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02B" w:rsidRDefault="00B5502B" w:rsidP="00B05B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ПРОЕКТ</w:t>
      </w:r>
    </w:p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ОКРУГА СТАВРОПОЛЬСКОГО КРАЯ</w:t>
      </w:r>
    </w:p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3400"/>
      </w:tblGrid>
      <w:tr w:rsidR="00B05B0D" w:rsidTr="00B05B0D">
        <w:tc>
          <w:tcPr>
            <w:tcW w:w="2093" w:type="dxa"/>
            <w:hideMark/>
          </w:tcPr>
          <w:p w:rsidR="00B05B0D" w:rsidRDefault="00B05B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76" w:type="dxa"/>
          </w:tcPr>
          <w:p w:rsidR="00B05B0D" w:rsidRDefault="00B05B0D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7" w:type="dxa"/>
            <w:hideMark/>
          </w:tcPr>
          <w:p w:rsidR="00B05B0D" w:rsidRDefault="00B05B0D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Минеральные Воды</w:t>
            </w:r>
          </w:p>
        </w:tc>
        <w:tc>
          <w:tcPr>
            <w:tcW w:w="3400" w:type="dxa"/>
            <w:hideMark/>
          </w:tcPr>
          <w:p w:rsidR="00B05B0D" w:rsidRDefault="00B05B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B05B0D" w:rsidRDefault="00B05B0D" w:rsidP="00B05B0D">
      <w:pPr>
        <w:jc w:val="center"/>
      </w:pPr>
    </w:p>
    <w:p w:rsidR="00B05B0D" w:rsidRDefault="00B05B0D" w:rsidP="00B05B0D">
      <w:pPr>
        <w:jc w:val="center"/>
      </w:pPr>
      <w:r>
        <w:t>О создании антинаркотической комиссии</w:t>
      </w:r>
    </w:p>
    <w:p w:rsidR="00B05B0D" w:rsidRDefault="00B05B0D" w:rsidP="00B05B0D">
      <w:pPr>
        <w:jc w:val="center"/>
      </w:pPr>
      <w:r>
        <w:t>Минераловодского муниципального округа Ставропольского края</w:t>
      </w:r>
    </w:p>
    <w:p w:rsidR="00B05B0D" w:rsidRDefault="00B05B0D" w:rsidP="00B05B0D">
      <w:pPr>
        <w:jc w:val="center"/>
        <w:rPr>
          <w:sz w:val="20"/>
          <w:szCs w:val="20"/>
        </w:rPr>
      </w:pPr>
    </w:p>
    <w:p w:rsidR="00B05B0D" w:rsidRDefault="00B05B0D" w:rsidP="00B05B0D">
      <w:pPr>
        <w:jc w:val="center"/>
        <w:rPr>
          <w:sz w:val="20"/>
          <w:szCs w:val="20"/>
        </w:rPr>
      </w:pPr>
    </w:p>
    <w:p w:rsidR="00B05B0D" w:rsidRDefault="00B05B0D" w:rsidP="00B05B0D">
      <w:pPr>
        <w:suppressAutoHyphens/>
        <w:spacing w:line="228" w:lineRule="auto"/>
        <w:ind w:firstLine="709"/>
        <w:jc w:val="both"/>
        <w:rPr>
          <w:b/>
        </w:rPr>
      </w:pPr>
      <w:r>
        <w:t xml:space="preserve">В соответствии   с Указом   Президента Российской  Федерации от        18 октября 2007 г. № 1374 «О дополнительных мерах по противодействию незаконному обороту наркотических средств, психотропных веществ и их прекурсоров», постановлением Губернатора Ставропольского края от             25 декабря 2007 г.  № 936 «Об антинаркотической комиссии в Ставропольском крае» и во исполнение пункта 2.7. решения антинаркотической комиссии в Ставропольском крае от 03 декабря 2024 г. № 69, в целях формирования единообразных подходов в реализации государственной антинаркотической политики на территории Минераловодского муниципального округа Ставропольского края, администрация Минераловодского муниципального округа Ставропольского края </w:t>
      </w:r>
      <w:r>
        <w:rPr>
          <w:b/>
          <w:spacing w:val="20"/>
        </w:rPr>
        <w:t>постановляет: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1. Создать антинаркотическую комиссию Минераловодского муниципального округа Ставропольского края.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 xml:space="preserve">2. Утвердить прилагаемый состав антинаркотической комиссии Минераловодского муниципального округа Ставропольского края.  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3. Утвердить прилагаемое Положение о</w:t>
      </w:r>
      <w:r w:rsidR="000800CA">
        <w:t>б</w:t>
      </w:r>
      <w:r>
        <w:t xml:space="preserve"> антинаркотической комиссии Минераловодского муниципального округа Ставропольского края.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4. Признать утратившими силу следующие постановления администрации Минераловодского муниципального округа Ставропольского края:</w:t>
      </w:r>
    </w:p>
    <w:p w:rsidR="00B05B0D" w:rsidRDefault="00B05B0D" w:rsidP="00B05B0D">
      <w:pPr>
        <w:ind w:firstLine="709"/>
        <w:jc w:val="both"/>
      </w:pPr>
      <w:r>
        <w:t xml:space="preserve"> - от 18 июля 2024 г. «О создании межведомственной антинаркотической комиссии Минераловодского муниципального округа Ставропольского края»;</w:t>
      </w:r>
    </w:p>
    <w:p w:rsidR="00C8431A" w:rsidRDefault="00B05B0D" w:rsidP="00C8431A">
      <w:pPr>
        <w:ind w:firstLine="709"/>
        <w:jc w:val="both"/>
      </w:pPr>
      <w:r>
        <w:t xml:space="preserve">- от 09 декабря 2024 г. «О внесении изменений в Состав межведомственной антинаркотической комиссии Минераловодского муниципального округа Ставропольского края, утвержденный постановлением администрации Минераловодского муниципального округа Ставропольского края                   от 18 июля 2024 г. № 1656». </w:t>
      </w:r>
    </w:p>
    <w:p w:rsidR="00C8431A" w:rsidRDefault="00C8431A" w:rsidP="00C8431A">
      <w:pPr>
        <w:ind w:firstLine="709"/>
        <w:jc w:val="both"/>
      </w:pPr>
    </w:p>
    <w:p w:rsidR="00C8431A" w:rsidRDefault="00C8431A" w:rsidP="005B27A4">
      <w:pPr>
        <w:ind w:firstLine="709"/>
        <w:jc w:val="both"/>
      </w:pPr>
      <w:r>
        <w:t>5</w:t>
      </w:r>
      <w:r w:rsidR="00B05B0D">
        <w:t xml:space="preserve">. Контроль за выполнением настоящего постановления возложить на       заместителя   </w:t>
      </w:r>
      <w:r w:rsidR="005B27A4">
        <w:t xml:space="preserve"> </w:t>
      </w:r>
      <w:r w:rsidR="00B05B0D">
        <w:t xml:space="preserve">главы   </w:t>
      </w:r>
      <w:r w:rsidR="005B27A4">
        <w:t xml:space="preserve"> </w:t>
      </w:r>
      <w:r w:rsidR="00B05B0D">
        <w:t xml:space="preserve">администрации     Минераловодского </w:t>
      </w:r>
      <w:r w:rsidR="005B27A4">
        <w:t xml:space="preserve">   </w:t>
      </w:r>
      <w:r w:rsidR="00B05B0D">
        <w:t xml:space="preserve">муниципального </w:t>
      </w:r>
    </w:p>
    <w:p w:rsidR="00B05B0D" w:rsidRDefault="00B05B0D" w:rsidP="00C8431A">
      <w:pPr>
        <w:jc w:val="both"/>
      </w:pPr>
      <w:r>
        <w:lastRenderedPageBreak/>
        <w:t xml:space="preserve">округа Ставропольского края Мельникова  О. А. </w:t>
      </w:r>
    </w:p>
    <w:p w:rsidR="00B05B0D" w:rsidRDefault="00B05B0D" w:rsidP="00B05B0D">
      <w:pPr>
        <w:ind w:right="-2" w:firstLine="708"/>
        <w:jc w:val="both"/>
      </w:pPr>
    </w:p>
    <w:p w:rsidR="00B05B0D" w:rsidRDefault="00B05B0D" w:rsidP="00B05B0D">
      <w:pPr>
        <w:ind w:right="-2" w:firstLine="708"/>
        <w:jc w:val="both"/>
      </w:pPr>
      <w:r>
        <w:t>6. Настоящее постановление вступает в силу после его официального обнародования.</w:t>
      </w: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>Глава Минераловодского</w:t>
      </w: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>муниципального округа</w:t>
      </w: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 xml:space="preserve">Ставропольского края                                                                </w:t>
      </w:r>
      <w:r w:rsidR="00A74BE8">
        <w:t xml:space="preserve">   </w:t>
      </w:r>
      <w:r>
        <w:t xml:space="preserve">  </w:t>
      </w:r>
      <w:r w:rsidR="00A74BE8">
        <w:t xml:space="preserve"> </w:t>
      </w:r>
      <w:r>
        <w:t>М. Ю. Гаранжа</w:t>
      </w:r>
    </w:p>
    <w:p w:rsidR="00A74BE8" w:rsidRDefault="00A74BE8" w:rsidP="00B05B0D">
      <w:pPr>
        <w:suppressAutoHyphens/>
        <w:autoSpaceDE w:val="0"/>
        <w:autoSpaceDN w:val="0"/>
        <w:adjustRightInd w:val="0"/>
        <w:ind w:right="-1"/>
      </w:pPr>
      <w:r>
        <w:t>___________________________________________________________________</w:t>
      </w:r>
    </w:p>
    <w:p w:rsidR="00FD09D3" w:rsidRDefault="00FD09D3" w:rsidP="00B05B0D">
      <w:pPr>
        <w:suppressAutoHyphens/>
        <w:autoSpaceDE w:val="0"/>
        <w:autoSpaceDN w:val="0"/>
        <w:adjustRightInd w:val="0"/>
        <w:ind w:right="-1"/>
      </w:pPr>
      <w:r>
        <w:t xml:space="preserve"> </w:t>
      </w:r>
      <w:bookmarkStart w:id="0" w:name="_GoBack"/>
      <w:bookmarkEnd w:id="0"/>
    </w:p>
    <w:sectPr w:rsidR="00FD09D3" w:rsidSect="005B27A4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DA9" w:rsidRDefault="007A2DA9" w:rsidP="005B27A4">
      <w:r>
        <w:separator/>
      </w:r>
    </w:p>
  </w:endnote>
  <w:endnote w:type="continuationSeparator" w:id="0">
    <w:p w:rsidR="007A2DA9" w:rsidRDefault="007A2DA9" w:rsidP="005B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DA9" w:rsidRDefault="007A2DA9" w:rsidP="005B27A4">
      <w:r>
        <w:separator/>
      </w:r>
    </w:p>
  </w:footnote>
  <w:footnote w:type="continuationSeparator" w:id="0">
    <w:p w:rsidR="007A2DA9" w:rsidRDefault="007A2DA9" w:rsidP="005B2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3672"/>
      <w:docPartObj>
        <w:docPartGallery w:val="Page Numbers (Top of Page)"/>
        <w:docPartUnique/>
      </w:docPartObj>
    </w:sdtPr>
    <w:sdtEndPr/>
    <w:sdtContent>
      <w:p w:rsidR="005B27A4" w:rsidRDefault="009E2AD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D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27A4" w:rsidRDefault="005B27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B0D"/>
    <w:rsid w:val="00074ABA"/>
    <w:rsid w:val="000800CA"/>
    <w:rsid w:val="00080816"/>
    <w:rsid w:val="0008486C"/>
    <w:rsid w:val="000B19ED"/>
    <w:rsid w:val="000D3C96"/>
    <w:rsid w:val="000E0364"/>
    <w:rsid w:val="00165A42"/>
    <w:rsid w:val="001943A4"/>
    <w:rsid w:val="001A23B0"/>
    <w:rsid w:val="001C52AA"/>
    <w:rsid w:val="002746FB"/>
    <w:rsid w:val="002904C0"/>
    <w:rsid w:val="00306011"/>
    <w:rsid w:val="00376068"/>
    <w:rsid w:val="00393127"/>
    <w:rsid w:val="003934FB"/>
    <w:rsid w:val="003A2C7F"/>
    <w:rsid w:val="003B52AE"/>
    <w:rsid w:val="003E4EFE"/>
    <w:rsid w:val="004053CB"/>
    <w:rsid w:val="00441DAE"/>
    <w:rsid w:val="0048195B"/>
    <w:rsid w:val="00505E1F"/>
    <w:rsid w:val="00540B38"/>
    <w:rsid w:val="00563C74"/>
    <w:rsid w:val="00574E93"/>
    <w:rsid w:val="00581772"/>
    <w:rsid w:val="00594D71"/>
    <w:rsid w:val="005B27A4"/>
    <w:rsid w:val="005C7D8C"/>
    <w:rsid w:val="005D6400"/>
    <w:rsid w:val="005F35A9"/>
    <w:rsid w:val="005F3BF4"/>
    <w:rsid w:val="006266D6"/>
    <w:rsid w:val="006B57A4"/>
    <w:rsid w:val="006E4CAD"/>
    <w:rsid w:val="00726169"/>
    <w:rsid w:val="00742B02"/>
    <w:rsid w:val="007A2DA9"/>
    <w:rsid w:val="00845197"/>
    <w:rsid w:val="00857AEF"/>
    <w:rsid w:val="00867B06"/>
    <w:rsid w:val="008873CF"/>
    <w:rsid w:val="0089445E"/>
    <w:rsid w:val="008A0F30"/>
    <w:rsid w:val="008C7905"/>
    <w:rsid w:val="008D13DD"/>
    <w:rsid w:val="00926221"/>
    <w:rsid w:val="0096198B"/>
    <w:rsid w:val="00975679"/>
    <w:rsid w:val="00982602"/>
    <w:rsid w:val="009D0076"/>
    <w:rsid w:val="009E2ADD"/>
    <w:rsid w:val="00A04E6D"/>
    <w:rsid w:val="00A058D2"/>
    <w:rsid w:val="00A269C4"/>
    <w:rsid w:val="00A43C8F"/>
    <w:rsid w:val="00A60E61"/>
    <w:rsid w:val="00A74BE8"/>
    <w:rsid w:val="00A9515D"/>
    <w:rsid w:val="00AC736E"/>
    <w:rsid w:val="00AE71A6"/>
    <w:rsid w:val="00AF5198"/>
    <w:rsid w:val="00AF526D"/>
    <w:rsid w:val="00B05B0D"/>
    <w:rsid w:val="00B5502B"/>
    <w:rsid w:val="00B971CE"/>
    <w:rsid w:val="00BA4818"/>
    <w:rsid w:val="00BA66D8"/>
    <w:rsid w:val="00BD37B4"/>
    <w:rsid w:val="00BD794A"/>
    <w:rsid w:val="00BE3354"/>
    <w:rsid w:val="00BE3EC2"/>
    <w:rsid w:val="00BE5A41"/>
    <w:rsid w:val="00BE773D"/>
    <w:rsid w:val="00C116C2"/>
    <w:rsid w:val="00C61647"/>
    <w:rsid w:val="00C70577"/>
    <w:rsid w:val="00C8431A"/>
    <w:rsid w:val="00C92F04"/>
    <w:rsid w:val="00CD0F25"/>
    <w:rsid w:val="00CE2D50"/>
    <w:rsid w:val="00CE7235"/>
    <w:rsid w:val="00D35481"/>
    <w:rsid w:val="00D40F78"/>
    <w:rsid w:val="00D4153E"/>
    <w:rsid w:val="00D43EF9"/>
    <w:rsid w:val="00D61455"/>
    <w:rsid w:val="00D759A9"/>
    <w:rsid w:val="00D8459A"/>
    <w:rsid w:val="00D916DE"/>
    <w:rsid w:val="00E56215"/>
    <w:rsid w:val="00E736AB"/>
    <w:rsid w:val="00E73B12"/>
    <w:rsid w:val="00E9292A"/>
    <w:rsid w:val="00EB28CE"/>
    <w:rsid w:val="00F04B04"/>
    <w:rsid w:val="00F23113"/>
    <w:rsid w:val="00F50B3E"/>
    <w:rsid w:val="00F85240"/>
    <w:rsid w:val="00FB6F5A"/>
    <w:rsid w:val="00FD09D3"/>
    <w:rsid w:val="00FD4CBC"/>
    <w:rsid w:val="00FD7793"/>
    <w:rsid w:val="00F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1225B-B1BA-42E6-B5C9-48096A16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B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5B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4BE8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A74BE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2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27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2154</Characters>
  <Application>Microsoft Office Word</Application>
  <DocSecurity>0</DocSecurity>
  <Lines>17</Lines>
  <Paragraphs>5</Paragraphs>
  <ScaleCrop>false</ScaleCrop>
  <Company>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2025-03-28T10:22:00Z</cp:lastPrinted>
  <dcterms:created xsi:type="dcterms:W3CDTF">2025-03-28T07:46:00Z</dcterms:created>
  <dcterms:modified xsi:type="dcterms:W3CDTF">2025-04-07T09:34:00Z</dcterms:modified>
</cp:coreProperties>
</file>