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B6C" w:rsidRDefault="00C66B6C" w:rsidP="006B5D25">
      <w:pPr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9C361E" w:rsidRDefault="009C361E" w:rsidP="006B5D25">
      <w:pPr>
        <w:jc w:val="center"/>
        <w:rPr>
          <w:rFonts w:ascii="Times New Roman" w:hAnsi="Times New Roman"/>
          <w:b/>
        </w:rPr>
      </w:pPr>
    </w:p>
    <w:p w:rsidR="009C361E" w:rsidRDefault="009C361E" w:rsidP="006B5D25">
      <w:pPr>
        <w:jc w:val="center"/>
        <w:rPr>
          <w:rFonts w:ascii="Times New Roman" w:hAnsi="Times New Roman"/>
          <w:b/>
        </w:rPr>
      </w:pPr>
    </w:p>
    <w:p w:rsidR="009C361E" w:rsidRPr="009C361E" w:rsidRDefault="009C361E" w:rsidP="006B5D25">
      <w:pPr>
        <w:jc w:val="center"/>
        <w:rPr>
          <w:rFonts w:ascii="Times New Roman" w:hAnsi="Times New Roman"/>
          <w:sz w:val="28"/>
          <w:szCs w:val="28"/>
        </w:rPr>
      </w:pPr>
      <w:r w:rsidRPr="009C361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 w:rsidRPr="009C361E">
        <w:rPr>
          <w:rFonts w:ascii="Times New Roman" w:hAnsi="Times New Roman"/>
          <w:b/>
          <w:sz w:val="28"/>
          <w:szCs w:val="28"/>
        </w:rPr>
        <w:t xml:space="preserve"> </w:t>
      </w:r>
      <w:r w:rsidRPr="009C361E">
        <w:rPr>
          <w:rFonts w:ascii="Times New Roman" w:hAnsi="Times New Roman"/>
          <w:sz w:val="28"/>
          <w:szCs w:val="28"/>
        </w:rPr>
        <w:t>Проект</w:t>
      </w:r>
    </w:p>
    <w:p w:rsidR="006B5D25" w:rsidRPr="006B5D25" w:rsidRDefault="006B5D25" w:rsidP="006B5D25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6B5D25">
        <w:rPr>
          <w:rFonts w:ascii="Times New Roman" w:hAnsi="Times New Roman"/>
          <w:b/>
        </w:rPr>
        <w:t xml:space="preserve">АДМИНИСТРАЦИЯ </w:t>
      </w:r>
      <w:proofErr w:type="gramStart"/>
      <w:r w:rsidRPr="006B5D25">
        <w:rPr>
          <w:rFonts w:ascii="Times New Roman" w:hAnsi="Times New Roman"/>
          <w:b/>
        </w:rPr>
        <w:t>МИНЕРАЛОВОДСКОГО</w:t>
      </w:r>
      <w:proofErr w:type="gramEnd"/>
      <w:r w:rsidRPr="006B5D25">
        <w:rPr>
          <w:rFonts w:ascii="Times New Roman" w:hAnsi="Times New Roman"/>
          <w:b/>
        </w:rPr>
        <w:t xml:space="preserve"> </w:t>
      </w:r>
    </w:p>
    <w:p w:rsidR="006B5D25" w:rsidRPr="006B5D25" w:rsidRDefault="009C361E" w:rsidP="006B5D2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МУНИЦИПАЛЬНОГО</w:t>
      </w:r>
      <w:r w:rsidR="006B5D25" w:rsidRPr="006B5D25">
        <w:rPr>
          <w:rFonts w:ascii="Times New Roman" w:hAnsi="Times New Roman"/>
          <w:b/>
        </w:rPr>
        <w:t xml:space="preserve"> ОКРУГА СТАВРОПОЛЬСКОГО КРАЯ</w:t>
      </w:r>
    </w:p>
    <w:p w:rsidR="006B5D25" w:rsidRPr="006B5D25" w:rsidRDefault="006B5D25" w:rsidP="006B5D25">
      <w:pPr>
        <w:jc w:val="center"/>
        <w:rPr>
          <w:rFonts w:ascii="Times New Roman" w:hAnsi="Times New Roman"/>
          <w:b/>
          <w:sz w:val="16"/>
          <w:szCs w:val="16"/>
        </w:rPr>
      </w:pPr>
    </w:p>
    <w:p w:rsidR="006B5D25" w:rsidRPr="006B5D25" w:rsidRDefault="006B5D25" w:rsidP="006B5D25">
      <w:pPr>
        <w:jc w:val="center"/>
        <w:rPr>
          <w:rFonts w:ascii="Times New Roman" w:hAnsi="Times New Roman"/>
          <w:b/>
          <w:sz w:val="30"/>
          <w:szCs w:val="30"/>
        </w:rPr>
      </w:pPr>
      <w:r w:rsidRPr="006B5D25">
        <w:rPr>
          <w:rFonts w:ascii="Times New Roman" w:hAnsi="Times New Roman"/>
          <w:b/>
          <w:sz w:val="30"/>
          <w:szCs w:val="30"/>
        </w:rPr>
        <w:t>ПОСТАНОВЛЕНИЕ</w:t>
      </w:r>
    </w:p>
    <w:p w:rsidR="006B5D25" w:rsidRPr="006B5D25" w:rsidRDefault="006B5D25" w:rsidP="006B5D25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B5D25" w:rsidRPr="006B5D25" w:rsidTr="006B5D25">
        <w:tc>
          <w:tcPr>
            <w:tcW w:w="3190" w:type="dxa"/>
            <w:hideMark/>
          </w:tcPr>
          <w:p w:rsidR="006B5D25" w:rsidRPr="006B5D25" w:rsidRDefault="006B5D25">
            <w:pPr>
              <w:rPr>
                <w:rFonts w:ascii="Times New Roman" w:hAnsi="Times New Roman"/>
                <w:sz w:val="24"/>
                <w:szCs w:val="24"/>
              </w:rPr>
            </w:pPr>
            <w:r w:rsidRPr="006B5D25">
              <w:rPr>
                <w:rFonts w:ascii="Times New Roman" w:hAnsi="Times New Roman"/>
              </w:rPr>
              <w:t>…………….</w:t>
            </w:r>
          </w:p>
        </w:tc>
        <w:tc>
          <w:tcPr>
            <w:tcW w:w="3190" w:type="dxa"/>
            <w:hideMark/>
          </w:tcPr>
          <w:p w:rsidR="006B5D25" w:rsidRPr="006B5D25" w:rsidRDefault="006B5D25">
            <w:pPr>
              <w:jc w:val="center"/>
              <w:rPr>
                <w:rFonts w:ascii="Times New Roman" w:hAnsi="Times New Roman"/>
              </w:rPr>
            </w:pPr>
            <w:r w:rsidRPr="006B5D25">
              <w:rPr>
                <w:rFonts w:ascii="Times New Roman" w:hAnsi="Times New Roman"/>
              </w:rPr>
              <w:t>г. Минеральные Воды</w:t>
            </w:r>
          </w:p>
        </w:tc>
        <w:tc>
          <w:tcPr>
            <w:tcW w:w="3190" w:type="dxa"/>
            <w:hideMark/>
          </w:tcPr>
          <w:p w:rsidR="006B5D25" w:rsidRPr="006B5D25" w:rsidRDefault="006B5D25">
            <w:pPr>
              <w:jc w:val="right"/>
              <w:rPr>
                <w:rFonts w:ascii="Times New Roman" w:hAnsi="Times New Roman"/>
              </w:rPr>
            </w:pPr>
            <w:r w:rsidRPr="006B5D25">
              <w:rPr>
                <w:rFonts w:ascii="Times New Roman" w:hAnsi="Times New Roman"/>
              </w:rPr>
              <w:t>№ …………..,,</w:t>
            </w:r>
          </w:p>
        </w:tc>
      </w:tr>
    </w:tbl>
    <w:p w:rsidR="00653920" w:rsidRDefault="00653920" w:rsidP="007075AC">
      <w:pPr>
        <w:autoSpaceDE w:val="0"/>
        <w:autoSpaceDN w:val="0"/>
        <w:adjustRightInd w:val="0"/>
        <w:spacing w:line="240" w:lineRule="auto"/>
        <w:ind w:left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53920" w:rsidRPr="003B60A9" w:rsidRDefault="00653920" w:rsidP="006B5D25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б утверждении требований к внешнему виду</w:t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нестационарных торговых объектов (нестационарных объектов по предоставлению услуг) на территории Минераловодского муниципального округа Ставропольского края</w:t>
      </w:r>
    </w:p>
    <w:p w:rsidR="00653920" w:rsidRPr="00653920" w:rsidRDefault="00653920" w:rsidP="007075AC">
      <w:pPr>
        <w:ind w:left="567"/>
        <w:rPr>
          <w:rFonts w:ascii="Times New Roman" w:hAnsi="Times New Roman"/>
          <w:sz w:val="28"/>
          <w:szCs w:val="28"/>
        </w:rPr>
      </w:pPr>
    </w:p>
    <w:p w:rsidR="00653920" w:rsidRPr="00653920" w:rsidRDefault="00653920" w:rsidP="006B5D25">
      <w:pPr>
        <w:tabs>
          <w:tab w:val="left" w:pos="993"/>
          <w:tab w:val="left" w:pos="1276"/>
          <w:tab w:val="left" w:pos="1418"/>
          <w:tab w:val="left" w:pos="1701"/>
        </w:tabs>
        <w:spacing w:after="0" w:line="240" w:lineRule="auto"/>
        <w:ind w:left="567" w:right="142" w:firstLine="1004"/>
        <w:jc w:val="both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 w:rsidRPr="003B60A9"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 </w:t>
      </w:r>
      <w:hyperlink r:id="rId4" w:history="1">
        <w:r w:rsidRPr="003B60A9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="005D2D72">
        <w:rPr>
          <w:rFonts w:ascii="Times New Roman" w:hAnsi="Times New Roman"/>
          <w:sz w:val="28"/>
          <w:szCs w:val="28"/>
          <w:lang w:eastAsia="ru-RU"/>
        </w:rPr>
        <w:t xml:space="preserve"> от 28 декабря 2009 </w:t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 381-ФЗ "Об основах государственного регулирования торговой деятельности в Российской Федерации", </w:t>
      </w:r>
      <w:r w:rsidR="009E55A5">
        <w:rPr>
          <w:rFonts w:ascii="Times New Roman" w:hAnsi="Times New Roman"/>
          <w:sz w:val="28"/>
          <w:szCs w:val="28"/>
          <w:lang w:eastAsia="ru-RU"/>
        </w:rPr>
        <w:t>решением Совета депутатов Минераловодского городского округа Ста</w:t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вропольского края от 18 </w:t>
      </w:r>
      <w:r w:rsidR="009E55A5">
        <w:rPr>
          <w:rFonts w:ascii="Times New Roman" w:hAnsi="Times New Roman"/>
          <w:sz w:val="28"/>
          <w:szCs w:val="28"/>
          <w:lang w:eastAsia="ru-RU"/>
        </w:rPr>
        <w:t>мая</w:t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 201</w:t>
      </w:r>
      <w:r w:rsidR="009E55A5">
        <w:rPr>
          <w:rFonts w:ascii="Times New Roman" w:hAnsi="Times New Roman"/>
          <w:sz w:val="28"/>
          <w:szCs w:val="28"/>
          <w:lang w:eastAsia="ru-RU"/>
        </w:rPr>
        <w:t>6</w:t>
      </w:r>
      <w:r w:rsidR="005D2D72">
        <w:rPr>
          <w:rFonts w:ascii="Times New Roman" w:hAnsi="Times New Roman"/>
          <w:sz w:val="28"/>
          <w:szCs w:val="28"/>
          <w:lang w:eastAsia="ru-RU"/>
        </w:rPr>
        <w:t xml:space="preserve"> г. №</w:t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E55A5">
        <w:rPr>
          <w:rFonts w:ascii="Times New Roman" w:hAnsi="Times New Roman"/>
          <w:sz w:val="28"/>
          <w:szCs w:val="28"/>
          <w:lang w:eastAsia="ru-RU"/>
        </w:rPr>
        <w:t>216</w:t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 "О размещени</w:t>
      </w:r>
      <w:r w:rsidR="009E55A5">
        <w:rPr>
          <w:rFonts w:ascii="Times New Roman" w:hAnsi="Times New Roman"/>
          <w:sz w:val="28"/>
          <w:szCs w:val="28"/>
          <w:lang w:eastAsia="ru-RU"/>
        </w:rPr>
        <w:t>и</w:t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 нестационарных торговых объектов на территории </w:t>
      </w:r>
      <w:r w:rsidR="009E55A5">
        <w:rPr>
          <w:rFonts w:ascii="Times New Roman" w:hAnsi="Times New Roman"/>
          <w:sz w:val="28"/>
          <w:szCs w:val="28"/>
          <w:lang w:eastAsia="ru-RU"/>
        </w:rPr>
        <w:t>Минераловодского муниципального</w:t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 округа Ставропольского края", </w:t>
      </w:r>
      <w:r w:rsidR="007075AC">
        <w:rPr>
          <w:rFonts w:ascii="Times New Roman" w:hAnsi="Times New Roman"/>
          <w:sz w:val="28"/>
          <w:szCs w:val="28"/>
          <w:lang w:eastAsia="ru-RU"/>
        </w:rPr>
        <w:t>Правилами бл</w:t>
      </w:r>
      <w:r w:rsidR="00941E63" w:rsidRPr="003B60A9">
        <w:rPr>
          <w:rFonts w:ascii="Times New Roman" w:hAnsi="Times New Roman"/>
          <w:sz w:val="28"/>
          <w:szCs w:val="28"/>
          <w:lang w:eastAsia="ru-RU"/>
        </w:rPr>
        <w:t xml:space="preserve">агоустройства </w:t>
      </w:r>
      <w:r w:rsidR="00941E63">
        <w:rPr>
          <w:rFonts w:ascii="Times New Roman" w:hAnsi="Times New Roman"/>
          <w:sz w:val="28"/>
          <w:szCs w:val="28"/>
          <w:lang w:eastAsia="ru-RU"/>
        </w:rPr>
        <w:t>Минераловодского муниципального</w:t>
      </w:r>
      <w:r w:rsidR="00941E63" w:rsidRPr="003B60A9">
        <w:rPr>
          <w:rFonts w:ascii="Times New Roman" w:hAnsi="Times New Roman"/>
          <w:sz w:val="28"/>
          <w:szCs w:val="28"/>
          <w:lang w:eastAsia="ru-RU"/>
        </w:rPr>
        <w:t xml:space="preserve"> округа Ставропольского края, утвержденными решением </w:t>
      </w:r>
      <w:r w:rsidR="00941E63">
        <w:rPr>
          <w:rFonts w:ascii="Times New Roman" w:hAnsi="Times New Roman"/>
          <w:sz w:val="28"/>
          <w:szCs w:val="28"/>
          <w:lang w:eastAsia="ru-RU"/>
        </w:rPr>
        <w:t>Совета депутатов Минераловодского городского округа</w:t>
      </w:r>
      <w:r w:rsidR="00941E63" w:rsidRPr="003B60A9">
        <w:rPr>
          <w:rFonts w:ascii="Times New Roman" w:hAnsi="Times New Roman"/>
          <w:sz w:val="28"/>
          <w:szCs w:val="28"/>
          <w:lang w:eastAsia="ru-RU"/>
        </w:rPr>
        <w:t xml:space="preserve"> Ставропольского</w:t>
      </w:r>
      <w:proofErr w:type="gramEnd"/>
      <w:r w:rsidR="00941E63" w:rsidRPr="003B60A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941E63" w:rsidRPr="003B60A9">
        <w:rPr>
          <w:rFonts w:ascii="Times New Roman" w:hAnsi="Times New Roman"/>
          <w:sz w:val="28"/>
          <w:szCs w:val="28"/>
          <w:lang w:eastAsia="ru-RU"/>
        </w:rPr>
        <w:t xml:space="preserve">края от </w:t>
      </w:r>
      <w:r w:rsidR="00941E63">
        <w:rPr>
          <w:rFonts w:ascii="Times New Roman" w:hAnsi="Times New Roman"/>
          <w:sz w:val="28"/>
          <w:szCs w:val="28"/>
          <w:lang w:eastAsia="ru-RU"/>
        </w:rPr>
        <w:t>02 августа</w:t>
      </w:r>
      <w:r w:rsidR="00B43CBF">
        <w:rPr>
          <w:rFonts w:ascii="Times New Roman" w:hAnsi="Times New Roman"/>
          <w:sz w:val="28"/>
          <w:szCs w:val="28"/>
          <w:lang w:eastAsia="ru-RU"/>
        </w:rPr>
        <w:t xml:space="preserve"> 2017 года №</w:t>
      </w:r>
      <w:r w:rsidR="00941E63" w:rsidRPr="003B60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41E63">
        <w:rPr>
          <w:rFonts w:ascii="Times New Roman" w:hAnsi="Times New Roman"/>
          <w:sz w:val="28"/>
          <w:szCs w:val="28"/>
          <w:lang w:eastAsia="ru-RU"/>
        </w:rPr>
        <w:t>441</w:t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52A96">
        <w:rPr>
          <w:rFonts w:ascii="Times New Roman" w:hAnsi="Times New Roman"/>
          <w:sz w:val="28"/>
          <w:szCs w:val="28"/>
          <w:lang w:eastAsia="ru-RU"/>
        </w:rPr>
        <w:t>Правила</w:t>
      </w:r>
      <w:r w:rsidR="00CC4AD1">
        <w:rPr>
          <w:rFonts w:ascii="Times New Roman" w:hAnsi="Times New Roman"/>
          <w:sz w:val="28"/>
          <w:szCs w:val="28"/>
          <w:lang w:eastAsia="ru-RU"/>
        </w:rPr>
        <w:t>ми</w:t>
      </w:r>
      <w:r w:rsidR="00352A96">
        <w:rPr>
          <w:rFonts w:ascii="Times New Roman" w:hAnsi="Times New Roman"/>
          <w:sz w:val="28"/>
          <w:szCs w:val="28"/>
          <w:lang w:eastAsia="ru-RU"/>
        </w:rPr>
        <w:t xml:space="preserve"> землепользования и застройки Минераловодского муниципальн</w:t>
      </w:r>
      <w:r w:rsidR="005D2D72">
        <w:rPr>
          <w:rFonts w:ascii="Times New Roman" w:hAnsi="Times New Roman"/>
          <w:sz w:val="28"/>
          <w:szCs w:val="28"/>
          <w:lang w:eastAsia="ru-RU"/>
        </w:rPr>
        <w:t>ого округа Ставропольского края</w:t>
      </w:r>
      <w:r w:rsidR="00352A96">
        <w:rPr>
          <w:rFonts w:ascii="Times New Roman" w:hAnsi="Times New Roman"/>
          <w:sz w:val="28"/>
          <w:szCs w:val="28"/>
          <w:lang w:eastAsia="ru-RU"/>
        </w:rPr>
        <w:t xml:space="preserve">, утвержденные </w:t>
      </w:r>
      <w:r w:rsidR="00CC4AD1">
        <w:rPr>
          <w:rFonts w:ascii="Times New Roman" w:hAnsi="Times New Roman"/>
          <w:sz w:val="28"/>
          <w:szCs w:val="28"/>
          <w:lang w:eastAsia="ru-RU"/>
        </w:rPr>
        <w:t xml:space="preserve">постановлением администрации </w:t>
      </w:r>
      <w:r w:rsidR="00CC4AD1" w:rsidRPr="00CC4AD1">
        <w:rPr>
          <w:rFonts w:ascii="Times New Roman" w:hAnsi="Times New Roman"/>
          <w:sz w:val="28"/>
          <w:szCs w:val="28"/>
          <w:lang w:eastAsia="ru-RU"/>
        </w:rPr>
        <w:t>Минераловодского муниципального округа Ставропольского края от 08 августа 2024 г. № 1920</w:t>
      </w:r>
      <w:r w:rsidRPr="00CC4AD1">
        <w:rPr>
          <w:rFonts w:ascii="Times New Roman" w:hAnsi="Times New Roman"/>
          <w:sz w:val="28"/>
          <w:szCs w:val="28"/>
          <w:lang w:eastAsia="ru-RU"/>
        </w:rPr>
        <w:t>, с целью утверждения требований к функциональному, конструктивному и эстетическому</w:t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 решению внешнего вида нестационарного торгового объекта, на основании </w:t>
      </w:r>
      <w:hyperlink r:id="rId5" w:history="1">
        <w:r w:rsidRPr="003B60A9">
          <w:rPr>
            <w:rFonts w:ascii="Times New Roman" w:hAnsi="Times New Roman"/>
            <w:sz w:val="28"/>
            <w:szCs w:val="28"/>
            <w:lang w:eastAsia="ru-RU"/>
          </w:rPr>
          <w:t xml:space="preserve">статей </w:t>
        </w:r>
        <w:r w:rsidR="00BA5B60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3B60A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A5B60">
        <w:rPr>
          <w:rFonts w:ascii="Times New Roman" w:hAnsi="Times New Roman"/>
          <w:sz w:val="28"/>
          <w:szCs w:val="28"/>
          <w:lang w:eastAsia="ru-RU"/>
        </w:rPr>
        <w:t>38</w:t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 Устава </w:t>
      </w:r>
      <w:r w:rsidR="009E55A5">
        <w:rPr>
          <w:rFonts w:ascii="Times New Roman" w:hAnsi="Times New Roman"/>
          <w:sz w:val="28"/>
          <w:szCs w:val="28"/>
          <w:lang w:eastAsia="ru-RU"/>
        </w:rPr>
        <w:t>Минераловодского муниципального</w:t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BA5B60">
        <w:rPr>
          <w:rFonts w:ascii="Times New Roman" w:hAnsi="Times New Roman"/>
          <w:sz w:val="28"/>
          <w:szCs w:val="28"/>
          <w:lang w:eastAsia="ru-RU"/>
        </w:rPr>
        <w:t xml:space="preserve"> Ставропольского края</w:t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, администрация </w:t>
      </w:r>
      <w:r w:rsidR="009E55A5">
        <w:rPr>
          <w:rFonts w:ascii="Times New Roman" w:hAnsi="Times New Roman"/>
          <w:sz w:val="28"/>
          <w:szCs w:val="28"/>
          <w:lang w:eastAsia="ru-RU"/>
        </w:rPr>
        <w:t>Минераловодского муниципального</w:t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proofErr w:type="gramEnd"/>
      <w:r w:rsidRPr="003B60A9">
        <w:rPr>
          <w:rFonts w:ascii="Times New Roman" w:hAnsi="Times New Roman"/>
          <w:sz w:val="28"/>
          <w:szCs w:val="28"/>
          <w:lang w:eastAsia="ru-RU"/>
        </w:rPr>
        <w:t xml:space="preserve"> Ставропольского края </w:t>
      </w:r>
      <w:r w:rsidRPr="00653920">
        <w:rPr>
          <w:rFonts w:ascii="Times New Roman" w:hAnsi="Times New Roman"/>
          <w:b/>
          <w:spacing w:val="20"/>
          <w:sz w:val="28"/>
          <w:szCs w:val="28"/>
        </w:rPr>
        <w:t>постановляет:</w:t>
      </w:r>
    </w:p>
    <w:p w:rsidR="00653920" w:rsidRPr="00653920" w:rsidRDefault="00653920" w:rsidP="007075AC">
      <w:pPr>
        <w:pStyle w:val="ConsPlusNormal"/>
        <w:ind w:left="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3920" w:rsidRPr="003B60A9" w:rsidRDefault="00653920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920">
        <w:rPr>
          <w:rFonts w:ascii="Times New Roman" w:hAnsi="Times New Roman"/>
          <w:color w:val="000000"/>
          <w:sz w:val="28"/>
          <w:szCs w:val="28"/>
        </w:rPr>
        <w:tab/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1. Утвердить прилагаемые </w:t>
      </w:r>
      <w:hyperlink w:anchor="Par32" w:history="1">
        <w:r w:rsidRPr="003B60A9">
          <w:rPr>
            <w:rFonts w:ascii="Times New Roman" w:hAnsi="Times New Roman"/>
            <w:sz w:val="28"/>
            <w:szCs w:val="28"/>
            <w:lang w:eastAsia="ru-RU"/>
          </w:rPr>
          <w:t>требования</w:t>
        </w:r>
      </w:hyperlink>
      <w:r w:rsidRPr="003B60A9">
        <w:rPr>
          <w:rFonts w:ascii="Times New Roman" w:hAnsi="Times New Roman"/>
          <w:sz w:val="28"/>
          <w:szCs w:val="28"/>
          <w:lang w:eastAsia="ru-RU"/>
        </w:rPr>
        <w:t xml:space="preserve"> к внешнему виду нестационарных торговых объектов (нестационарных объектов по предоставлению услуг) на территории </w:t>
      </w:r>
      <w:r>
        <w:rPr>
          <w:rFonts w:ascii="Times New Roman" w:hAnsi="Times New Roman"/>
          <w:sz w:val="28"/>
          <w:szCs w:val="28"/>
          <w:lang w:eastAsia="ru-RU"/>
        </w:rPr>
        <w:t>Минераловодского муниципального</w:t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 округа Ставропольского края.</w:t>
      </w:r>
    </w:p>
    <w:p w:rsidR="00653920" w:rsidRPr="003B60A9" w:rsidRDefault="00653920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lastRenderedPageBreak/>
        <w:t xml:space="preserve">2. </w:t>
      </w:r>
      <w:proofErr w:type="gramStart"/>
      <w:r w:rsidRPr="003B60A9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3B60A9">
        <w:rPr>
          <w:rFonts w:ascii="Times New Roman" w:hAnsi="Times New Roman"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Минераловодского муниципального</w:t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 округа Ставропольского края </w:t>
      </w:r>
      <w:proofErr w:type="spellStart"/>
      <w:r w:rsidR="00941E63">
        <w:rPr>
          <w:rFonts w:ascii="Times New Roman" w:hAnsi="Times New Roman"/>
          <w:sz w:val="28"/>
          <w:szCs w:val="28"/>
          <w:lang w:eastAsia="ru-RU"/>
        </w:rPr>
        <w:t>Царикаева</w:t>
      </w:r>
      <w:proofErr w:type="spellEnd"/>
      <w:r w:rsidR="00941E63">
        <w:rPr>
          <w:rFonts w:ascii="Times New Roman" w:hAnsi="Times New Roman"/>
          <w:sz w:val="28"/>
          <w:szCs w:val="28"/>
          <w:lang w:eastAsia="ru-RU"/>
        </w:rPr>
        <w:t xml:space="preserve"> В.К.</w:t>
      </w:r>
    </w:p>
    <w:p w:rsidR="00653920" w:rsidRPr="003B60A9" w:rsidRDefault="00653920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3. Настоящее постановление вступает в силу со дня его официального о</w:t>
      </w:r>
      <w:r w:rsidR="00941E63">
        <w:rPr>
          <w:rFonts w:ascii="Times New Roman" w:hAnsi="Times New Roman"/>
          <w:sz w:val="28"/>
          <w:szCs w:val="28"/>
          <w:lang w:eastAsia="ru-RU"/>
        </w:rPr>
        <w:t>бнародования</w:t>
      </w:r>
      <w:r w:rsidRPr="003B60A9">
        <w:rPr>
          <w:rFonts w:ascii="Times New Roman" w:hAnsi="Times New Roman"/>
          <w:sz w:val="28"/>
          <w:szCs w:val="28"/>
          <w:lang w:eastAsia="ru-RU"/>
        </w:rPr>
        <w:t>.</w:t>
      </w:r>
    </w:p>
    <w:p w:rsidR="00653920" w:rsidRPr="00653920" w:rsidRDefault="00653920" w:rsidP="006B5D25">
      <w:pPr>
        <w:spacing w:after="0" w:line="240" w:lineRule="auto"/>
        <w:ind w:left="567" w:right="140"/>
        <w:jc w:val="both"/>
        <w:rPr>
          <w:rFonts w:ascii="Times New Roman" w:hAnsi="Times New Roman"/>
          <w:b/>
          <w:sz w:val="28"/>
          <w:szCs w:val="28"/>
        </w:rPr>
      </w:pPr>
    </w:p>
    <w:p w:rsidR="00653920" w:rsidRPr="00653920" w:rsidRDefault="00653920" w:rsidP="006B5D25">
      <w:pPr>
        <w:tabs>
          <w:tab w:val="left" w:pos="1800"/>
          <w:tab w:val="center" w:pos="5031"/>
        </w:tabs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653920" w:rsidRPr="00653920" w:rsidRDefault="00653920" w:rsidP="006B5D25">
      <w:pPr>
        <w:tabs>
          <w:tab w:val="left" w:pos="1800"/>
          <w:tab w:val="center" w:pos="5031"/>
        </w:tabs>
        <w:spacing w:after="0" w:line="240" w:lineRule="auto"/>
        <w:ind w:left="284" w:hanging="1"/>
        <w:jc w:val="both"/>
        <w:rPr>
          <w:rFonts w:ascii="Times New Roman" w:hAnsi="Times New Roman"/>
          <w:sz w:val="28"/>
          <w:szCs w:val="28"/>
        </w:rPr>
      </w:pPr>
      <w:r w:rsidRPr="00653920"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 w:rsidRPr="00653920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653920">
        <w:rPr>
          <w:rFonts w:ascii="Times New Roman" w:hAnsi="Times New Roman"/>
          <w:sz w:val="28"/>
          <w:szCs w:val="28"/>
        </w:rPr>
        <w:t xml:space="preserve"> полномочия главы</w:t>
      </w:r>
    </w:p>
    <w:p w:rsidR="00653920" w:rsidRPr="00653920" w:rsidRDefault="00653920" w:rsidP="006B5D25">
      <w:pPr>
        <w:tabs>
          <w:tab w:val="left" w:pos="1800"/>
          <w:tab w:val="center" w:pos="5031"/>
        </w:tabs>
        <w:spacing w:after="0" w:line="240" w:lineRule="auto"/>
        <w:ind w:left="284" w:hanging="1"/>
        <w:jc w:val="both"/>
        <w:rPr>
          <w:rFonts w:ascii="Times New Roman" w:hAnsi="Times New Roman"/>
          <w:sz w:val="28"/>
          <w:szCs w:val="28"/>
        </w:rPr>
      </w:pPr>
      <w:r w:rsidRPr="00653920">
        <w:rPr>
          <w:rFonts w:ascii="Times New Roman" w:hAnsi="Times New Roman"/>
          <w:sz w:val="28"/>
          <w:szCs w:val="28"/>
        </w:rPr>
        <w:t xml:space="preserve">Минераловодского муниципального округа </w:t>
      </w:r>
    </w:p>
    <w:p w:rsidR="00653920" w:rsidRPr="00653920" w:rsidRDefault="00653920" w:rsidP="006B5D25">
      <w:pPr>
        <w:tabs>
          <w:tab w:val="left" w:pos="1800"/>
          <w:tab w:val="center" w:pos="5031"/>
        </w:tabs>
        <w:spacing w:after="0" w:line="240" w:lineRule="auto"/>
        <w:ind w:left="284" w:hanging="1"/>
        <w:jc w:val="both"/>
        <w:rPr>
          <w:rFonts w:ascii="Times New Roman" w:hAnsi="Times New Roman"/>
          <w:sz w:val="28"/>
          <w:szCs w:val="28"/>
        </w:rPr>
      </w:pPr>
      <w:r w:rsidRPr="00653920">
        <w:rPr>
          <w:rFonts w:ascii="Times New Roman" w:hAnsi="Times New Roman"/>
          <w:sz w:val="28"/>
          <w:szCs w:val="28"/>
        </w:rPr>
        <w:t>Ставропольского края,</w:t>
      </w:r>
    </w:p>
    <w:p w:rsidR="00653920" w:rsidRPr="00653920" w:rsidRDefault="00653920" w:rsidP="006B5D25">
      <w:pPr>
        <w:tabs>
          <w:tab w:val="left" w:pos="1800"/>
          <w:tab w:val="center" w:pos="5031"/>
        </w:tabs>
        <w:spacing w:after="0" w:line="240" w:lineRule="auto"/>
        <w:ind w:left="284" w:hanging="1"/>
        <w:jc w:val="both"/>
        <w:rPr>
          <w:rFonts w:ascii="Times New Roman" w:hAnsi="Times New Roman"/>
          <w:sz w:val="28"/>
          <w:szCs w:val="28"/>
        </w:rPr>
      </w:pPr>
      <w:r w:rsidRPr="00653920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653920" w:rsidRPr="00653920" w:rsidRDefault="00653920" w:rsidP="006B5D25">
      <w:pPr>
        <w:tabs>
          <w:tab w:val="left" w:pos="1800"/>
          <w:tab w:val="center" w:pos="5031"/>
        </w:tabs>
        <w:spacing w:after="0" w:line="240" w:lineRule="auto"/>
        <w:ind w:left="284" w:hanging="1"/>
        <w:jc w:val="both"/>
        <w:rPr>
          <w:rFonts w:ascii="Times New Roman" w:hAnsi="Times New Roman"/>
          <w:sz w:val="28"/>
          <w:szCs w:val="28"/>
        </w:rPr>
      </w:pPr>
      <w:r w:rsidRPr="00653920">
        <w:rPr>
          <w:rFonts w:ascii="Times New Roman" w:hAnsi="Times New Roman"/>
          <w:sz w:val="28"/>
          <w:szCs w:val="28"/>
        </w:rPr>
        <w:t>Минераловодского муниципального округа</w:t>
      </w:r>
    </w:p>
    <w:p w:rsidR="00CC4AD1" w:rsidRDefault="00653920" w:rsidP="006B5D25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/>
          <w:sz w:val="28"/>
          <w:szCs w:val="28"/>
        </w:rPr>
      </w:pPr>
      <w:r w:rsidRPr="00653920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Pr="00653920">
        <w:rPr>
          <w:rFonts w:ascii="Times New Roman" w:hAnsi="Times New Roman"/>
          <w:sz w:val="28"/>
          <w:szCs w:val="28"/>
        </w:rPr>
        <w:softHyphen/>
        <w:t xml:space="preserve">                                                              </w:t>
      </w:r>
      <w:r w:rsidR="007075AC">
        <w:rPr>
          <w:rFonts w:ascii="Times New Roman" w:hAnsi="Times New Roman"/>
          <w:sz w:val="28"/>
          <w:szCs w:val="28"/>
        </w:rPr>
        <w:t xml:space="preserve">   </w:t>
      </w:r>
      <w:r w:rsidR="00941E63">
        <w:rPr>
          <w:rFonts w:ascii="Times New Roman" w:hAnsi="Times New Roman"/>
          <w:sz w:val="28"/>
          <w:szCs w:val="28"/>
        </w:rPr>
        <w:t xml:space="preserve">  </w:t>
      </w:r>
      <w:r w:rsidRPr="00653920">
        <w:rPr>
          <w:rFonts w:ascii="Times New Roman" w:hAnsi="Times New Roman"/>
          <w:sz w:val="28"/>
          <w:szCs w:val="28"/>
        </w:rPr>
        <w:t xml:space="preserve"> </w:t>
      </w:r>
      <w:r w:rsidR="00CC4AD1">
        <w:rPr>
          <w:rFonts w:ascii="Times New Roman" w:hAnsi="Times New Roman"/>
          <w:sz w:val="28"/>
          <w:szCs w:val="28"/>
        </w:rPr>
        <w:t xml:space="preserve">  </w:t>
      </w:r>
      <w:r w:rsidR="007075AC">
        <w:rPr>
          <w:rFonts w:ascii="Times New Roman" w:hAnsi="Times New Roman"/>
          <w:sz w:val="28"/>
          <w:szCs w:val="28"/>
        </w:rPr>
        <w:t xml:space="preserve">  </w:t>
      </w:r>
      <w:r w:rsidR="00CC4AD1">
        <w:rPr>
          <w:rFonts w:ascii="Times New Roman" w:hAnsi="Times New Roman"/>
          <w:sz w:val="28"/>
          <w:szCs w:val="28"/>
        </w:rPr>
        <w:t xml:space="preserve">  </w:t>
      </w:r>
      <w:r w:rsidR="005D2D72">
        <w:rPr>
          <w:rFonts w:ascii="Times New Roman" w:hAnsi="Times New Roman"/>
          <w:sz w:val="28"/>
          <w:szCs w:val="28"/>
        </w:rPr>
        <w:t xml:space="preserve">  </w:t>
      </w:r>
      <w:r w:rsidRPr="00653920">
        <w:rPr>
          <w:rFonts w:ascii="Times New Roman" w:hAnsi="Times New Roman"/>
          <w:sz w:val="28"/>
          <w:szCs w:val="28"/>
        </w:rPr>
        <w:t xml:space="preserve">М. Ю. </w:t>
      </w:r>
      <w:proofErr w:type="spellStart"/>
      <w:r w:rsidRPr="00653920">
        <w:rPr>
          <w:rFonts w:ascii="Times New Roman" w:hAnsi="Times New Roman"/>
          <w:sz w:val="28"/>
          <w:szCs w:val="28"/>
        </w:rPr>
        <w:t>Гаранжа</w:t>
      </w:r>
      <w:proofErr w:type="spellEnd"/>
      <w:r w:rsidRPr="00653920">
        <w:rPr>
          <w:rFonts w:ascii="Times New Roman" w:hAnsi="Times New Roman"/>
          <w:sz w:val="28"/>
          <w:szCs w:val="28"/>
        </w:rPr>
        <w:t xml:space="preserve">   </w:t>
      </w:r>
    </w:p>
    <w:p w:rsidR="00CC4AD1" w:rsidRDefault="00CC4AD1" w:rsidP="006B5D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CC4AD1" w:rsidRDefault="00CC4AD1" w:rsidP="006B5D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7075AC" w:rsidRDefault="007075AC" w:rsidP="006B5D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CC4AD1" w:rsidRDefault="00CC4AD1" w:rsidP="006B5D25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вносит: </w:t>
      </w:r>
    </w:p>
    <w:p w:rsidR="00CC4AD1" w:rsidRDefault="00CC4AD1" w:rsidP="006B5D25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</w:p>
    <w:p w:rsidR="007075AC" w:rsidRDefault="00CC4AD1" w:rsidP="006B5D2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отдела торговли, бытового обслуживания</w:t>
      </w:r>
    </w:p>
    <w:p w:rsidR="007075AC" w:rsidRDefault="00CC4AD1" w:rsidP="006B5D2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защиты прав потребителей администрации</w:t>
      </w:r>
    </w:p>
    <w:p w:rsidR="007075AC" w:rsidRDefault="00CC4AD1" w:rsidP="006B5D2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Минераловодского муниципального округа </w:t>
      </w:r>
    </w:p>
    <w:p w:rsidR="00CC4AD1" w:rsidRDefault="00CC4AD1" w:rsidP="006B5D2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075AC">
        <w:rPr>
          <w:rFonts w:ascii="Times New Roman" w:hAnsi="Times New Roman"/>
          <w:sz w:val="28"/>
          <w:szCs w:val="28"/>
        </w:rPr>
        <w:t xml:space="preserve">      </w:t>
      </w:r>
      <w:r w:rsidR="005D2D7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А.Н. Савченко</w:t>
      </w:r>
      <w:r w:rsidR="00653920" w:rsidRPr="00653920">
        <w:rPr>
          <w:rFonts w:ascii="Times New Roman" w:hAnsi="Times New Roman"/>
          <w:sz w:val="28"/>
          <w:szCs w:val="28"/>
        </w:rPr>
        <w:t xml:space="preserve"> </w:t>
      </w:r>
    </w:p>
    <w:p w:rsidR="00CC4AD1" w:rsidRDefault="00CC4AD1" w:rsidP="006B5D2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7075AC" w:rsidRDefault="00CC4AD1" w:rsidP="006B5D2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начальника управления</w:t>
      </w:r>
    </w:p>
    <w:p w:rsidR="007075AC" w:rsidRDefault="00CC4AD1" w:rsidP="006B5D2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архитектуры и градостроительства администрации</w:t>
      </w:r>
    </w:p>
    <w:p w:rsidR="007075AC" w:rsidRDefault="00CC4AD1" w:rsidP="006B5D2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Минераловодского муниципального округа </w:t>
      </w:r>
    </w:p>
    <w:p w:rsidR="00653920" w:rsidRDefault="00CC4AD1" w:rsidP="006B5D2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075A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5D2D7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D2D7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С.В. </w:t>
      </w:r>
      <w:proofErr w:type="spellStart"/>
      <w:r>
        <w:rPr>
          <w:rFonts w:ascii="Times New Roman" w:hAnsi="Times New Roman"/>
          <w:sz w:val="28"/>
          <w:szCs w:val="28"/>
        </w:rPr>
        <w:t>Якуба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53920" w:rsidRPr="00653920">
        <w:rPr>
          <w:rFonts w:ascii="Times New Roman" w:hAnsi="Times New Roman"/>
          <w:sz w:val="28"/>
          <w:szCs w:val="28"/>
        </w:rPr>
        <w:t xml:space="preserve">    </w:t>
      </w:r>
    </w:p>
    <w:p w:rsidR="00CC4AD1" w:rsidRDefault="00CC4AD1" w:rsidP="006B5D2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7075AC" w:rsidRDefault="00CC4AD1" w:rsidP="006B5D2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правового управления администрации </w:t>
      </w:r>
    </w:p>
    <w:p w:rsidR="007075AC" w:rsidRDefault="00CC4AD1" w:rsidP="006B5D2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Минераловодского муниципального округа </w:t>
      </w:r>
    </w:p>
    <w:p w:rsidR="00CC4AD1" w:rsidRDefault="00CC4AD1" w:rsidP="006B5D2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="007075AC">
        <w:rPr>
          <w:rFonts w:ascii="Times New Roman" w:hAnsi="Times New Roman"/>
          <w:sz w:val="28"/>
          <w:szCs w:val="28"/>
        </w:rPr>
        <w:tab/>
      </w:r>
      <w:r w:rsidR="007075AC">
        <w:rPr>
          <w:rFonts w:ascii="Times New Roman" w:hAnsi="Times New Roman"/>
          <w:sz w:val="28"/>
          <w:szCs w:val="28"/>
        </w:rPr>
        <w:tab/>
      </w:r>
      <w:r w:rsidR="007075AC">
        <w:rPr>
          <w:rFonts w:ascii="Times New Roman" w:hAnsi="Times New Roman"/>
          <w:sz w:val="28"/>
          <w:szCs w:val="28"/>
        </w:rPr>
        <w:tab/>
        <w:t xml:space="preserve">     </w:t>
      </w:r>
      <w:r w:rsidR="005D2D72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Д.Е. Горбачев</w:t>
      </w:r>
    </w:p>
    <w:p w:rsidR="00CC4AD1" w:rsidRDefault="00CC4AD1" w:rsidP="006B5D2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7075AC" w:rsidRDefault="00CC4AD1" w:rsidP="006B5D2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отдела по </w:t>
      </w:r>
      <w:proofErr w:type="gramStart"/>
      <w:r>
        <w:rPr>
          <w:rFonts w:ascii="Times New Roman" w:hAnsi="Times New Roman"/>
          <w:sz w:val="28"/>
          <w:szCs w:val="28"/>
        </w:rPr>
        <w:t>организационным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7075AC" w:rsidRDefault="00CC4AD1" w:rsidP="006B5D2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общим вопросам администрации </w:t>
      </w:r>
    </w:p>
    <w:p w:rsidR="007075AC" w:rsidRDefault="00CC4AD1" w:rsidP="006B5D2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Минераловодского муниципального округа </w:t>
      </w:r>
    </w:p>
    <w:p w:rsidR="00941E63" w:rsidRDefault="00CC4AD1" w:rsidP="006B5D2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075AC">
        <w:rPr>
          <w:rFonts w:ascii="Times New Roman" w:hAnsi="Times New Roman"/>
          <w:sz w:val="28"/>
          <w:szCs w:val="28"/>
        </w:rPr>
        <w:tab/>
      </w:r>
      <w:r w:rsidR="007075AC">
        <w:rPr>
          <w:rFonts w:ascii="Times New Roman" w:hAnsi="Times New Roman"/>
          <w:sz w:val="28"/>
          <w:szCs w:val="28"/>
        </w:rPr>
        <w:tab/>
      </w:r>
      <w:r w:rsidR="007075AC">
        <w:rPr>
          <w:rFonts w:ascii="Times New Roman" w:hAnsi="Times New Roman"/>
          <w:sz w:val="28"/>
          <w:szCs w:val="28"/>
        </w:rPr>
        <w:tab/>
      </w:r>
      <w:r w:rsidR="007075AC">
        <w:rPr>
          <w:rFonts w:ascii="Times New Roman" w:hAnsi="Times New Roman"/>
          <w:sz w:val="28"/>
          <w:szCs w:val="28"/>
        </w:rPr>
        <w:tab/>
      </w:r>
      <w:r w:rsidR="007075AC">
        <w:rPr>
          <w:rFonts w:ascii="Times New Roman" w:hAnsi="Times New Roman"/>
          <w:sz w:val="28"/>
          <w:szCs w:val="28"/>
        </w:rPr>
        <w:tab/>
        <w:t xml:space="preserve">   </w:t>
      </w:r>
      <w:r w:rsidR="005D2D72">
        <w:rPr>
          <w:rFonts w:ascii="Times New Roman" w:hAnsi="Times New Roman"/>
          <w:sz w:val="28"/>
          <w:szCs w:val="28"/>
        </w:rPr>
        <w:t xml:space="preserve">    </w:t>
      </w:r>
      <w:r w:rsidR="007075AC">
        <w:rPr>
          <w:rFonts w:ascii="Times New Roman" w:hAnsi="Times New Roman"/>
          <w:sz w:val="28"/>
          <w:szCs w:val="28"/>
        </w:rPr>
        <w:t xml:space="preserve"> И.А. Ефименко</w:t>
      </w:r>
    </w:p>
    <w:p w:rsidR="00941E63" w:rsidRDefault="00941E63" w:rsidP="006B5D25">
      <w:pPr>
        <w:autoSpaceDE w:val="0"/>
        <w:autoSpaceDN w:val="0"/>
        <w:adjustRightInd w:val="0"/>
        <w:spacing w:after="0" w:line="240" w:lineRule="auto"/>
        <w:ind w:left="284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41E63" w:rsidRDefault="00941E63" w:rsidP="006B5D25">
      <w:pPr>
        <w:autoSpaceDE w:val="0"/>
        <w:autoSpaceDN w:val="0"/>
        <w:adjustRightInd w:val="0"/>
        <w:spacing w:after="0" w:line="240" w:lineRule="auto"/>
        <w:ind w:left="567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41E63" w:rsidRDefault="00941E63" w:rsidP="006B5D25">
      <w:pPr>
        <w:autoSpaceDE w:val="0"/>
        <w:autoSpaceDN w:val="0"/>
        <w:adjustRightInd w:val="0"/>
        <w:spacing w:after="0" w:line="240" w:lineRule="auto"/>
        <w:ind w:left="567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41E63" w:rsidRDefault="00941E63" w:rsidP="006B5D25">
      <w:pPr>
        <w:autoSpaceDE w:val="0"/>
        <w:autoSpaceDN w:val="0"/>
        <w:adjustRightInd w:val="0"/>
        <w:spacing w:after="0" w:line="240" w:lineRule="auto"/>
        <w:ind w:left="567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41E63" w:rsidRDefault="00941E63" w:rsidP="006B5D25">
      <w:pPr>
        <w:autoSpaceDE w:val="0"/>
        <w:autoSpaceDN w:val="0"/>
        <w:adjustRightInd w:val="0"/>
        <w:spacing w:after="0" w:line="240" w:lineRule="auto"/>
        <w:ind w:left="567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D2D72" w:rsidRDefault="005D2D72" w:rsidP="006B5D25">
      <w:pPr>
        <w:autoSpaceDE w:val="0"/>
        <w:autoSpaceDN w:val="0"/>
        <w:adjustRightInd w:val="0"/>
        <w:spacing w:after="0" w:line="240" w:lineRule="auto"/>
        <w:ind w:left="567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D2D72" w:rsidRDefault="005D2D72" w:rsidP="006B5D25">
      <w:pPr>
        <w:autoSpaceDE w:val="0"/>
        <w:autoSpaceDN w:val="0"/>
        <w:adjustRightInd w:val="0"/>
        <w:spacing w:after="0" w:line="240" w:lineRule="auto"/>
        <w:ind w:left="567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D2D72" w:rsidRDefault="005D2D72" w:rsidP="006B5D25">
      <w:pPr>
        <w:autoSpaceDE w:val="0"/>
        <w:autoSpaceDN w:val="0"/>
        <w:adjustRightInd w:val="0"/>
        <w:spacing w:after="0" w:line="240" w:lineRule="auto"/>
        <w:ind w:left="567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D2D72" w:rsidRDefault="005D2D72" w:rsidP="003B60A9">
      <w:pPr>
        <w:autoSpaceDE w:val="0"/>
        <w:autoSpaceDN w:val="0"/>
        <w:adjustRightInd w:val="0"/>
        <w:spacing w:after="0" w:line="240" w:lineRule="auto"/>
        <w:ind w:left="567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D2D72" w:rsidRDefault="005D2D72" w:rsidP="003B60A9">
      <w:pPr>
        <w:autoSpaceDE w:val="0"/>
        <w:autoSpaceDN w:val="0"/>
        <w:adjustRightInd w:val="0"/>
        <w:spacing w:after="0" w:line="240" w:lineRule="auto"/>
        <w:ind w:left="567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D2D72" w:rsidRDefault="005D2D72" w:rsidP="003B60A9">
      <w:pPr>
        <w:autoSpaceDE w:val="0"/>
        <w:autoSpaceDN w:val="0"/>
        <w:adjustRightInd w:val="0"/>
        <w:spacing w:after="0" w:line="240" w:lineRule="auto"/>
        <w:ind w:left="567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6B5D25" w:rsidRDefault="006B5D25" w:rsidP="003B60A9">
      <w:pPr>
        <w:autoSpaceDE w:val="0"/>
        <w:autoSpaceDN w:val="0"/>
        <w:adjustRightInd w:val="0"/>
        <w:spacing w:after="0" w:line="240" w:lineRule="auto"/>
        <w:ind w:left="567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Утверждены</w:t>
      </w:r>
    </w:p>
    <w:p w:rsidR="00FB0241" w:rsidRDefault="005D2D72" w:rsidP="006B5D25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постановлением</w:t>
      </w:r>
      <w:r w:rsidR="00FB02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:rsidR="00FB0241" w:rsidRDefault="003B60A9" w:rsidP="006B5D25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 xml:space="preserve"> Минераловодского</w:t>
      </w:r>
      <w:r w:rsidR="00FB02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</w:p>
    <w:p w:rsidR="005D2D72" w:rsidRDefault="005D2D72" w:rsidP="006B5D25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округа </w:t>
      </w:r>
      <w:r w:rsidR="00FB02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Ставропольского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</w:p>
    <w:p w:rsidR="003B60A9" w:rsidRPr="003B60A9" w:rsidRDefault="00E065CD" w:rsidP="006B5D25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от «____» _________</w:t>
      </w:r>
      <w:r w:rsidR="005D2D72">
        <w:rPr>
          <w:rFonts w:ascii="Times New Roman" w:hAnsi="Times New Roman"/>
          <w:sz w:val="28"/>
          <w:szCs w:val="28"/>
          <w:lang w:eastAsia="ru-RU"/>
        </w:rPr>
        <w:t xml:space="preserve"> 2024 г. №</w:t>
      </w:r>
      <w:r>
        <w:rPr>
          <w:rFonts w:ascii="Times New Roman" w:hAnsi="Times New Roman"/>
          <w:sz w:val="28"/>
          <w:szCs w:val="28"/>
          <w:lang w:eastAsia="ru-RU"/>
        </w:rPr>
        <w:t>_____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B60A9" w:rsidRDefault="003B60A9" w:rsidP="006B5D2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5D25" w:rsidRDefault="006B5D25" w:rsidP="006B5D2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5D25" w:rsidRPr="003B60A9" w:rsidRDefault="006B5D25" w:rsidP="006B5D2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60A9" w:rsidRDefault="003B60A9" w:rsidP="006B5D25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1" w:name="Par32"/>
      <w:bookmarkEnd w:id="1"/>
      <w:r w:rsidRPr="003B60A9">
        <w:rPr>
          <w:rFonts w:ascii="Times New Roman" w:hAnsi="Times New Roman"/>
          <w:sz w:val="28"/>
          <w:szCs w:val="28"/>
          <w:lang w:eastAsia="ru-RU"/>
        </w:rPr>
        <w:t>Т</w:t>
      </w:r>
      <w:r w:rsidR="00FB0241">
        <w:rPr>
          <w:rFonts w:ascii="Times New Roman" w:hAnsi="Times New Roman"/>
          <w:sz w:val="28"/>
          <w:szCs w:val="28"/>
          <w:lang w:eastAsia="ru-RU"/>
        </w:rPr>
        <w:t>ребования</w:t>
      </w:r>
    </w:p>
    <w:p w:rsidR="003B60A9" w:rsidRPr="003B60A9" w:rsidRDefault="00FB0241" w:rsidP="006B5D25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внешнему виду нестационарных торговых объектов (нестационарных объектов по предоставлению услуг) на территории Минераловодского муниципального округа 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тавропольского края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60A9" w:rsidRPr="003B60A9" w:rsidRDefault="00BD5A8B" w:rsidP="006B5D25">
      <w:pPr>
        <w:autoSpaceDE w:val="0"/>
        <w:autoSpaceDN w:val="0"/>
        <w:adjustRightInd w:val="0"/>
        <w:spacing w:after="0" w:line="240" w:lineRule="auto"/>
        <w:ind w:left="567" w:firstLine="54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I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. Основные положения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B60A9" w:rsidRPr="003B60A9" w:rsidRDefault="00E065CD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Основные требования к внешнему виду нестационарных торговых объектов (нестационарных объектов по предоставлению услуг) на территории </w:t>
      </w:r>
      <w:r w:rsidR="003B60A9">
        <w:rPr>
          <w:rFonts w:ascii="Times New Roman" w:hAnsi="Times New Roman"/>
          <w:sz w:val="28"/>
          <w:szCs w:val="28"/>
          <w:lang w:eastAsia="ru-RU"/>
        </w:rPr>
        <w:t>Минераловодского муниципального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округа Ставропольского края (далее - нестационарные объекты), разработаны в соответствии с Федеральным </w:t>
      </w:r>
      <w:hyperlink r:id="rId6" w:history="1">
        <w:r w:rsidR="003B60A9" w:rsidRPr="003B60A9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="008A4C8B">
        <w:rPr>
          <w:rFonts w:ascii="Times New Roman" w:hAnsi="Times New Roman"/>
          <w:sz w:val="28"/>
          <w:szCs w:val="28"/>
          <w:lang w:eastAsia="ru-RU"/>
        </w:rPr>
        <w:t xml:space="preserve"> от 06.10.2003 г. №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131-ФЗ "Об общих принципах организации местного самоуправления в Российской Федерации", </w:t>
      </w:r>
      <w:proofErr w:type="gramStart"/>
      <w:r w:rsidR="0022217A">
        <w:rPr>
          <w:rFonts w:ascii="Times New Roman" w:hAnsi="Times New Roman"/>
          <w:sz w:val="28"/>
          <w:szCs w:val="28"/>
          <w:lang w:eastAsia="ru-RU"/>
        </w:rPr>
        <w:t>П</w:t>
      </w:r>
      <w:proofErr w:type="gramEnd"/>
      <w:r w:rsidR="00C674B2">
        <w:fldChar w:fldCharType="begin"/>
      </w:r>
      <w:r w:rsidR="00C674B2">
        <w:instrText>HYPERLINK "https://login.consultant.ru/link/?req=doc&amp;base=RLAW077&amp;n=144873&amp;dst=100403"</w:instrText>
      </w:r>
      <w:r w:rsidR="00C674B2">
        <w:fldChar w:fldCharType="separate"/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равилами</w:t>
      </w:r>
      <w:r w:rsidR="00C674B2">
        <w:fldChar w:fldCharType="end"/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благоустройства </w:t>
      </w:r>
      <w:r w:rsidR="003B60A9">
        <w:rPr>
          <w:rFonts w:ascii="Times New Roman" w:hAnsi="Times New Roman"/>
          <w:sz w:val="28"/>
          <w:szCs w:val="28"/>
          <w:lang w:eastAsia="ru-RU"/>
        </w:rPr>
        <w:t>Минераловодского муниципального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округа Ставропольского края, утвержденными решением </w:t>
      </w:r>
      <w:r w:rsidR="003B60A9">
        <w:rPr>
          <w:rFonts w:ascii="Times New Roman" w:hAnsi="Times New Roman"/>
          <w:sz w:val="28"/>
          <w:szCs w:val="28"/>
          <w:lang w:eastAsia="ru-RU"/>
        </w:rPr>
        <w:t>Совета депутатов Минераловодского городского округа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Ставропольского края от </w:t>
      </w:r>
      <w:r w:rsidR="00803ABB">
        <w:rPr>
          <w:rFonts w:ascii="Times New Roman" w:hAnsi="Times New Roman"/>
          <w:sz w:val="28"/>
          <w:szCs w:val="28"/>
          <w:lang w:eastAsia="ru-RU"/>
        </w:rPr>
        <w:t>02 августа</w:t>
      </w:r>
      <w:r w:rsidR="008A4C8B">
        <w:rPr>
          <w:rFonts w:ascii="Times New Roman" w:hAnsi="Times New Roman"/>
          <w:sz w:val="28"/>
          <w:szCs w:val="28"/>
          <w:lang w:eastAsia="ru-RU"/>
        </w:rPr>
        <w:t xml:space="preserve"> 2017 г. №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60A9">
        <w:rPr>
          <w:rFonts w:ascii="Times New Roman" w:hAnsi="Times New Roman"/>
          <w:sz w:val="28"/>
          <w:szCs w:val="28"/>
          <w:lang w:eastAsia="ru-RU"/>
        </w:rPr>
        <w:t>441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C4AD1">
        <w:rPr>
          <w:rFonts w:ascii="Times New Roman" w:hAnsi="Times New Roman"/>
          <w:sz w:val="28"/>
          <w:szCs w:val="28"/>
          <w:lang w:eastAsia="ru-RU"/>
        </w:rPr>
        <w:t>Правилами землепользования и застройки Минераловодского муниципальн</w:t>
      </w:r>
      <w:r w:rsidR="008A4C8B">
        <w:rPr>
          <w:rFonts w:ascii="Times New Roman" w:hAnsi="Times New Roman"/>
          <w:sz w:val="28"/>
          <w:szCs w:val="28"/>
          <w:lang w:eastAsia="ru-RU"/>
        </w:rPr>
        <w:t>ого округа Ставропольского края, утвержденными</w:t>
      </w:r>
      <w:r w:rsidR="00CC4AD1">
        <w:rPr>
          <w:rFonts w:ascii="Times New Roman" w:hAnsi="Times New Roman"/>
          <w:sz w:val="28"/>
          <w:szCs w:val="28"/>
          <w:lang w:eastAsia="ru-RU"/>
        </w:rPr>
        <w:t xml:space="preserve"> постановлением администрации </w:t>
      </w:r>
      <w:r w:rsidR="00CC4AD1" w:rsidRPr="00CC4AD1">
        <w:rPr>
          <w:rFonts w:ascii="Times New Roman" w:hAnsi="Times New Roman"/>
          <w:sz w:val="28"/>
          <w:szCs w:val="28"/>
          <w:lang w:eastAsia="ru-RU"/>
        </w:rPr>
        <w:t>Минераловодского муниципального округа Ст</w:t>
      </w:r>
      <w:r w:rsidR="008A4C8B">
        <w:rPr>
          <w:rFonts w:ascii="Times New Roman" w:hAnsi="Times New Roman"/>
          <w:sz w:val="28"/>
          <w:szCs w:val="28"/>
          <w:lang w:eastAsia="ru-RU"/>
        </w:rPr>
        <w:t>авропольского края от 08.08.</w:t>
      </w:r>
      <w:r w:rsidR="00CC4AD1" w:rsidRPr="00CC4AD1">
        <w:rPr>
          <w:rFonts w:ascii="Times New Roman" w:hAnsi="Times New Roman"/>
          <w:sz w:val="28"/>
          <w:szCs w:val="28"/>
          <w:lang w:eastAsia="ru-RU"/>
        </w:rPr>
        <w:t xml:space="preserve"> 2024 г. № 1920</w:t>
      </w:r>
      <w:r w:rsidR="003B60A9" w:rsidRPr="00CC4AD1">
        <w:rPr>
          <w:rFonts w:ascii="Times New Roman" w:hAnsi="Times New Roman"/>
          <w:sz w:val="28"/>
          <w:szCs w:val="28"/>
          <w:lang w:eastAsia="ru-RU"/>
        </w:rPr>
        <w:t>.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Неотъемлемой составной частью настоящих Правил является Графическое приложение к Требованиям (приложение к настоящим Требованиям).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2. Настоящие Требования не распространяются на отношения, связанные с размещением нестационарных объектов, находящихся на территориях розничных рынков, ярмарках, а также при проведении праздничных и иных массовых мероприятий, имеющих краткосрочный характер.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60A9" w:rsidRPr="003B60A9" w:rsidRDefault="00BD5A8B" w:rsidP="006B5D25">
      <w:pPr>
        <w:autoSpaceDE w:val="0"/>
        <w:autoSpaceDN w:val="0"/>
        <w:adjustRightInd w:val="0"/>
        <w:spacing w:after="0" w:line="240" w:lineRule="auto"/>
        <w:ind w:left="567" w:firstLine="54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. Требования к внешнему виду нестационарных объектов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B60A9" w:rsidRPr="003B60A9" w:rsidRDefault="008A4C8B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3.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Нестационарные объекты - объекты, представляющие собой временные сооружения или временные конструкции,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обеспечения.</w:t>
      </w:r>
    </w:p>
    <w:p w:rsidR="003B60A9" w:rsidRPr="003B60A9" w:rsidRDefault="008A4C8B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Благоустройство и озеленение территории земельных участков, выделяемых под нестационарные объекты, должны осуществляться в соответствии с </w:t>
      </w:r>
      <w:r w:rsidR="0022217A">
        <w:rPr>
          <w:rFonts w:ascii="Times New Roman" w:hAnsi="Times New Roman"/>
          <w:sz w:val="28"/>
          <w:szCs w:val="28"/>
          <w:lang w:eastAsia="ru-RU"/>
        </w:rPr>
        <w:t xml:space="preserve">Правилами </w:t>
      </w:r>
      <w:r w:rsidR="0022217A" w:rsidRPr="003B60A9">
        <w:rPr>
          <w:rFonts w:ascii="Times New Roman" w:hAnsi="Times New Roman"/>
          <w:sz w:val="28"/>
          <w:szCs w:val="28"/>
          <w:lang w:eastAsia="ru-RU"/>
        </w:rPr>
        <w:t xml:space="preserve">благоустройства </w:t>
      </w:r>
      <w:r w:rsidR="0022217A">
        <w:rPr>
          <w:rFonts w:ascii="Times New Roman" w:hAnsi="Times New Roman"/>
          <w:sz w:val="28"/>
          <w:szCs w:val="28"/>
          <w:lang w:eastAsia="ru-RU"/>
        </w:rPr>
        <w:t>Минераловодского муниципального</w:t>
      </w:r>
      <w:r w:rsidR="0022217A" w:rsidRPr="003B60A9">
        <w:rPr>
          <w:rFonts w:ascii="Times New Roman" w:hAnsi="Times New Roman"/>
          <w:sz w:val="28"/>
          <w:szCs w:val="28"/>
          <w:lang w:eastAsia="ru-RU"/>
        </w:rPr>
        <w:t xml:space="preserve"> округа Ставропольского края, утвержденными решением </w:t>
      </w:r>
      <w:r w:rsidR="0022217A">
        <w:rPr>
          <w:rFonts w:ascii="Times New Roman" w:hAnsi="Times New Roman"/>
          <w:sz w:val="28"/>
          <w:szCs w:val="28"/>
          <w:lang w:eastAsia="ru-RU"/>
        </w:rPr>
        <w:t>Совета депутатов Минераловодского городского округа</w:t>
      </w:r>
      <w:r w:rsidR="0022217A" w:rsidRPr="003B60A9">
        <w:rPr>
          <w:rFonts w:ascii="Times New Roman" w:hAnsi="Times New Roman"/>
          <w:sz w:val="28"/>
          <w:szCs w:val="28"/>
          <w:lang w:eastAsia="ru-RU"/>
        </w:rPr>
        <w:t xml:space="preserve"> Ставропольского края от </w:t>
      </w:r>
      <w:r w:rsidR="0022217A">
        <w:rPr>
          <w:rFonts w:ascii="Times New Roman" w:hAnsi="Times New Roman"/>
          <w:sz w:val="28"/>
          <w:szCs w:val="28"/>
          <w:lang w:eastAsia="ru-RU"/>
        </w:rPr>
        <w:t>02 августа</w:t>
      </w:r>
      <w:r>
        <w:rPr>
          <w:rFonts w:ascii="Times New Roman" w:hAnsi="Times New Roman"/>
          <w:sz w:val="28"/>
          <w:szCs w:val="28"/>
          <w:lang w:eastAsia="ru-RU"/>
        </w:rPr>
        <w:t xml:space="preserve"> 2017 г. №</w:t>
      </w:r>
      <w:r w:rsidR="0022217A" w:rsidRPr="003B60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2217A">
        <w:rPr>
          <w:rFonts w:ascii="Times New Roman" w:hAnsi="Times New Roman"/>
          <w:sz w:val="28"/>
          <w:szCs w:val="28"/>
          <w:lang w:eastAsia="ru-RU"/>
        </w:rPr>
        <w:t>441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.</w:t>
      </w:r>
    </w:p>
    <w:p w:rsidR="003B60A9" w:rsidRPr="003B60A9" w:rsidRDefault="008A4C8B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Территория, используемая для размещения, должна содержаться в чистоте собственником нестационарного объекта либо иным уполномоченным лицом.</w:t>
      </w:r>
    </w:p>
    <w:p w:rsidR="003B60A9" w:rsidRPr="003B60A9" w:rsidRDefault="00683A26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. Собственники нестационарных объектов либо иное уполномоченное лицо, если иное не установлено законом или договором, обязаны обеспечить:</w:t>
      </w:r>
    </w:p>
    <w:p w:rsidR="003B60A9" w:rsidRPr="003B60A9" w:rsidRDefault="00683A26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6.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1) ремонт, покраску и содержание в чистоте нестационарного объекта;</w:t>
      </w:r>
      <w:proofErr w:type="gramEnd"/>
    </w:p>
    <w:p w:rsidR="003B60A9" w:rsidRPr="003B60A9" w:rsidRDefault="00683A26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2) сбор, вывоз или утилизацию отходов, образовавшихся в процессе торговли, предоставления услуг в соответствии с законодательством Российской Федерации, законодательством Ставропольского края, муниципальными правовыми актами </w:t>
      </w:r>
      <w:r w:rsidR="0022217A">
        <w:rPr>
          <w:rFonts w:ascii="Times New Roman" w:hAnsi="Times New Roman"/>
          <w:sz w:val="28"/>
          <w:szCs w:val="28"/>
          <w:lang w:eastAsia="ru-RU"/>
        </w:rPr>
        <w:t>Минераловодского муниципального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округа и настоящими Правилами.</w:t>
      </w:r>
    </w:p>
    <w:p w:rsidR="003B60A9" w:rsidRPr="003B60A9" w:rsidRDefault="00683A26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. Требования к вновь устанавливаемым нестационарным объектам, а также к нестационарным </w:t>
      </w:r>
      <w:proofErr w:type="gramStart"/>
      <w:r w:rsidR="003B60A9" w:rsidRPr="003B60A9">
        <w:rPr>
          <w:rFonts w:ascii="Times New Roman" w:hAnsi="Times New Roman"/>
          <w:sz w:val="28"/>
          <w:szCs w:val="28"/>
          <w:lang w:eastAsia="ru-RU"/>
        </w:rPr>
        <w:t>объектам</w:t>
      </w:r>
      <w:proofErr w:type="gramEnd"/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размещаемым на центральных улицах населенных пунктов </w:t>
      </w:r>
      <w:r w:rsidR="0022217A">
        <w:rPr>
          <w:rFonts w:ascii="Times New Roman" w:hAnsi="Times New Roman"/>
          <w:sz w:val="28"/>
          <w:szCs w:val="28"/>
          <w:lang w:eastAsia="ru-RU"/>
        </w:rPr>
        <w:t>Минераловодского муниципального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>
        <w:rPr>
          <w:rFonts w:ascii="Times New Roman" w:hAnsi="Times New Roman"/>
          <w:sz w:val="28"/>
          <w:szCs w:val="28"/>
          <w:lang w:eastAsia="ru-RU"/>
        </w:rPr>
        <w:t xml:space="preserve"> Ставропольского края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, (внешний вид, размеры, площадь, конструктивная схема и иные требования) определяются эскизными проектами (далее - эскизный проект) и подлежат обязательному соблюдению владельцем нестационарных объектов в течение всего срока действия договора на размещение нестационарного объекта.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 xml:space="preserve">Эскизный проект разрабатывается в соответствии с Графическим приложением к настоящим требованиям, а также с </w:t>
      </w:r>
      <w:r w:rsidR="00CC4AD1">
        <w:rPr>
          <w:rFonts w:ascii="Times New Roman" w:hAnsi="Times New Roman"/>
          <w:sz w:val="28"/>
          <w:szCs w:val="28"/>
          <w:lang w:eastAsia="ru-RU"/>
        </w:rPr>
        <w:t>Правилами землепользования и застройки Минераловодского муниципальн</w:t>
      </w:r>
      <w:r w:rsidR="00683A26">
        <w:rPr>
          <w:rFonts w:ascii="Times New Roman" w:hAnsi="Times New Roman"/>
          <w:sz w:val="28"/>
          <w:szCs w:val="28"/>
          <w:lang w:eastAsia="ru-RU"/>
        </w:rPr>
        <w:t>ого округа Ставропольского края, утвержденными</w:t>
      </w:r>
      <w:r w:rsidR="00CC4AD1">
        <w:rPr>
          <w:rFonts w:ascii="Times New Roman" w:hAnsi="Times New Roman"/>
          <w:sz w:val="28"/>
          <w:szCs w:val="28"/>
          <w:lang w:eastAsia="ru-RU"/>
        </w:rPr>
        <w:t xml:space="preserve"> постановлением администрации </w:t>
      </w:r>
      <w:r w:rsidR="00CC4AD1" w:rsidRPr="00CC4AD1">
        <w:rPr>
          <w:rFonts w:ascii="Times New Roman" w:hAnsi="Times New Roman"/>
          <w:sz w:val="28"/>
          <w:szCs w:val="28"/>
          <w:lang w:eastAsia="ru-RU"/>
        </w:rPr>
        <w:t xml:space="preserve">Минераловодского муниципального округа Ставропольского края от </w:t>
      </w:r>
      <w:r w:rsidR="00CC4AD1" w:rsidRPr="006B5D25">
        <w:rPr>
          <w:rFonts w:ascii="Times New Roman" w:hAnsi="Times New Roman"/>
          <w:sz w:val="28"/>
          <w:szCs w:val="28"/>
          <w:lang w:eastAsia="ru-RU"/>
        </w:rPr>
        <w:t>08 августа 2024 г.</w:t>
      </w:r>
      <w:r w:rsidR="00CC4AD1" w:rsidRPr="00CC4AD1">
        <w:rPr>
          <w:rFonts w:ascii="Times New Roman" w:hAnsi="Times New Roman"/>
          <w:sz w:val="28"/>
          <w:szCs w:val="28"/>
          <w:lang w:eastAsia="ru-RU"/>
        </w:rPr>
        <w:t xml:space="preserve"> № 1920</w:t>
      </w:r>
      <w:r w:rsidRPr="003B60A9">
        <w:rPr>
          <w:rFonts w:ascii="Times New Roman" w:hAnsi="Times New Roman"/>
          <w:sz w:val="28"/>
          <w:szCs w:val="28"/>
          <w:lang w:eastAsia="ru-RU"/>
        </w:rPr>
        <w:t>. Указанный эскизный проект представляется заказчиком в составе пакета документов и подлежит комиссионному обсуждению.</w:t>
      </w:r>
    </w:p>
    <w:p w:rsidR="003B60A9" w:rsidRPr="003B60A9" w:rsidRDefault="00FE35FE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Внешний вид нестационарных объектов должен отвечать современным архитектурно-художественным требованиям дизайна, согласно приложению к настоящим Требованиям, и с учетом долговременной эксплуатации, не терять своих качеств.</w:t>
      </w:r>
    </w:p>
    <w:p w:rsidR="003B60A9" w:rsidRPr="003B60A9" w:rsidRDefault="00FE35FE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Для изготовления (модернизации) нестационарных торговых объектов (киосков, павильонов) и их отделки применяются современные 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сертифицированные (в т.ч. в части пожарной безопасности) материалы, имеющие качественную и прочную окраску, отделку и не изменяющие своих эстетических и эксплуатационных качеств в течение всего срока эксплуатации. При этом в проектах не допускается применение кирпича, блоков, бетона, </w:t>
      </w:r>
      <w:proofErr w:type="spellStart"/>
      <w:r w:rsidR="003B60A9" w:rsidRPr="003B60A9">
        <w:rPr>
          <w:rFonts w:ascii="Times New Roman" w:hAnsi="Times New Roman"/>
          <w:sz w:val="28"/>
          <w:szCs w:val="28"/>
          <w:lang w:eastAsia="ru-RU"/>
        </w:rPr>
        <w:t>сайдинга</w:t>
      </w:r>
      <w:proofErr w:type="spellEnd"/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, рулонной и шиферной кровли, </w:t>
      </w:r>
      <w:proofErr w:type="spellStart"/>
      <w:r w:rsidR="003B60A9" w:rsidRPr="003B60A9">
        <w:rPr>
          <w:rFonts w:ascii="Times New Roman" w:hAnsi="Times New Roman"/>
          <w:sz w:val="28"/>
          <w:szCs w:val="28"/>
          <w:lang w:eastAsia="ru-RU"/>
        </w:rPr>
        <w:t>металлочерепицы</w:t>
      </w:r>
      <w:proofErr w:type="spellEnd"/>
      <w:r w:rsidR="003B60A9" w:rsidRPr="003B60A9">
        <w:rPr>
          <w:rFonts w:ascii="Times New Roman" w:hAnsi="Times New Roman"/>
          <w:sz w:val="28"/>
          <w:szCs w:val="28"/>
          <w:lang w:eastAsia="ru-RU"/>
        </w:rPr>
        <w:t>.</w:t>
      </w:r>
    </w:p>
    <w:p w:rsidR="003B60A9" w:rsidRPr="003B60A9" w:rsidRDefault="00FE35FE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10.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Архитектурно-</w:t>
      </w:r>
      <w:proofErr w:type="gramStart"/>
      <w:r w:rsidR="003B60A9" w:rsidRPr="003B60A9">
        <w:rPr>
          <w:rFonts w:ascii="Times New Roman" w:hAnsi="Times New Roman"/>
          <w:sz w:val="28"/>
          <w:szCs w:val="28"/>
          <w:lang w:eastAsia="ru-RU"/>
        </w:rPr>
        <w:t>художественное решение</w:t>
      </w:r>
      <w:proofErr w:type="gramEnd"/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нестационарных объектов не должно противоречить существующей стилистике окружающей застройки.</w:t>
      </w:r>
    </w:p>
    <w:p w:rsidR="003B60A9" w:rsidRPr="003B60A9" w:rsidRDefault="00FE35FE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. Архитектурное и конструктивное решение входной группы (групп) объекта, торгового зала, а также основные пути передвижения по прилегающей территории к входу (входам) объекта должны соответствовать требованиям СП 59.13330.2012 "Доступность зданий и сооружений для маломобильных групп населения".</w:t>
      </w:r>
    </w:p>
    <w:p w:rsidR="003B60A9" w:rsidRPr="000C5597" w:rsidRDefault="000D692E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. В соответствии с </w:t>
      </w:r>
      <w:hyperlink r:id="rId7" w:history="1">
        <w:r w:rsidR="003B60A9" w:rsidRPr="003B60A9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Российской </w:t>
      </w:r>
      <w:r>
        <w:rPr>
          <w:rFonts w:ascii="Times New Roman" w:hAnsi="Times New Roman"/>
          <w:sz w:val="28"/>
          <w:szCs w:val="28"/>
          <w:lang w:eastAsia="ru-RU"/>
        </w:rPr>
        <w:t>Федерации от 7 февраля 1992 г. №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2300-1 "О защите прав потребителей" нестационарные объекты должны иметь вывеску, определяющую профиль предприятия, информационную табличку с указанием зарегистрированного названия, формы собственности и режима работы предприятия. Размещение информационных конструкций (вывесок) производится в соответствии с </w:t>
      </w:r>
      <w:r w:rsidR="000C5597">
        <w:rPr>
          <w:rFonts w:ascii="Times New Roman" w:hAnsi="Times New Roman"/>
          <w:sz w:val="28"/>
          <w:szCs w:val="28"/>
          <w:lang w:eastAsia="ru-RU"/>
        </w:rPr>
        <w:t xml:space="preserve">архитектурно-художественными правилами размещения рекламных конструкций и вывесок на территории </w:t>
      </w:r>
      <w:r w:rsidR="000C5597" w:rsidRPr="000C5597">
        <w:rPr>
          <w:rFonts w:ascii="Times New Roman" w:hAnsi="Times New Roman"/>
          <w:sz w:val="28"/>
          <w:szCs w:val="28"/>
          <w:lang w:eastAsia="ru-RU"/>
        </w:rPr>
        <w:t xml:space="preserve">Минераловодского муниципального округа Ставропольского края, </w:t>
      </w:r>
      <w:r w:rsidR="003B60A9" w:rsidRPr="000C5597">
        <w:rPr>
          <w:rFonts w:ascii="Times New Roman" w:hAnsi="Times New Roman"/>
          <w:sz w:val="28"/>
          <w:szCs w:val="28"/>
          <w:lang w:eastAsia="ru-RU"/>
        </w:rPr>
        <w:t xml:space="preserve"> утвержденными </w:t>
      </w:r>
      <w:r w:rsidR="000C5597" w:rsidRPr="000C5597">
        <w:rPr>
          <w:rFonts w:ascii="Times New Roman" w:hAnsi="Times New Roman"/>
          <w:sz w:val="28"/>
          <w:szCs w:val="28"/>
          <w:lang w:eastAsia="ru-RU"/>
        </w:rPr>
        <w:t>решением Совета депутатов Минераловодского муниципального округа Ставропольского края</w:t>
      </w:r>
      <w:r w:rsidR="003B60A9" w:rsidRPr="000C5597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0C5597" w:rsidRPr="000C5597">
        <w:rPr>
          <w:rFonts w:ascii="Times New Roman" w:hAnsi="Times New Roman"/>
          <w:sz w:val="28"/>
          <w:szCs w:val="28"/>
          <w:lang w:eastAsia="ru-RU"/>
        </w:rPr>
        <w:t>29</w:t>
      </w:r>
      <w:r w:rsidR="003B60A9" w:rsidRPr="000C5597">
        <w:rPr>
          <w:rFonts w:ascii="Times New Roman" w:hAnsi="Times New Roman"/>
          <w:sz w:val="28"/>
          <w:szCs w:val="28"/>
          <w:lang w:eastAsia="ru-RU"/>
        </w:rPr>
        <w:t xml:space="preserve"> октября 20</w:t>
      </w:r>
      <w:r w:rsidR="000C5597" w:rsidRPr="000C5597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г. №</w:t>
      </w:r>
      <w:r w:rsidR="003B60A9" w:rsidRPr="000C5597">
        <w:rPr>
          <w:rFonts w:ascii="Times New Roman" w:hAnsi="Times New Roman"/>
          <w:sz w:val="28"/>
          <w:szCs w:val="28"/>
          <w:lang w:eastAsia="ru-RU"/>
        </w:rPr>
        <w:t xml:space="preserve"> 1</w:t>
      </w:r>
      <w:r w:rsidR="000C5597" w:rsidRPr="000C5597">
        <w:rPr>
          <w:rFonts w:ascii="Times New Roman" w:hAnsi="Times New Roman"/>
          <w:sz w:val="28"/>
          <w:szCs w:val="28"/>
          <w:lang w:eastAsia="ru-RU"/>
        </w:rPr>
        <w:t>12</w:t>
      </w:r>
      <w:r w:rsidR="003B60A9" w:rsidRPr="000C5597">
        <w:rPr>
          <w:rFonts w:ascii="Times New Roman" w:hAnsi="Times New Roman"/>
          <w:sz w:val="28"/>
          <w:szCs w:val="28"/>
          <w:lang w:eastAsia="ru-RU"/>
        </w:rPr>
        <w:t>.</w:t>
      </w:r>
    </w:p>
    <w:p w:rsidR="003B60A9" w:rsidRPr="0022217A" w:rsidRDefault="000D692E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13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Размещение наружной рекламы на фасадах нестационарных объектов осуществляется в соответствии с Федеральным </w:t>
      </w:r>
      <w:hyperlink r:id="rId8" w:history="1">
        <w:r w:rsidR="003B60A9" w:rsidRPr="003B60A9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от 13 марта 2006 №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38-ФЗ "О рекламе", а также </w:t>
      </w:r>
      <w:r w:rsidR="00D05E61" w:rsidRPr="003B60A9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="00D05E61">
        <w:rPr>
          <w:rFonts w:ascii="Times New Roman" w:hAnsi="Times New Roman"/>
          <w:sz w:val="28"/>
          <w:szCs w:val="28"/>
          <w:lang w:eastAsia="ru-RU"/>
        </w:rPr>
        <w:t xml:space="preserve">архитектурно-художественными правилами размещения рекламных конструкций и вывесок на территории </w:t>
      </w:r>
      <w:r w:rsidR="00D05E61" w:rsidRPr="000C5597">
        <w:rPr>
          <w:rFonts w:ascii="Times New Roman" w:hAnsi="Times New Roman"/>
          <w:sz w:val="28"/>
          <w:szCs w:val="28"/>
          <w:lang w:eastAsia="ru-RU"/>
        </w:rPr>
        <w:t>Минераловодского муниципального округа Ставропольского края,  утвержденными решением Совета депутатов Минераловодского муниципального округа Ставропольск</w:t>
      </w:r>
      <w:r w:rsidR="00C66B6C">
        <w:rPr>
          <w:rFonts w:ascii="Times New Roman" w:hAnsi="Times New Roman"/>
          <w:sz w:val="28"/>
          <w:szCs w:val="28"/>
          <w:lang w:eastAsia="ru-RU"/>
        </w:rPr>
        <w:t>ого края от 29 октября 2021 г. №</w:t>
      </w:r>
      <w:r w:rsidR="00D05E61" w:rsidRPr="000C5597">
        <w:rPr>
          <w:rFonts w:ascii="Times New Roman" w:hAnsi="Times New Roman"/>
          <w:sz w:val="28"/>
          <w:szCs w:val="28"/>
          <w:lang w:eastAsia="ru-RU"/>
        </w:rPr>
        <w:t xml:space="preserve"> 112.</w:t>
      </w:r>
      <w:proofErr w:type="gramEnd"/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Дизайнерское решение рекламно-информационного оформления должно соответствовать архитектурно-</w:t>
      </w:r>
      <w:proofErr w:type="gramStart"/>
      <w:r w:rsidRPr="003B60A9">
        <w:rPr>
          <w:rFonts w:ascii="Times New Roman" w:hAnsi="Times New Roman"/>
          <w:sz w:val="28"/>
          <w:szCs w:val="28"/>
          <w:lang w:eastAsia="ru-RU"/>
        </w:rPr>
        <w:t>дизайнерскому решению</w:t>
      </w:r>
      <w:proofErr w:type="gramEnd"/>
      <w:r w:rsidRPr="003B60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340C1">
        <w:rPr>
          <w:rFonts w:ascii="Times New Roman" w:hAnsi="Times New Roman"/>
          <w:sz w:val="28"/>
          <w:szCs w:val="28"/>
          <w:lang w:eastAsia="ru-RU"/>
        </w:rPr>
        <w:t>нестационарного объекта</w:t>
      </w:r>
      <w:r w:rsidRPr="003B60A9">
        <w:rPr>
          <w:rFonts w:ascii="Times New Roman" w:hAnsi="Times New Roman"/>
          <w:sz w:val="28"/>
          <w:szCs w:val="28"/>
          <w:lang w:eastAsia="ru-RU"/>
        </w:rPr>
        <w:t>. Не допускается размещение рекламно-информационного оформления (включая самоклеящуюся пленку) на месте остекления.</w:t>
      </w:r>
    </w:p>
    <w:p w:rsidR="003B60A9" w:rsidRPr="003B60A9" w:rsidRDefault="000D692E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14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. В случае объединения объектов в единый модуль различной конфигурации, а также для объектов находящихся в одной зоне, материалы внешней облицовки (панели из композитных материалов), общий козырек, рама остекления, дверные блоки и другие видимые элементы должны быть изготовлены из идентичных конструктивных материалов.</w:t>
      </w:r>
    </w:p>
    <w:p w:rsidR="003B60A9" w:rsidRPr="003B60A9" w:rsidRDefault="000D692E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15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. Колористическое решение нестационарных объектов необходимо применить с учетом </w:t>
      </w:r>
      <w:proofErr w:type="gramStart"/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концепции общего цветового решения застройки </w:t>
      </w:r>
      <w:r w:rsidR="002E13D0">
        <w:rPr>
          <w:rFonts w:ascii="Times New Roman" w:hAnsi="Times New Roman"/>
          <w:sz w:val="28"/>
          <w:szCs w:val="28"/>
          <w:lang w:eastAsia="ru-RU"/>
        </w:rPr>
        <w:t>Минераловодского муниципального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округа Ставропольского края</w:t>
      </w:r>
      <w:proofErr w:type="gramEnd"/>
      <w:r w:rsidR="003B60A9" w:rsidRPr="003B60A9">
        <w:rPr>
          <w:rFonts w:ascii="Times New Roman" w:hAnsi="Times New Roman"/>
          <w:sz w:val="28"/>
          <w:szCs w:val="28"/>
          <w:lang w:eastAsia="ru-RU"/>
        </w:rPr>
        <w:t>.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Для защиты от атмосферных осадков конструкция модуля должна предусматривать козырек с покрытием из </w:t>
      </w:r>
      <w:proofErr w:type="spellStart"/>
      <w:r w:rsidRPr="003B60A9">
        <w:rPr>
          <w:rFonts w:ascii="Times New Roman" w:hAnsi="Times New Roman"/>
          <w:sz w:val="28"/>
          <w:szCs w:val="28"/>
          <w:lang w:eastAsia="ru-RU"/>
        </w:rPr>
        <w:t>светопрозрачного</w:t>
      </w:r>
      <w:proofErr w:type="spellEnd"/>
      <w:r w:rsidRPr="003B60A9">
        <w:rPr>
          <w:rFonts w:ascii="Times New Roman" w:hAnsi="Times New Roman"/>
          <w:sz w:val="28"/>
          <w:szCs w:val="28"/>
          <w:lang w:eastAsia="ru-RU"/>
        </w:rPr>
        <w:t xml:space="preserve"> или тонированного материала (монолитного поликарбоната) толщиной не менее 10 мм.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Основные колеры цветового решения для нестационарных объектов - бежевый (RAL 1015, RAL 1013), серый (RAL 7035, RAL 9002, RAL 7001), белый (RAL 9003, RAL 9001) и их производные.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 xml:space="preserve">Цветовое решение нестационарного объекта согласовывается с главным архитектором </w:t>
      </w:r>
      <w:r w:rsidR="002E13D0">
        <w:rPr>
          <w:rFonts w:ascii="Times New Roman" w:hAnsi="Times New Roman"/>
          <w:sz w:val="28"/>
          <w:szCs w:val="28"/>
          <w:lang w:eastAsia="ru-RU"/>
        </w:rPr>
        <w:t>Минераловодского</w:t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E13D0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3B60A9">
        <w:rPr>
          <w:rFonts w:ascii="Times New Roman" w:hAnsi="Times New Roman"/>
          <w:sz w:val="28"/>
          <w:szCs w:val="28"/>
          <w:lang w:eastAsia="ru-RU"/>
        </w:rPr>
        <w:t xml:space="preserve"> округа Ставропольского края.</w:t>
      </w:r>
    </w:p>
    <w:p w:rsidR="003B60A9" w:rsidRPr="003B60A9" w:rsidRDefault="000D692E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16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. Модернизация (переработка) нестационарного объекта осуществляется в соответствии с эскизным проектом, согласованным с главным архитектором </w:t>
      </w:r>
      <w:r w:rsidR="002E13D0">
        <w:rPr>
          <w:rFonts w:ascii="Times New Roman" w:hAnsi="Times New Roman"/>
          <w:sz w:val="28"/>
          <w:szCs w:val="28"/>
          <w:lang w:eastAsia="ru-RU"/>
        </w:rPr>
        <w:t>Минераловодского муниципального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округа Ставропольского края.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75AC" w:rsidRDefault="00BD5A8B" w:rsidP="006B5D25">
      <w:pPr>
        <w:autoSpaceDE w:val="0"/>
        <w:autoSpaceDN w:val="0"/>
        <w:adjustRightInd w:val="0"/>
        <w:spacing w:after="0" w:line="240" w:lineRule="auto"/>
        <w:ind w:left="399" w:firstLine="708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III. 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Требования, предъявляемые к то</w:t>
      </w:r>
      <w:r w:rsidR="007075AC">
        <w:rPr>
          <w:rFonts w:ascii="Times New Roman" w:hAnsi="Times New Roman"/>
          <w:sz w:val="28"/>
          <w:szCs w:val="28"/>
          <w:lang w:eastAsia="ru-RU"/>
        </w:rPr>
        <w:t xml:space="preserve">ргово-остановочным комплексам </w:t>
      </w:r>
      <w:proofErr w:type="gramStart"/>
      <w:r w:rsidR="007075AC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="007075AC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3B60A9" w:rsidRPr="003B60A9" w:rsidRDefault="000D692E" w:rsidP="006B5D2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proofErr w:type="gramStart"/>
      <w:r w:rsidR="007075AC">
        <w:rPr>
          <w:rFonts w:ascii="Times New Roman" w:hAnsi="Times New Roman"/>
          <w:sz w:val="28"/>
          <w:szCs w:val="28"/>
          <w:lang w:eastAsia="ru-RU"/>
        </w:rPr>
        <w:t>М</w:t>
      </w:r>
      <w:r w:rsidR="002E13D0">
        <w:rPr>
          <w:rFonts w:ascii="Times New Roman" w:hAnsi="Times New Roman"/>
          <w:sz w:val="28"/>
          <w:szCs w:val="28"/>
          <w:lang w:eastAsia="ru-RU"/>
        </w:rPr>
        <w:t>инераловодском муниципальном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округе Ставропольского края</w:t>
      </w:r>
      <w:proofErr w:type="gramEnd"/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60A9" w:rsidRPr="003B60A9" w:rsidRDefault="000D692E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17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. Торгово-остановочные комплексы (далее - ТОК) размещаются на остановках общественного наземного пассажирского транспорта и предназначены для создания пассажирам комфортных условий ожидания транспорта, а также для осуществления розничной торговли товарами, не требующими особых условий хранения, производства, продажи, оказания услуг.</w:t>
      </w:r>
    </w:p>
    <w:p w:rsidR="003B60A9" w:rsidRPr="003B60A9" w:rsidRDefault="000D692E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. В целях создания целостного архитектурно-художественного, эстетического формата улиц в </w:t>
      </w:r>
      <w:r w:rsidR="002E13D0">
        <w:rPr>
          <w:rFonts w:ascii="Times New Roman" w:hAnsi="Times New Roman"/>
          <w:sz w:val="28"/>
          <w:szCs w:val="28"/>
          <w:lang w:eastAsia="ru-RU"/>
        </w:rPr>
        <w:t>Минераловодском муниципальном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округе Ставропольского края ТОК, а также остановочные павильоны ожидания общественного транспорта должны быть выполнены в едином стиле и формате.</w:t>
      </w:r>
    </w:p>
    <w:p w:rsidR="003B60A9" w:rsidRPr="003B60A9" w:rsidRDefault="000D692E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19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. ТОК должны иметь современное архитектурно-</w:t>
      </w:r>
      <w:proofErr w:type="gramStart"/>
      <w:r w:rsidR="003B60A9" w:rsidRPr="003B60A9">
        <w:rPr>
          <w:rFonts w:ascii="Times New Roman" w:hAnsi="Times New Roman"/>
          <w:sz w:val="28"/>
          <w:szCs w:val="28"/>
          <w:lang w:eastAsia="ru-RU"/>
        </w:rPr>
        <w:t>художественное решение</w:t>
      </w:r>
      <w:proofErr w:type="gramEnd"/>
      <w:r w:rsidR="003B60A9" w:rsidRPr="003B60A9">
        <w:rPr>
          <w:rFonts w:ascii="Times New Roman" w:hAnsi="Times New Roman"/>
          <w:sz w:val="28"/>
          <w:szCs w:val="28"/>
          <w:lang w:eastAsia="ru-RU"/>
        </w:rPr>
        <w:t>, обеспечивающее максимальные удобства и безопасность пассажиров (в том числе для маломобильных групп населения) и отвечающее санитарно-гигиеническим нормам и правилам.</w:t>
      </w:r>
    </w:p>
    <w:p w:rsidR="003B60A9" w:rsidRPr="003B60A9" w:rsidRDefault="000D692E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. Остекление остановочной части и торгового зала производится из </w:t>
      </w:r>
      <w:proofErr w:type="spellStart"/>
      <w:r w:rsidR="003B60A9" w:rsidRPr="003B60A9">
        <w:rPr>
          <w:rFonts w:ascii="Times New Roman" w:hAnsi="Times New Roman"/>
          <w:sz w:val="28"/>
          <w:szCs w:val="28"/>
          <w:lang w:eastAsia="ru-RU"/>
        </w:rPr>
        <w:t>травмобезопасного</w:t>
      </w:r>
      <w:proofErr w:type="spellEnd"/>
      <w:r w:rsidR="003B60A9" w:rsidRPr="003B60A9">
        <w:rPr>
          <w:rFonts w:ascii="Times New Roman" w:hAnsi="Times New Roman"/>
          <w:sz w:val="28"/>
          <w:szCs w:val="28"/>
          <w:lang w:eastAsia="ru-RU"/>
        </w:rPr>
        <w:t>, безосколочного материала.</w:t>
      </w:r>
    </w:p>
    <w:p w:rsidR="003B60A9" w:rsidRPr="003B60A9" w:rsidRDefault="000D692E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21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. Площадь торгового павильона должна составлять не более 50 процентов площади навеса для ожидания пассажиров. Площадь навеса для ожидания пассажиров должна рассчитываться </w:t>
      </w:r>
      <w:proofErr w:type="gramStart"/>
      <w:r w:rsidR="003B60A9" w:rsidRPr="003B60A9">
        <w:rPr>
          <w:rFonts w:ascii="Times New Roman" w:hAnsi="Times New Roman"/>
          <w:sz w:val="28"/>
          <w:szCs w:val="28"/>
          <w:lang w:eastAsia="ru-RU"/>
        </w:rPr>
        <w:t>в соответствии с нормативными требованиями с учетом пассажиропотока на конкретном остановочном пункте в период</w:t>
      </w:r>
      <w:proofErr w:type="gramEnd"/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его максимальной интенсивности (в час пик).</w:t>
      </w:r>
    </w:p>
    <w:p w:rsidR="003B60A9" w:rsidRPr="003B60A9" w:rsidRDefault="000D692E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22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. Размещение ТОК относительно навеса для ожидания пассажиров должно обеспечивать прямую видимость пассажирам приближающегося транспорта.</w:t>
      </w:r>
    </w:p>
    <w:p w:rsidR="003B60A9" w:rsidRPr="003B60A9" w:rsidRDefault="000D692E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23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. ТОК должны быть оборудованы: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lastRenderedPageBreak/>
        <w:t>дорожными информационно-указательными знаками, обозначающими место остановки транспортных средств (в соответствии с Правилами дорожного движения Российской Федерации);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табличкой с расписанием движения общественного транспорта, названием остановочного пункта;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остекленными информационными щитами размерами не менее 0,7 x 0,8 м для размещения схем и графиков движения, а также другой информации о работе городского пассажирского транспорта;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местами для сидения пассажиров, крючками для сумок;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электроснабжением и освещением в темное время суток;</w:t>
      </w:r>
    </w:p>
    <w:p w:rsidR="00BD5A8B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вывеской с фирменным наименованием (наименованием) юридического лица (индивидуального предпринимателя), местом его нахождения (для юридического лица), режимом работы;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урнами для сбора мусора.</w:t>
      </w:r>
    </w:p>
    <w:p w:rsidR="003B60A9" w:rsidRPr="003B60A9" w:rsidRDefault="000D692E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24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. Для установки остановочного павильона предусматривают уширение посадочной площадки до 5 м и более. Расстояние от края проезжей части (остановочной площадки) до ближайшей грани павильона устанавливается не менее 3 м.</w:t>
      </w:r>
    </w:p>
    <w:p w:rsidR="003B60A9" w:rsidRPr="003B60A9" w:rsidRDefault="000D692E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25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. ТОК должен быть оснащен конструкцией для размещения рекламно-информационных материалов, имеющей размер городского формата 1,2 x 1,8 м.</w:t>
      </w:r>
    </w:p>
    <w:p w:rsidR="003B60A9" w:rsidRPr="003B60A9" w:rsidRDefault="000D692E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26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. Торговый павильон, рекламно-информационные установки, вывески и таблички не должны мешать пассажирам и водителям в правильной оценке дорожной ситуации в районе остановочного пункта, препятствовать посадке и высадке пассажиров.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В конструкцию типовых модулей ТОК без согласования допускается вносить изменения, в части: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конфигурации фасадного и бокового остекления, включая расположение и размеры окна выдачи товара, не меняя габаритных размеров остекления;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установки дополнительных рам остекления на боковых поверхностях модуля, при отсутствии по этим сторонам других сблокированных модулей;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расположения, размеров и типа (</w:t>
      </w:r>
      <w:proofErr w:type="gramStart"/>
      <w:r w:rsidRPr="003B60A9">
        <w:rPr>
          <w:rFonts w:ascii="Times New Roman" w:hAnsi="Times New Roman"/>
          <w:sz w:val="28"/>
          <w:szCs w:val="28"/>
          <w:lang w:eastAsia="ru-RU"/>
        </w:rPr>
        <w:t>металлический</w:t>
      </w:r>
      <w:proofErr w:type="gramEnd"/>
      <w:r w:rsidRPr="003B60A9">
        <w:rPr>
          <w:rFonts w:ascii="Times New Roman" w:hAnsi="Times New Roman"/>
          <w:sz w:val="28"/>
          <w:szCs w:val="28"/>
          <w:lang w:eastAsia="ru-RU"/>
        </w:rPr>
        <w:t>, стеклянный) дверного блока.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75AC" w:rsidRDefault="000D692E" w:rsidP="006B5D25">
      <w:pPr>
        <w:autoSpaceDE w:val="0"/>
        <w:autoSpaceDN w:val="0"/>
        <w:adjustRightInd w:val="0"/>
        <w:spacing w:after="0" w:line="240" w:lineRule="auto"/>
        <w:ind w:left="567" w:firstLine="54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IV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. Перечень параметров для определения соответствия нестационарного </w:t>
      </w:r>
      <w:r w:rsidR="007075AC">
        <w:rPr>
          <w:rFonts w:ascii="Times New Roman" w:hAnsi="Times New Roman"/>
          <w:sz w:val="28"/>
          <w:szCs w:val="28"/>
          <w:lang w:eastAsia="ru-RU"/>
        </w:rPr>
        <w:t xml:space="preserve">    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объекта (сблокированного модуля) установленным требованиям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 xml:space="preserve">При определении соответствия или несоответствия установленного в торговой зоне объекта типовому </w:t>
      </w:r>
      <w:proofErr w:type="gramStart"/>
      <w:r w:rsidRPr="003B60A9">
        <w:rPr>
          <w:rFonts w:ascii="Times New Roman" w:hAnsi="Times New Roman"/>
          <w:sz w:val="28"/>
          <w:szCs w:val="28"/>
          <w:lang w:eastAsia="ru-RU"/>
        </w:rPr>
        <w:t>архитектурному решению</w:t>
      </w:r>
      <w:proofErr w:type="gramEnd"/>
      <w:r w:rsidRPr="003B60A9">
        <w:rPr>
          <w:rFonts w:ascii="Times New Roman" w:hAnsi="Times New Roman"/>
          <w:sz w:val="28"/>
          <w:szCs w:val="28"/>
          <w:lang w:eastAsia="ru-RU"/>
        </w:rPr>
        <w:t xml:space="preserve"> применяются следующие критерии: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соответствие внешнего вида объекта определенному для данной торговой зоны типу модуля;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соответствие габаритных размеров объектов (модулей),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lastRenderedPageBreak/>
        <w:t>соответствие материалов внешней отделки и их цветовой гаммы рекомендованным настоящим требованиям;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идентичность материалов внешней отделки, размеров соединительных декоративных элементов и общих конструкций (верхнего фриза и козырька) для объектов одной торговой зоны или сблокированных в единый модуль.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4AD1" w:rsidRDefault="00CC4AD1" w:rsidP="006B5D25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D692E" w:rsidRDefault="000D692E" w:rsidP="006B5D25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B60A9" w:rsidRPr="003B60A9" w:rsidRDefault="000D692E" w:rsidP="006B5D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E340C1">
        <w:rPr>
          <w:rFonts w:ascii="Times New Roman" w:hAnsi="Times New Roman"/>
          <w:sz w:val="28"/>
          <w:szCs w:val="28"/>
          <w:lang w:eastAsia="ru-RU"/>
        </w:rPr>
        <w:t>З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>аместител</w:t>
      </w:r>
      <w:r w:rsidR="00E340C1">
        <w:rPr>
          <w:rFonts w:ascii="Times New Roman" w:hAnsi="Times New Roman"/>
          <w:sz w:val="28"/>
          <w:szCs w:val="28"/>
          <w:lang w:eastAsia="ru-RU"/>
        </w:rPr>
        <w:t>ь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главы администрации</w:t>
      </w:r>
    </w:p>
    <w:p w:rsidR="003B60A9" w:rsidRPr="003B60A9" w:rsidRDefault="000D692E" w:rsidP="006B5D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E340C1">
        <w:rPr>
          <w:rFonts w:ascii="Times New Roman" w:hAnsi="Times New Roman"/>
          <w:sz w:val="28"/>
          <w:szCs w:val="28"/>
          <w:lang w:eastAsia="ru-RU"/>
        </w:rPr>
        <w:t>Минераловодского муниципального</w:t>
      </w:r>
      <w:r w:rsidR="003B60A9" w:rsidRPr="003B60A9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8"/>
          <w:szCs w:val="28"/>
          <w:lang w:eastAsia="ru-RU"/>
        </w:rPr>
      </w:pPr>
      <w:r w:rsidRPr="003B60A9">
        <w:rPr>
          <w:rFonts w:ascii="Times New Roman" w:hAnsi="Times New Roman"/>
          <w:sz w:val="28"/>
          <w:szCs w:val="28"/>
          <w:lang w:eastAsia="ru-RU"/>
        </w:rPr>
        <w:t>Ставропольского края</w:t>
      </w:r>
    </w:p>
    <w:p w:rsidR="003B60A9" w:rsidRPr="003B60A9" w:rsidRDefault="00E340C1" w:rsidP="006B5D25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В.К.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Царикаев</w:t>
      </w:r>
      <w:proofErr w:type="spellEnd"/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60A9" w:rsidRPr="003B60A9" w:rsidRDefault="003B60A9" w:rsidP="006B5D2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5AC8" w:rsidRPr="003B60A9" w:rsidRDefault="00D45AC8" w:rsidP="006B5D25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sectPr w:rsidR="00D45AC8" w:rsidRPr="003B60A9" w:rsidSect="00BF453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B60A9"/>
    <w:rsid w:val="000234A2"/>
    <w:rsid w:val="000C103D"/>
    <w:rsid w:val="000C5597"/>
    <w:rsid w:val="000D692E"/>
    <w:rsid w:val="000F5C0F"/>
    <w:rsid w:val="001207DE"/>
    <w:rsid w:val="00184737"/>
    <w:rsid w:val="0022217A"/>
    <w:rsid w:val="002610DF"/>
    <w:rsid w:val="002B3299"/>
    <w:rsid w:val="002E13D0"/>
    <w:rsid w:val="00352A96"/>
    <w:rsid w:val="003B60A9"/>
    <w:rsid w:val="004366A5"/>
    <w:rsid w:val="00562A26"/>
    <w:rsid w:val="00576013"/>
    <w:rsid w:val="005B4AE5"/>
    <w:rsid w:val="005B5DF0"/>
    <w:rsid w:val="005D2D72"/>
    <w:rsid w:val="00653920"/>
    <w:rsid w:val="00683A26"/>
    <w:rsid w:val="0068659F"/>
    <w:rsid w:val="006B5D25"/>
    <w:rsid w:val="006D7837"/>
    <w:rsid w:val="007075AC"/>
    <w:rsid w:val="00723008"/>
    <w:rsid w:val="00803ABB"/>
    <w:rsid w:val="00844884"/>
    <w:rsid w:val="00875ABA"/>
    <w:rsid w:val="008A4C8B"/>
    <w:rsid w:val="00941E63"/>
    <w:rsid w:val="00963D8F"/>
    <w:rsid w:val="00967E4F"/>
    <w:rsid w:val="009C361E"/>
    <w:rsid w:val="009E55A5"/>
    <w:rsid w:val="009F1662"/>
    <w:rsid w:val="00A16DEC"/>
    <w:rsid w:val="00B07AA3"/>
    <w:rsid w:val="00B43CBF"/>
    <w:rsid w:val="00BA5B60"/>
    <w:rsid w:val="00BD5A8B"/>
    <w:rsid w:val="00C33AA2"/>
    <w:rsid w:val="00C66B6C"/>
    <w:rsid w:val="00C674B2"/>
    <w:rsid w:val="00C95B5A"/>
    <w:rsid w:val="00CC4AD1"/>
    <w:rsid w:val="00D05E61"/>
    <w:rsid w:val="00D45AC8"/>
    <w:rsid w:val="00E065CD"/>
    <w:rsid w:val="00E340C1"/>
    <w:rsid w:val="00F766DC"/>
    <w:rsid w:val="00FA64B6"/>
    <w:rsid w:val="00FB0241"/>
    <w:rsid w:val="00FE3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6DC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66DC"/>
    <w:pPr>
      <w:spacing w:after="0" w:line="240" w:lineRule="auto"/>
    </w:pPr>
    <w:rPr>
      <w:rFonts w:eastAsia="Times New Roman"/>
      <w:lang w:eastAsia="en-US"/>
    </w:rPr>
  </w:style>
  <w:style w:type="character" w:styleId="a4">
    <w:name w:val="Hyperlink"/>
    <w:rsid w:val="00653920"/>
    <w:rPr>
      <w:color w:val="0000FF"/>
      <w:u w:val="single"/>
    </w:rPr>
  </w:style>
  <w:style w:type="paragraph" w:customStyle="1" w:styleId="ConsPlusNormal">
    <w:name w:val="ConsPlusNormal"/>
    <w:rsid w:val="00653920"/>
    <w:pPr>
      <w:widowControl w:val="0"/>
      <w:autoSpaceDE w:val="0"/>
      <w:autoSpaceDN w:val="0"/>
      <w:spacing w:after="0" w:line="240" w:lineRule="auto"/>
    </w:pPr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5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526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541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0809" TargetMode="External"/><Relationship Id="rId5" Type="http://schemas.openxmlformats.org/officeDocument/2006/relationships/hyperlink" Target="https://login.consultant.ru/link/?req=doc&amp;base=RLAW077&amp;n=208771&amp;dst=10081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LAW&amp;n=454235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2319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Экономика</cp:lastModifiedBy>
  <cp:revision>18</cp:revision>
  <cp:lastPrinted>2024-08-26T09:26:00Z</cp:lastPrinted>
  <dcterms:created xsi:type="dcterms:W3CDTF">2024-08-07T12:03:00Z</dcterms:created>
  <dcterms:modified xsi:type="dcterms:W3CDTF">2024-08-26T09:27:00Z</dcterms:modified>
</cp:coreProperties>
</file>