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76F" w:rsidRPr="00AD78D1" w:rsidRDefault="0040476F" w:rsidP="0040476F">
      <w:pPr>
        <w:autoSpaceDE w:val="0"/>
        <w:autoSpaceDN w:val="0"/>
        <w:adjustRightInd w:val="0"/>
        <w:ind w:firstLine="9923"/>
        <w:outlineLvl w:val="0"/>
        <w:rPr>
          <w:rStyle w:val="a3"/>
          <w:rFonts w:eastAsiaTheme="minorHAnsi"/>
        </w:rPr>
      </w:pPr>
      <w:r w:rsidRPr="00AD78D1">
        <w:rPr>
          <w:rStyle w:val="a3"/>
          <w:rFonts w:eastAsiaTheme="minorHAnsi"/>
        </w:rPr>
        <w:t>Приложение 6</w:t>
      </w:r>
    </w:p>
    <w:p w:rsidR="0040476F" w:rsidRPr="00AD78D1" w:rsidRDefault="0040476F" w:rsidP="0040476F">
      <w:pPr>
        <w:autoSpaceDE w:val="0"/>
        <w:autoSpaceDN w:val="0"/>
        <w:adjustRightInd w:val="0"/>
        <w:ind w:firstLine="9923"/>
        <w:rPr>
          <w:rStyle w:val="a3"/>
          <w:rFonts w:eastAsiaTheme="minorHAnsi"/>
        </w:rPr>
      </w:pPr>
      <w:r w:rsidRPr="00AD78D1">
        <w:rPr>
          <w:rStyle w:val="a3"/>
          <w:rFonts w:eastAsiaTheme="minorHAnsi"/>
        </w:rPr>
        <w:t>к муниципальной программе</w:t>
      </w:r>
    </w:p>
    <w:p w:rsidR="0040476F" w:rsidRPr="00AD78D1" w:rsidRDefault="0040476F" w:rsidP="0040476F">
      <w:pPr>
        <w:autoSpaceDE w:val="0"/>
        <w:autoSpaceDN w:val="0"/>
        <w:adjustRightInd w:val="0"/>
        <w:ind w:firstLine="9923"/>
        <w:rPr>
          <w:rStyle w:val="a3"/>
          <w:rFonts w:eastAsiaTheme="minorHAnsi"/>
        </w:rPr>
      </w:pPr>
      <w:r w:rsidRPr="00AD78D1">
        <w:rPr>
          <w:rStyle w:val="a3"/>
          <w:rFonts w:eastAsiaTheme="minorHAnsi"/>
        </w:rPr>
        <w:t xml:space="preserve">Минераловодского муниципального </w:t>
      </w:r>
    </w:p>
    <w:p w:rsidR="0040476F" w:rsidRPr="00AD78D1" w:rsidRDefault="0040476F" w:rsidP="0040476F">
      <w:pPr>
        <w:autoSpaceDE w:val="0"/>
        <w:autoSpaceDN w:val="0"/>
        <w:adjustRightInd w:val="0"/>
        <w:ind w:firstLine="9923"/>
        <w:rPr>
          <w:rStyle w:val="a3"/>
          <w:rFonts w:eastAsiaTheme="minorHAnsi"/>
        </w:rPr>
      </w:pPr>
      <w:r w:rsidRPr="00AD78D1">
        <w:rPr>
          <w:rStyle w:val="a3"/>
          <w:rFonts w:eastAsiaTheme="minorHAnsi"/>
        </w:rPr>
        <w:t xml:space="preserve">округа Ставропольского края </w:t>
      </w:r>
    </w:p>
    <w:p w:rsidR="0040476F" w:rsidRPr="00AD78D1" w:rsidRDefault="0040476F" w:rsidP="0040476F">
      <w:pPr>
        <w:autoSpaceDE w:val="0"/>
        <w:autoSpaceDN w:val="0"/>
        <w:adjustRightInd w:val="0"/>
        <w:ind w:firstLine="9923"/>
        <w:rPr>
          <w:rStyle w:val="a3"/>
          <w:rFonts w:eastAsiaTheme="minorHAnsi"/>
        </w:rPr>
      </w:pPr>
      <w:r w:rsidRPr="00AD78D1">
        <w:rPr>
          <w:rStyle w:val="a3"/>
          <w:rFonts w:eastAsiaTheme="minorHAnsi"/>
        </w:rPr>
        <w:t>«Развитие экономики»</w:t>
      </w:r>
    </w:p>
    <w:p w:rsidR="0040476F" w:rsidRDefault="0040476F" w:rsidP="0040476F">
      <w:pPr>
        <w:autoSpaceDE w:val="0"/>
        <w:autoSpaceDN w:val="0"/>
        <w:adjustRightInd w:val="0"/>
        <w:ind w:firstLine="540"/>
        <w:jc w:val="center"/>
        <w:rPr>
          <w:rStyle w:val="a3"/>
          <w:rFonts w:eastAsiaTheme="minorHAnsi"/>
        </w:rPr>
      </w:pPr>
    </w:p>
    <w:p w:rsidR="0040476F" w:rsidRPr="00AD78D1" w:rsidRDefault="00807076" w:rsidP="0040476F">
      <w:pPr>
        <w:autoSpaceDE w:val="0"/>
        <w:autoSpaceDN w:val="0"/>
        <w:adjustRightInd w:val="0"/>
        <w:ind w:firstLine="540"/>
        <w:jc w:val="center"/>
        <w:rPr>
          <w:rStyle w:val="a3"/>
          <w:rFonts w:eastAsiaTheme="minorHAnsi"/>
        </w:rPr>
      </w:pPr>
      <w:hyperlink r:id="rId6" w:history="1">
        <w:r w:rsidR="0040476F" w:rsidRPr="00AD78D1">
          <w:rPr>
            <w:rStyle w:val="a3"/>
            <w:rFonts w:eastAsiaTheme="minorHAnsi"/>
          </w:rPr>
          <w:t>Перечень</w:t>
        </w:r>
      </w:hyperlink>
    </w:p>
    <w:p w:rsidR="0040476F" w:rsidRPr="00AD78D1" w:rsidRDefault="0040476F" w:rsidP="0040476F">
      <w:pPr>
        <w:autoSpaceDE w:val="0"/>
        <w:autoSpaceDN w:val="0"/>
        <w:adjustRightInd w:val="0"/>
        <w:ind w:firstLine="540"/>
        <w:jc w:val="center"/>
        <w:rPr>
          <w:rStyle w:val="a3"/>
          <w:rFonts w:eastAsiaTheme="minorHAnsi"/>
        </w:rPr>
      </w:pPr>
      <w:r w:rsidRPr="00AD78D1">
        <w:rPr>
          <w:rStyle w:val="a3"/>
          <w:rFonts w:eastAsiaTheme="minorHAnsi"/>
        </w:rPr>
        <w:t>основных мероприятий подпрограмм Программы</w:t>
      </w:r>
    </w:p>
    <w:p w:rsidR="0040476F" w:rsidRPr="00AD78D1" w:rsidRDefault="0040476F" w:rsidP="0040476F">
      <w:pPr>
        <w:autoSpaceDE w:val="0"/>
        <w:autoSpaceDN w:val="0"/>
        <w:adjustRightInd w:val="0"/>
        <w:ind w:firstLine="540"/>
        <w:jc w:val="center"/>
        <w:rPr>
          <w:rStyle w:val="a3"/>
          <w:rFonts w:eastAsiaTheme="minorHAnsi"/>
        </w:rPr>
      </w:pPr>
    </w:p>
    <w:tbl>
      <w:tblPr>
        <w:tblW w:w="151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153"/>
        <w:gridCol w:w="2835"/>
        <w:gridCol w:w="3056"/>
        <w:gridCol w:w="1622"/>
        <w:gridCol w:w="1559"/>
        <w:gridCol w:w="2351"/>
      </w:tblGrid>
      <w:tr w:rsidR="0040476F" w:rsidRPr="0040476F" w:rsidTr="0040476F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№</w:t>
            </w: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br/>
              <w:t>п/п</w:t>
            </w:r>
          </w:p>
        </w:tc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ind w:left="-54" w:right="-28"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 xml:space="preserve">Наименование Подпрограммы Программы, основного мероприятия Подпрограммы </w:t>
            </w:r>
          </w:p>
          <w:p w:rsidR="0040476F" w:rsidRPr="0040476F" w:rsidRDefault="0040476F" w:rsidP="009E5514">
            <w:pPr>
              <w:pStyle w:val="ConsPlusCell"/>
              <w:widowControl/>
              <w:ind w:left="-54" w:right="-28"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ind w:left="-54" w:right="-28"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Тип основного мероприятия*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Срок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40476F" w:rsidRPr="0040476F" w:rsidTr="0040476F">
        <w:trPr>
          <w:cantSplit/>
          <w:trHeight w:val="72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rPr>
                <w:rStyle w:val="a3"/>
                <w:sz w:val="27"/>
                <w:szCs w:val="27"/>
              </w:rPr>
            </w:pPr>
          </w:p>
        </w:tc>
        <w:tc>
          <w:tcPr>
            <w:tcW w:w="3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rPr>
                <w:rStyle w:val="a3"/>
                <w:sz w:val="27"/>
                <w:szCs w:val="27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rPr>
                <w:rStyle w:val="a3"/>
                <w:sz w:val="27"/>
                <w:szCs w:val="27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rPr>
                <w:rStyle w:val="a3"/>
                <w:sz w:val="27"/>
                <w:szCs w:val="27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ind w:left="-57" w:right="-57"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начала</w:t>
            </w:r>
          </w:p>
          <w:p w:rsidR="0040476F" w:rsidRPr="0040476F" w:rsidRDefault="0040476F" w:rsidP="009E5514">
            <w:pPr>
              <w:pStyle w:val="ConsPlusCell"/>
              <w:widowControl/>
              <w:ind w:left="-57" w:right="-57"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реализации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ind w:left="-57" w:right="-57"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окончания реализации мероприятия</w:t>
            </w: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rPr>
                <w:rStyle w:val="a3"/>
                <w:sz w:val="27"/>
                <w:szCs w:val="27"/>
              </w:rPr>
            </w:pP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7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I</w:t>
            </w: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 xml:space="preserve">Цель 1 Программы. «Создание комфортных условий для ведения бизнеса в Минераловодском </w:t>
            </w:r>
          </w:p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муниципальном округе Ставропольского края»</w:t>
            </w:r>
          </w:p>
        </w:tc>
      </w:tr>
      <w:tr w:rsidR="0040476F" w:rsidRPr="0040476F" w:rsidTr="0040476F">
        <w:trPr>
          <w:cantSplit/>
          <w:trHeight w:val="6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ind w:left="1015" w:right="1163"/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Подпрограмма 1 «Развитие субъектов малого и среднего предпринимательства»</w:t>
            </w:r>
          </w:p>
          <w:p w:rsidR="0040476F" w:rsidRPr="0040476F" w:rsidRDefault="0040476F" w:rsidP="009E5514">
            <w:pPr>
              <w:pStyle w:val="ConsPlusCell"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Задача 1 Подпрограммы 1 Программы «Повышение предпринимательской активности в Минераловодском муниципальном округе Ставропольского края»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 xml:space="preserve">Основное мероприятие 1. </w:t>
            </w:r>
          </w:p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«Организация и проведение мероприятий для субъектов малого и среднего предпринимательства Минераловодского муниципального округа Ставропольского края»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Управление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5D0A05" w:rsidP="005D0A05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С</w:t>
            </w:r>
            <w:r w:rsidR="0040476F" w:rsidRPr="0040476F">
              <w:rPr>
                <w:rStyle w:val="a3"/>
                <w:sz w:val="26"/>
                <w:szCs w:val="26"/>
              </w:rPr>
              <w:t>вязь</w:t>
            </w:r>
            <w:r>
              <w:rPr>
                <w:rStyle w:val="a3"/>
                <w:sz w:val="26"/>
                <w:szCs w:val="26"/>
              </w:rPr>
              <w:t xml:space="preserve"> </w:t>
            </w:r>
            <w:r w:rsidR="0040476F" w:rsidRPr="0040476F">
              <w:rPr>
                <w:rStyle w:val="a3"/>
                <w:sz w:val="26"/>
                <w:szCs w:val="26"/>
              </w:rPr>
              <w:t xml:space="preserve">отражена в п. 1.3, 1.4, 1.6. приложения </w:t>
            </w:r>
            <w:r w:rsidR="00DF40EC">
              <w:rPr>
                <w:rStyle w:val="a3"/>
                <w:sz w:val="26"/>
                <w:szCs w:val="26"/>
              </w:rPr>
              <w:t xml:space="preserve">№ </w:t>
            </w:r>
            <w:r w:rsidR="0040476F" w:rsidRPr="0040476F">
              <w:rPr>
                <w:rStyle w:val="a3"/>
                <w:sz w:val="26"/>
                <w:szCs w:val="26"/>
              </w:rPr>
              <w:t>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Основное мероприятие 2. «Создание благоприятного бизнес-климата на территории Минераловодского муниципального округа Ставропольского края»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Управление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5D0A05" w:rsidP="005D0A05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С</w:t>
            </w:r>
            <w:r w:rsidR="0040476F" w:rsidRPr="0040476F">
              <w:rPr>
                <w:rStyle w:val="a3"/>
                <w:sz w:val="26"/>
                <w:szCs w:val="26"/>
              </w:rPr>
              <w:t>вязь</w:t>
            </w:r>
            <w:r>
              <w:rPr>
                <w:rStyle w:val="a3"/>
                <w:sz w:val="26"/>
                <w:szCs w:val="26"/>
              </w:rPr>
              <w:t xml:space="preserve"> </w:t>
            </w:r>
            <w:r w:rsidR="0040476F" w:rsidRPr="0040476F">
              <w:rPr>
                <w:rStyle w:val="a3"/>
                <w:sz w:val="26"/>
                <w:szCs w:val="26"/>
              </w:rPr>
              <w:t>отражена в п. 1.5, 1.7, 1.8 приложения</w:t>
            </w:r>
            <w:r w:rsidR="00DF40EC">
              <w:rPr>
                <w:rStyle w:val="a3"/>
                <w:sz w:val="26"/>
                <w:szCs w:val="26"/>
              </w:rPr>
              <w:t xml:space="preserve"> №</w:t>
            </w:r>
            <w:r w:rsidR="0040476F" w:rsidRPr="0040476F">
              <w:rPr>
                <w:rStyle w:val="a3"/>
                <w:sz w:val="26"/>
                <w:szCs w:val="26"/>
              </w:rPr>
              <w:t xml:space="preserve"> 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ind w:left="1015" w:right="1163"/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Подпрограмма 1 «Развитие субъектов малого и среднего предпринимательства»</w:t>
            </w:r>
          </w:p>
          <w:p w:rsidR="0040476F" w:rsidRPr="0040476F" w:rsidRDefault="0040476F" w:rsidP="009E5514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Задача 2 Подпрограммы 1 Программы «Развитие потребительского рынка Минераловодского муниципального округа Ставропольского края посредством создания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торговли»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1.3.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Основное мероприятие 3.</w:t>
            </w:r>
          </w:p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«Развитие инфраструктуры объектов потребительского рынка и сферы услуг»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Отдел торговли, бытового обслуживания и защиты прав потребителей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5D0A05" w:rsidP="005D0A05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С</w:t>
            </w:r>
            <w:r w:rsidR="0040476F" w:rsidRPr="0040476F">
              <w:rPr>
                <w:rStyle w:val="a3"/>
                <w:sz w:val="26"/>
                <w:szCs w:val="26"/>
              </w:rPr>
              <w:t>вязь</w:t>
            </w:r>
            <w:r>
              <w:rPr>
                <w:rStyle w:val="a3"/>
                <w:sz w:val="26"/>
                <w:szCs w:val="26"/>
              </w:rPr>
              <w:t xml:space="preserve"> </w:t>
            </w:r>
            <w:r w:rsidR="0040476F" w:rsidRPr="0040476F">
              <w:rPr>
                <w:rStyle w:val="a3"/>
                <w:sz w:val="26"/>
                <w:szCs w:val="26"/>
              </w:rPr>
              <w:t>отражена в п. 1.9.</w:t>
            </w:r>
            <w:r w:rsidR="00DF40EC">
              <w:rPr>
                <w:rStyle w:val="a3"/>
                <w:sz w:val="26"/>
                <w:szCs w:val="26"/>
              </w:rPr>
              <w:t xml:space="preserve">  </w:t>
            </w:r>
            <w:r w:rsidR="0040476F" w:rsidRPr="0040476F">
              <w:rPr>
                <w:rStyle w:val="a3"/>
                <w:sz w:val="26"/>
                <w:szCs w:val="26"/>
              </w:rPr>
              <w:t xml:space="preserve"> приложения </w:t>
            </w:r>
            <w:r w:rsidR="00DF40EC">
              <w:rPr>
                <w:rStyle w:val="a3"/>
                <w:sz w:val="26"/>
                <w:szCs w:val="26"/>
              </w:rPr>
              <w:t xml:space="preserve">№ </w:t>
            </w:r>
            <w:r w:rsidR="0040476F" w:rsidRPr="0040476F">
              <w:rPr>
                <w:rStyle w:val="a3"/>
                <w:sz w:val="26"/>
                <w:szCs w:val="26"/>
              </w:rPr>
              <w:t>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1.4.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Основное мероприятие 4.</w:t>
            </w:r>
          </w:p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«Размещение в средствах массовой информации материалов по вопросам потребительской грамотности населения Минераловодского муниципального округа Ставропольского края»</w:t>
            </w:r>
          </w:p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Отдел торговли, бытового обслуживания и защиты прав потребителей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5D0A05" w:rsidP="005D0A05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С</w:t>
            </w:r>
            <w:r w:rsidR="0040476F" w:rsidRPr="0040476F">
              <w:rPr>
                <w:rStyle w:val="a3"/>
                <w:sz w:val="26"/>
                <w:szCs w:val="26"/>
              </w:rPr>
              <w:t>вязь</w:t>
            </w:r>
            <w:r>
              <w:rPr>
                <w:rStyle w:val="a3"/>
                <w:sz w:val="26"/>
                <w:szCs w:val="26"/>
              </w:rPr>
              <w:t xml:space="preserve"> </w:t>
            </w:r>
            <w:r w:rsidR="0040476F" w:rsidRPr="0040476F">
              <w:rPr>
                <w:rStyle w:val="a3"/>
                <w:sz w:val="26"/>
                <w:szCs w:val="26"/>
              </w:rPr>
              <w:t xml:space="preserve">отражена в п. 1.10. приложения </w:t>
            </w:r>
            <w:r w:rsidR="00DF40EC">
              <w:rPr>
                <w:rStyle w:val="a3"/>
                <w:sz w:val="26"/>
                <w:szCs w:val="26"/>
              </w:rPr>
              <w:t xml:space="preserve">№ </w:t>
            </w:r>
            <w:r w:rsidR="0040476F" w:rsidRPr="0040476F">
              <w:rPr>
                <w:rStyle w:val="a3"/>
                <w:sz w:val="26"/>
                <w:szCs w:val="26"/>
              </w:rPr>
              <w:t>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II</w:t>
            </w: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Цель 2 Программы «Содействие развитию индустрии туризма в Минераловодском муниципальном округе Ставропольского края»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tabs>
                <w:tab w:val="left" w:pos="2966"/>
                <w:tab w:val="center" w:pos="7040"/>
              </w:tabs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Подпрограмма 2 «Развитие туризма в Минераловодском муниципальном округа Ставропольского края»</w:t>
            </w:r>
          </w:p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Задача 1 Подпрограммы 2 Программы «</w:t>
            </w:r>
            <w:r w:rsidR="00DF40EC">
              <w:rPr>
                <w:rStyle w:val="a3"/>
                <w:sz w:val="26"/>
                <w:szCs w:val="26"/>
              </w:rPr>
              <w:t>Создание условий для развития</w:t>
            </w:r>
            <w:r w:rsidRPr="0040476F">
              <w:rPr>
                <w:rStyle w:val="a3"/>
                <w:sz w:val="26"/>
                <w:szCs w:val="26"/>
              </w:rPr>
              <w:t xml:space="preserve"> туристской индустрии и формирование</w:t>
            </w:r>
          </w:p>
          <w:p w:rsidR="0040476F" w:rsidRPr="0040476F" w:rsidRDefault="0040476F" w:rsidP="009E5514">
            <w:pPr>
              <w:tabs>
                <w:tab w:val="left" w:pos="2966"/>
                <w:tab w:val="center" w:pos="7040"/>
              </w:tabs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положительного имиджа Минераловодского муниципальном округа Ставропольского края, как региона благоприятного для туризма»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Основное мероприятие 1.               </w:t>
            </w:r>
          </w:p>
          <w:p w:rsidR="0040476F" w:rsidRPr="0040476F" w:rsidRDefault="0040476F" w:rsidP="009E5514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«Содействие развитию туристской индустрии в Минераловодском муниципальном округе Ставропольского края»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Управление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Связь отражена в п. 2.2., 2.3., 2.6., 2.7. приложения</w:t>
            </w:r>
            <w:r w:rsidR="004A0AF9">
              <w:rPr>
                <w:rStyle w:val="a3"/>
                <w:rFonts w:ascii="Times New Roman" w:hAnsi="Times New Roman"/>
                <w:sz w:val="26"/>
                <w:szCs w:val="26"/>
              </w:rPr>
              <w:t xml:space="preserve"> №</w:t>
            </w: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 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2.2.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Основное мероприятие 2.                </w:t>
            </w:r>
          </w:p>
          <w:p w:rsidR="0040476F" w:rsidRPr="0040476F" w:rsidRDefault="0040476F" w:rsidP="004A0AF9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«Формирование положительного имиджа Минераловодского </w:t>
            </w:r>
            <w:r w:rsidR="004A0AF9">
              <w:rPr>
                <w:rStyle w:val="a3"/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 округа</w:t>
            </w:r>
            <w:r w:rsidR="004A0AF9">
              <w:rPr>
                <w:rStyle w:val="a3"/>
                <w:rFonts w:ascii="Times New Roman" w:hAnsi="Times New Roman"/>
                <w:sz w:val="26"/>
                <w:szCs w:val="26"/>
              </w:rPr>
              <w:t xml:space="preserve"> Ставропольского края</w:t>
            </w: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, как региона благоприятного для туризма»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Управление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Связь отражена в п. 2.4.,</w:t>
            </w:r>
            <w:r w:rsidR="004A0AF9">
              <w:rPr>
                <w:rStyle w:val="a3"/>
                <w:rFonts w:ascii="Times New Roman" w:hAnsi="Times New Roman"/>
                <w:sz w:val="26"/>
                <w:szCs w:val="26"/>
              </w:rPr>
              <w:t xml:space="preserve">  </w:t>
            </w: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 приложения </w:t>
            </w:r>
            <w:r w:rsidR="004A0AF9">
              <w:rPr>
                <w:rStyle w:val="a3"/>
                <w:rFonts w:ascii="Times New Roman" w:hAnsi="Times New Roman"/>
                <w:sz w:val="26"/>
                <w:szCs w:val="26"/>
              </w:rPr>
              <w:t xml:space="preserve">№ </w:t>
            </w: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ind w:right="-108"/>
              <w:jc w:val="both"/>
              <w:outlineLvl w:val="2"/>
              <w:rPr>
                <w:rStyle w:val="a3"/>
                <w:rFonts w:eastAsia="Calibri"/>
                <w:sz w:val="26"/>
                <w:szCs w:val="26"/>
              </w:rPr>
            </w:pPr>
            <w:r w:rsidRPr="0040476F">
              <w:rPr>
                <w:rStyle w:val="a3"/>
                <w:rFonts w:eastAsia="Calibri"/>
                <w:sz w:val="26"/>
                <w:szCs w:val="26"/>
              </w:rPr>
              <w:t>2.3.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Default="0040476F" w:rsidP="009E5514">
            <w:pPr>
              <w:outlineLvl w:val="2"/>
              <w:rPr>
                <w:rStyle w:val="a3"/>
                <w:rFonts w:eastAsia="Calibri"/>
                <w:sz w:val="26"/>
                <w:szCs w:val="26"/>
              </w:rPr>
            </w:pPr>
            <w:r w:rsidRPr="0040476F">
              <w:rPr>
                <w:rStyle w:val="a3"/>
                <w:rFonts w:eastAsia="Calibri"/>
                <w:sz w:val="26"/>
                <w:szCs w:val="26"/>
              </w:rPr>
              <w:t>Основное мероприятие 3.</w:t>
            </w:r>
          </w:p>
          <w:p w:rsidR="004A0AF9" w:rsidRPr="0040476F" w:rsidRDefault="004A0AF9" w:rsidP="009E5514">
            <w:pPr>
              <w:outlineLvl w:val="2"/>
              <w:rPr>
                <w:rStyle w:val="a3"/>
                <w:rFonts w:eastAsia="Calibri"/>
                <w:sz w:val="26"/>
                <w:szCs w:val="26"/>
              </w:rPr>
            </w:pPr>
            <w:r>
              <w:rPr>
                <w:rStyle w:val="a3"/>
                <w:rFonts w:eastAsia="Calibri"/>
                <w:sz w:val="26"/>
                <w:szCs w:val="26"/>
              </w:rPr>
              <w:t>«Модернизация курортной инфраструктуры»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A0AF9" w:rsidP="004A0AF9">
            <w:pPr>
              <w:autoSpaceDE w:val="0"/>
              <w:autoSpaceDN w:val="0"/>
              <w:adjustRightInd w:val="0"/>
              <w:jc w:val="center"/>
              <w:rPr>
                <w:rStyle w:val="a3"/>
                <w:rFonts w:eastAsia="Calibri"/>
                <w:sz w:val="26"/>
                <w:szCs w:val="26"/>
              </w:rPr>
            </w:pPr>
            <w:r w:rsidRPr="004A0AF9">
              <w:rPr>
                <w:rStyle w:val="a3"/>
                <w:rFonts w:eastAsia="Calibri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D6465F" w:rsidP="00D6465F">
            <w:pPr>
              <w:jc w:val="center"/>
              <w:outlineLvl w:val="2"/>
              <w:rPr>
                <w:rStyle w:val="a3"/>
                <w:rFonts w:eastAsia="Calibri"/>
                <w:sz w:val="26"/>
                <w:szCs w:val="26"/>
              </w:rPr>
            </w:pPr>
            <w:r w:rsidRPr="0040476F">
              <w:rPr>
                <w:rStyle w:val="a3"/>
                <w:rFonts w:eastAsia="Calibri"/>
                <w:sz w:val="26"/>
                <w:szCs w:val="26"/>
              </w:rPr>
              <w:t>А</w:t>
            </w:r>
            <w:r w:rsidR="0040476F" w:rsidRPr="0040476F">
              <w:rPr>
                <w:rStyle w:val="a3"/>
                <w:rFonts w:eastAsia="Calibri"/>
                <w:sz w:val="26"/>
                <w:szCs w:val="26"/>
              </w:rPr>
              <w:t>дминистраци</w:t>
            </w:r>
            <w:r>
              <w:rPr>
                <w:rStyle w:val="a3"/>
                <w:rFonts w:eastAsia="Calibri"/>
                <w:sz w:val="26"/>
                <w:szCs w:val="26"/>
              </w:rPr>
              <w:t xml:space="preserve">я </w:t>
            </w:r>
            <w:r w:rsidR="0040476F" w:rsidRPr="0040476F">
              <w:rPr>
                <w:rStyle w:val="a3"/>
                <w:rFonts w:eastAsia="Calibri"/>
                <w:sz w:val="26"/>
                <w:szCs w:val="26"/>
              </w:rPr>
              <w:t>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autoSpaceDE w:val="0"/>
              <w:autoSpaceDN w:val="0"/>
              <w:adjustRightInd w:val="0"/>
              <w:jc w:val="center"/>
              <w:rPr>
                <w:rStyle w:val="a3"/>
                <w:rFonts w:eastAsia="Calibri"/>
                <w:sz w:val="26"/>
                <w:szCs w:val="26"/>
              </w:rPr>
            </w:pPr>
            <w:r w:rsidRPr="0040476F">
              <w:rPr>
                <w:rStyle w:val="a3"/>
                <w:rFonts w:eastAsia="Calibri"/>
                <w:sz w:val="26"/>
                <w:szCs w:val="26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autoSpaceDE w:val="0"/>
              <w:autoSpaceDN w:val="0"/>
              <w:adjustRightInd w:val="0"/>
              <w:jc w:val="center"/>
              <w:rPr>
                <w:rStyle w:val="a3"/>
                <w:rFonts w:eastAsia="Calibri"/>
                <w:sz w:val="26"/>
                <w:szCs w:val="26"/>
              </w:rPr>
            </w:pPr>
            <w:r w:rsidRPr="0040476F">
              <w:rPr>
                <w:rStyle w:val="a3"/>
                <w:rFonts w:eastAsia="Calibri"/>
                <w:sz w:val="26"/>
                <w:szCs w:val="26"/>
              </w:rPr>
              <w:t>2024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5D0A05" w:rsidP="005D0A05">
            <w:pPr>
              <w:autoSpaceDE w:val="0"/>
              <w:autoSpaceDN w:val="0"/>
              <w:adjustRightInd w:val="0"/>
              <w:ind w:left="87"/>
              <w:jc w:val="center"/>
              <w:rPr>
                <w:rStyle w:val="a3"/>
                <w:rFonts w:eastAsia="Calibri"/>
                <w:sz w:val="26"/>
                <w:szCs w:val="26"/>
              </w:rPr>
            </w:pPr>
            <w:r w:rsidRPr="0040476F">
              <w:rPr>
                <w:rStyle w:val="a3"/>
                <w:rFonts w:eastAsia="Calibri"/>
                <w:sz w:val="26"/>
                <w:szCs w:val="26"/>
              </w:rPr>
              <w:t>С</w:t>
            </w:r>
            <w:r w:rsidR="0040476F" w:rsidRPr="0040476F">
              <w:rPr>
                <w:rStyle w:val="a3"/>
                <w:rFonts w:eastAsia="Calibri"/>
                <w:sz w:val="26"/>
                <w:szCs w:val="26"/>
              </w:rPr>
              <w:t>вязь</w:t>
            </w:r>
            <w:r>
              <w:rPr>
                <w:rStyle w:val="a3"/>
                <w:rFonts w:eastAsia="Calibri"/>
                <w:sz w:val="26"/>
                <w:szCs w:val="26"/>
              </w:rPr>
              <w:t xml:space="preserve"> </w:t>
            </w:r>
            <w:r w:rsidR="0040476F" w:rsidRPr="0040476F">
              <w:rPr>
                <w:rStyle w:val="a3"/>
                <w:rFonts w:eastAsia="Calibri"/>
                <w:sz w:val="26"/>
                <w:szCs w:val="26"/>
              </w:rPr>
              <w:t>отражена в п.</w:t>
            </w:r>
            <w:r w:rsidR="00D6465F">
              <w:rPr>
                <w:rStyle w:val="a3"/>
                <w:rFonts w:eastAsia="Calibri"/>
                <w:sz w:val="26"/>
                <w:szCs w:val="26"/>
              </w:rPr>
              <w:t xml:space="preserve"> </w:t>
            </w:r>
            <w:r w:rsidR="0040476F" w:rsidRPr="0040476F">
              <w:rPr>
                <w:rStyle w:val="a3"/>
                <w:rFonts w:eastAsia="Calibri"/>
                <w:sz w:val="26"/>
                <w:szCs w:val="26"/>
              </w:rPr>
              <w:t>2.7</w:t>
            </w:r>
            <w:r>
              <w:rPr>
                <w:rStyle w:val="a3"/>
                <w:rFonts w:eastAsia="Calibri"/>
                <w:sz w:val="26"/>
                <w:szCs w:val="26"/>
              </w:rPr>
              <w:t>, 2.8</w:t>
            </w:r>
            <w:r w:rsidR="0040476F" w:rsidRPr="0040476F">
              <w:rPr>
                <w:rStyle w:val="a3"/>
                <w:rFonts w:eastAsia="Calibri"/>
                <w:sz w:val="26"/>
                <w:szCs w:val="26"/>
              </w:rPr>
              <w:t xml:space="preserve"> приложения</w:t>
            </w:r>
            <w:r w:rsidR="00D6465F">
              <w:rPr>
                <w:rStyle w:val="a3"/>
                <w:rFonts w:eastAsia="Calibri"/>
                <w:sz w:val="26"/>
                <w:szCs w:val="26"/>
              </w:rPr>
              <w:t xml:space="preserve"> №</w:t>
            </w:r>
            <w:r w:rsidR="0040476F" w:rsidRPr="0040476F">
              <w:rPr>
                <w:rStyle w:val="a3"/>
                <w:rFonts w:eastAsia="Calibri"/>
                <w:sz w:val="26"/>
                <w:szCs w:val="26"/>
              </w:rPr>
              <w:t xml:space="preserve"> 4</w:t>
            </w:r>
            <w:r w:rsidR="00D6465F">
              <w:rPr>
                <w:rStyle w:val="a3"/>
                <w:rFonts w:eastAsia="Calibri"/>
                <w:sz w:val="26"/>
                <w:szCs w:val="26"/>
              </w:rPr>
              <w:t xml:space="preserve">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III</w:t>
            </w: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Цель 3 Программы. «Развитие экономического потенциала и формирование благоприятного инвестиционного климата в Минераловодском муниципальном округе Ставропольского края»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Подпрограмма 3 «Улучшение инвестиционного климата в Минераловодском муниципальном округе Ставропольского края»</w:t>
            </w:r>
          </w:p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Задача 1 Подпрограммы 3 Программы «Создание положительного имиджа и продвижение инвестиционного потенциала Минераловодского муниципального округа Ставропольского края»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lastRenderedPageBreak/>
              <w:t>3.1.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Основное мероприятие 1.             </w:t>
            </w:r>
          </w:p>
          <w:p w:rsidR="0040476F" w:rsidRPr="0040476F" w:rsidRDefault="0040476F" w:rsidP="009E5514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«Формирование благоприятного инвестиционного климата»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Управление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Связь отражена в п. 3.2, 3.4 приложения </w:t>
            </w:r>
            <w:r w:rsidR="005D0A05">
              <w:rPr>
                <w:rStyle w:val="a3"/>
                <w:rFonts w:ascii="Times New Roman" w:hAnsi="Times New Roman"/>
                <w:sz w:val="26"/>
                <w:szCs w:val="26"/>
              </w:rPr>
              <w:t xml:space="preserve">№ </w:t>
            </w: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3.2.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5D0A05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Основное мероприятие 2.</w:t>
            </w:r>
            <w:r w:rsidR="005D0A05">
              <w:rPr>
                <w:rStyle w:val="a3"/>
                <w:rFonts w:ascii="Times New Roman" w:hAnsi="Times New Roman"/>
                <w:sz w:val="26"/>
                <w:szCs w:val="26"/>
              </w:rPr>
              <w:t xml:space="preserve"> </w:t>
            </w: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«Продвижение и создание инвестиционного имиджа»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Управление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Связь отражена в п. 3.3 </w:t>
            </w:r>
            <w:r w:rsidR="005D0A05">
              <w:rPr>
                <w:rStyle w:val="a3"/>
                <w:rFonts w:ascii="Times New Roman" w:hAnsi="Times New Roman"/>
                <w:sz w:val="26"/>
                <w:szCs w:val="26"/>
              </w:rPr>
              <w:t xml:space="preserve">   </w:t>
            </w:r>
            <w:bookmarkStart w:id="0" w:name="_GoBack"/>
            <w:bookmarkEnd w:id="0"/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приложения</w:t>
            </w:r>
            <w:r w:rsidR="005D0A05">
              <w:rPr>
                <w:rStyle w:val="a3"/>
                <w:rFonts w:ascii="Times New Roman" w:hAnsi="Times New Roman"/>
                <w:sz w:val="26"/>
                <w:szCs w:val="26"/>
              </w:rPr>
              <w:t xml:space="preserve"> №</w:t>
            </w: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 4 к Программе</w:t>
            </w:r>
          </w:p>
        </w:tc>
      </w:tr>
    </w:tbl>
    <w:p w:rsidR="003526AE" w:rsidRPr="0040476F" w:rsidRDefault="003526AE">
      <w:pPr>
        <w:rPr>
          <w:sz w:val="26"/>
          <w:szCs w:val="26"/>
        </w:rPr>
      </w:pPr>
    </w:p>
    <w:sectPr w:rsidR="003526AE" w:rsidRPr="0040476F" w:rsidSect="00B07301">
      <w:headerReference w:type="default" r:id="rId7"/>
      <w:pgSz w:w="16838" w:h="11906" w:orient="landscape"/>
      <w:pgMar w:top="567" w:right="96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076" w:rsidRDefault="00807076" w:rsidP="00B07301">
      <w:r>
        <w:separator/>
      </w:r>
    </w:p>
  </w:endnote>
  <w:endnote w:type="continuationSeparator" w:id="0">
    <w:p w:rsidR="00807076" w:rsidRDefault="00807076" w:rsidP="00B0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076" w:rsidRDefault="00807076" w:rsidP="00B07301">
      <w:r>
        <w:separator/>
      </w:r>
    </w:p>
  </w:footnote>
  <w:footnote w:type="continuationSeparator" w:id="0">
    <w:p w:rsidR="00807076" w:rsidRDefault="00807076" w:rsidP="00B07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625911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07301" w:rsidRPr="00B07301" w:rsidRDefault="00B07301">
        <w:pPr>
          <w:pStyle w:val="a6"/>
          <w:jc w:val="center"/>
          <w:rPr>
            <w:sz w:val="24"/>
            <w:szCs w:val="24"/>
          </w:rPr>
        </w:pPr>
        <w:r w:rsidRPr="00B07301">
          <w:rPr>
            <w:sz w:val="24"/>
            <w:szCs w:val="24"/>
          </w:rPr>
          <w:fldChar w:fldCharType="begin"/>
        </w:r>
        <w:r w:rsidRPr="00B07301">
          <w:rPr>
            <w:sz w:val="24"/>
            <w:szCs w:val="24"/>
          </w:rPr>
          <w:instrText>PAGE   \* MERGEFORMAT</w:instrText>
        </w:r>
        <w:r w:rsidRPr="00B07301">
          <w:rPr>
            <w:sz w:val="24"/>
            <w:szCs w:val="24"/>
          </w:rPr>
          <w:fldChar w:fldCharType="separate"/>
        </w:r>
        <w:r w:rsidR="005D0A05">
          <w:rPr>
            <w:noProof/>
            <w:sz w:val="24"/>
            <w:szCs w:val="24"/>
          </w:rPr>
          <w:t>3</w:t>
        </w:r>
        <w:r w:rsidRPr="00B07301">
          <w:rPr>
            <w:sz w:val="24"/>
            <w:szCs w:val="24"/>
          </w:rPr>
          <w:fldChar w:fldCharType="end"/>
        </w:r>
      </w:p>
    </w:sdtContent>
  </w:sdt>
  <w:p w:rsidR="00B07301" w:rsidRDefault="00B073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6F"/>
    <w:rsid w:val="00032A05"/>
    <w:rsid w:val="000909A4"/>
    <w:rsid w:val="0018730B"/>
    <w:rsid w:val="0024253C"/>
    <w:rsid w:val="003526AE"/>
    <w:rsid w:val="003B4149"/>
    <w:rsid w:val="0040476F"/>
    <w:rsid w:val="004A0AF9"/>
    <w:rsid w:val="005D0A05"/>
    <w:rsid w:val="00756098"/>
    <w:rsid w:val="00807076"/>
    <w:rsid w:val="0087289E"/>
    <w:rsid w:val="00A55AFE"/>
    <w:rsid w:val="00B07301"/>
    <w:rsid w:val="00D6465F"/>
    <w:rsid w:val="00DF40EC"/>
    <w:rsid w:val="00EE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26CC"/>
  <w15:chartTrackingRefBased/>
  <w15:docId w15:val="{CED335F3-7872-485A-9B8E-A307B7EC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7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047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047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40476F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073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73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B073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73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B073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730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FOX</cp:lastModifiedBy>
  <cp:revision>5</cp:revision>
  <cp:lastPrinted>2023-12-18T13:12:00Z</cp:lastPrinted>
  <dcterms:created xsi:type="dcterms:W3CDTF">2023-12-18T13:06:00Z</dcterms:created>
  <dcterms:modified xsi:type="dcterms:W3CDTF">2024-08-16T15:08:00Z</dcterms:modified>
</cp:coreProperties>
</file>