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A109F1" w:rsidRPr="006B5CC6" w:rsidTr="000054C9">
        <w:trPr>
          <w:trHeight w:val="1985"/>
        </w:trPr>
        <w:tc>
          <w:tcPr>
            <w:tcW w:w="4136" w:type="dxa"/>
          </w:tcPr>
          <w:p w:rsidR="00A109F1" w:rsidRPr="006B5CC6" w:rsidRDefault="00A109F1" w:rsidP="000054C9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A109F1" w:rsidRPr="006B5CC6" w:rsidRDefault="00A109F1" w:rsidP="000054C9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A109F1" w:rsidRPr="006B5CC6" w:rsidRDefault="00A109F1" w:rsidP="000054C9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6B5CC6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A109F1" w:rsidRPr="006B5CC6" w:rsidRDefault="00A109F1" w:rsidP="000054C9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             </w:t>
            </w:r>
            <w:r w:rsidRPr="006B5CC6">
              <w:rPr>
                <w:sz w:val="28"/>
                <w:szCs w:val="28"/>
              </w:rPr>
              <w:t xml:space="preserve">№ </w:t>
            </w:r>
          </w:p>
          <w:p w:rsidR="00A109F1" w:rsidRPr="006B5CC6" w:rsidRDefault="00A109F1" w:rsidP="000054C9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outlineLvl w:val="1"/>
        <w:rPr>
          <w:sz w:val="28"/>
          <w:szCs w:val="28"/>
        </w:rPr>
      </w:pPr>
    </w:p>
    <w:p w:rsidR="004574EC" w:rsidRPr="00D14E19" w:rsidRDefault="00A109F1" w:rsidP="004574EC">
      <w:pPr>
        <w:tabs>
          <w:tab w:val="left" w:pos="1134"/>
        </w:tabs>
        <w:ind w:firstLine="709"/>
        <w:jc w:val="both"/>
        <w:rPr>
          <w:spacing w:val="-4"/>
          <w:sz w:val="28"/>
          <w:szCs w:val="28"/>
        </w:rPr>
      </w:pPr>
      <w:r w:rsidRPr="006B5CC6">
        <w:rPr>
          <w:sz w:val="28"/>
          <w:szCs w:val="28"/>
        </w:rPr>
        <w:br/>
        <w:t xml:space="preserve">                                                   </w:t>
      </w:r>
      <w:r w:rsidRPr="006B5CC6">
        <w:rPr>
          <w:b/>
          <w:sz w:val="28"/>
          <w:szCs w:val="28"/>
        </w:rPr>
        <w:t xml:space="preserve">ИЗМЕНЕНИЯ, </w:t>
      </w:r>
      <w:r w:rsidRPr="006B5CC6">
        <w:rPr>
          <w:b/>
          <w:sz w:val="28"/>
          <w:szCs w:val="28"/>
        </w:rPr>
        <w:br/>
      </w:r>
      <w:r w:rsidR="004574EC" w:rsidRPr="00D14E19">
        <w:rPr>
          <w:spacing w:val="-4"/>
          <w:sz w:val="28"/>
          <w:szCs w:val="28"/>
        </w:rPr>
        <w:t xml:space="preserve">которые вносятся в </w:t>
      </w:r>
      <w:r w:rsidR="004574EC" w:rsidRPr="00D14E19">
        <w:rPr>
          <w:spacing w:val="-4"/>
          <w:sz w:val="28"/>
          <w:szCs w:val="28"/>
          <w:lang w:val="en-US"/>
        </w:rPr>
        <w:t>постановление</w:t>
      </w:r>
      <w:r w:rsidR="004574EC" w:rsidRPr="00D14E19">
        <w:rPr>
          <w:spacing w:val="-4"/>
          <w:sz w:val="28"/>
          <w:szCs w:val="28"/>
        </w:rPr>
        <w:t xml:space="preserve"> администрации Минераловодского городского округа  Ставропольского края от 19 марта 2021 г. № 531 </w:t>
      </w:r>
      <w:r w:rsidR="00D14E19">
        <w:rPr>
          <w:spacing w:val="-4"/>
          <w:sz w:val="28"/>
          <w:szCs w:val="28"/>
        </w:rPr>
        <w:t xml:space="preserve"> </w:t>
      </w:r>
      <w:r w:rsidR="004574EC" w:rsidRPr="00D14E19">
        <w:rPr>
          <w:spacing w:val="-4"/>
          <w:sz w:val="28"/>
          <w:szCs w:val="28"/>
        </w:rPr>
        <w:t>«О создании межведомственной рабочей группы по адресной профилактической работе с лицами, подверженными идеологии терроризма при антитеррористической комисии Минераловосдкого городского округа» (далее - Постановление)</w:t>
      </w:r>
    </w:p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rPr>
          <w:sz w:val="28"/>
          <w:szCs w:val="28"/>
        </w:rPr>
      </w:pPr>
    </w:p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rPr>
          <w:sz w:val="28"/>
          <w:szCs w:val="28"/>
        </w:rPr>
      </w:pPr>
    </w:p>
    <w:p w:rsidR="009624DE" w:rsidRPr="00E718BD" w:rsidRDefault="00A109F1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 xml:space="preserve">1. </w:t>
      </w:r>
      <w:r w:rsidR="004574EC" w:rsidRPr="00E718BD">
        <w:rPr>
          <w:sz w:val="28"/>
          <w:szCs w:val="28"/>
        </w:rPr>
        <w:t xml:space="preserve"> В</w:t>
      </w:r>
      <w:r w:rsidR="00F85D60" w:rsidRPr="00E718BD">
        <w:rPr>
          <w:sz w:val="28"/>
          <w:szCs w:val="28"/>
        </w:rPr>
        <w:t xml:space="preserve"> заголовке</w:t>
      </w:r>
      <w:r w:rsidR="00460FC2">
        <w:rPr>
          <w:sz w:val="28"/>
          <w:szCs w:val="28"/>
        </w:rPr>
        <w:t xml:space="preserve">, преамбуле и </w:t>
      </w:r>
      <w:r w:rsidR="009624DE" w:rsidRPr="00E718BD">
        <w:rPr>
          <w:sz w:val="28"/>
          <w:szCs w:val="28"/>
        </w:rPr>
        <w:t xml:space="preserve">тексте </w:t>
      </w:r>
      <w:r w:rsidR="00F85D60" w:rsidRPr="00E718BD">
        <w:rPr>
          <w:sz w:val="28"/>
          <w:szCs w:val="28"/>
        </w:rPr>
        <w:t>пунктов</w:t>
      </w:r>
      <w:r w:rsidR="004574EC" w:rsidRPr="00E718BD">
        <w:rPr>
          <w:sz w:val="28"/>
          <w:szCs w:val="28"/>
        </w:rPr>
        <w:t xml:space="preserve"> 1</w:t>
      </w:r>
      <w:r w:rsidR="00F85D60" w:rsidRPr="00E718BD">
        <w:rPr>
          <w:sz w:val="28"/>
          <w:szCs w:val="28"/>
        </w:rPr>
        <w:t xml:space="preserve"> </w:t>
      </w:r>
      <w:r w:rsidR="004574EC" w:rsidRPr="00E718BD">
        <w:rPr>
          <w:sz w:val="28"/>
          <w:szCs w:val="28"/>
        </w:rPr>
        <w:t xml:space="preserve">- 4 </w:t>
      </w:r>
      <w:r w:rsidR="009624DE" w:rsidRPr="00E718BD">
        <w:rPr>
          <w:sz w:val="28"/>
          <w:szCs w:val="28"/>
        </w:rPr>
        <w:t xml:space="preserve">постановляющей части </w:t>
      </w:r>
      <w:r w:rsidR="004574EC" w:rsidRPr="00E718BD">
        <w:rPr>
          <w:sz w:val="28"/>
          <w:szCs w:val="28"/>
        </w:rPr>
        <w:t>Постановления слова «городского округ</w:t>
      </w:r>
      <w:r w:rsidR="009624DE" w:rsidRPr="00E718BD">
        <w:rPr>
          <w:sz w:val="28"/>
          <w:szCs w:val="28"/>
        </w:rPr>
        <w:t>а» заменить словами</w:t>
      </w:r>
      <w:r w:rsidR="004574EC" w:rsidRPr="00E718BD">
        <w:rPr>
          <w:sz w:val="28"/>
          <w:szCs w:val="28"/>
        </w:rPr>
        <w:t xml:space="preserve"> «муниципального округа Ставропольского края»</w:t>
      </w:r>
      <w:r w:rsidR="00F85D60" w:rsidRPr="00E718BD">
        <w:rPr>
          <w:sz w:val="28"/>
          <w:szCs w:val="28"/>
        </w:rPr>
        <w:t>.</w:t>
      </w:r>
    </w:p>
    <w:p w:rsidR="00F85D60" w:rsidRPr="00E718BD" w:rsidRDefault="009624DE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 xml:space="preserve">2.  </w:t>
      </w:r>
      <w:r w:rsidR="00F85D60" w:rsidRPr="00E718BD">
        <w:rPr>
          <w:sz w:val="28"/>
          <w:szCs w:val="28"/>
        </w:rPr>
        <w:t>В Приложении</w:t>
      </w:r>
      <w:r w:rsidRPr="00E718BD">
        <w:rPr>
          <w:sz w:val="28"/>
          <w:szCs w:val="28"/>
        </w:rPr>
        <w:t xml:space="preserve"> № 1 к постановлению администрации Минераловодского городского округа от 19 марта 2021 г.  № 531 </w:t>
      </w:r>
      <w:r w:rsidRPr="00E718BD">
        <w:rPr>
          <w:b/>
          <w:sz w:val="28"/>
          <w:szCs w:val="28"/>
        </w:rPr>
        <w:t>«</w:t>
      </w:r>
      <w:r w:rsidRPr="00E718BD">
        <w:rPr>
          <w:sz w:val="28"/>
          <w:szCs w:val="28"/>
        </w:rPr>
        <w:t>Положение о межведомственной рабочей группе по адресной профилактической работе с лицами, подверженными идеологии терроризма при антитеррористической комиссии Минераловодского городского окр</w:t>
      </w:r>
      <w:bookmarkStart w:id="0" w:name="_GoBack"/>
      <w:bookmarkEnd w:id="0"/>
      <w:r w:rsidRPr="00E718BD">
        <w:rPr>
          <w:sz w:val="28"/>
          <w:szCs w:val="28"/>
        </w:rPr>
        <w:t>уга»</w:t>
      </w:r>
      <w:r w:rsidR="00F85D60" w:rsidRPr="00E718BD">
        <w:rPr>
          <w:sz w:val="28"/>
          <w:szCs w:val="28"/>
        </w:rPr>
        <w:t>:</w:t>
      </w:r>
    </w:p>
    <w:p w:rsidR="009624DE" w:rsidRPr="00E718BD" w:rsidRDefault="00F85D60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 xml:space="preserve">2.1. по тексту </w:t>
      </w:r>
      <w:r w:rsidR="009624DE" w:rsidRPr="00E718BD">
        <w:rPr>
          <w:sz w:val="28"/>
          <w:szCs w:val="28"/>
        </w:rPr>
        <w:t>слова «городского округа» заменить словами «муниципального округа Ставропольского края»</w:t>
      </w:r>
    </w:p>
    <w:p w:rsidR="00F85D60" w:rsidRPr="00E718BD" w:rsidRDefault="00F85D60" w:rsidP="00F85D60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>2.2. по тексту слова «городской округ» заменить словами «муниципальный округ Ставропольского края»</w:t>
      </w:r>
    </w:p>
    <w:p w:rsidR="00F85D60" w:rsidRPr="00E718BD" w:rsidRDefault="00F85D60" w:rsidP="00F85D60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>2.3. по тексту слова «городском округе» заменить словами «муниципальном округе Ставропольского края»</w:t>
      </w:r>
    </w:p>
    <w:p w:rsidR="001B048B" w:rsidRPr="00E718BD" w:rsidRDefault="003C7AEB" w:rsidP="001B048B">
      <w:pPr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 xml:space="preserve">2.4. </w:t>
      </w:r>
      <w:r w:rsidR="001B048B" w:rsidRPr="00E718BD">
        <w:rPr>
          <w:sz w:val="28"/>
          <w:szCs w:val="28"/>
        </w:rPr>
        <w:t>по тексту сочетание цифр и слова «2019-2023 годы» заменить на сочетание цифр и слова «2024-2028 годы».</w:t>
      </w:r>
    </w:p>
    <w:p w:rsidR="00F85D60" w:rsidRPr="00E718BD" w:rsidRDefault="003C7AEB" w:rsidP="00F85D60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>2.5</w:t>
      </w:r>
      <w:r w:rsidR="00F85D60" w:rsidRPr="00E718BD">
        <w:rPr>
          <w:sz w:val="28"/>
          <w:szCs w:val="28"/>
        </w:rPr>
        <w:t>.</w:t>
      </w:r>
      <w:r w:rsidR="00F85D60" w:rsidRPr="00E718BD">
        <w:t xml:space="preserve"> </w:t>
      </w:r>
      <w:r w:rsidR="00F85D60" w:rsidRPr="00E718BD">
        <w:rPr>
          <w:sz w:val="28"/>
          <w:szCs w:val="28"/>
        </w:rPr>
        <w:t>пункт 1 изложить в следующей редакции</w:t>
      </w:r>
      <w:r w:rsidR="001B048B" w:rsidRPr="00E718BD">
        <w:rPr>
          <w:sz w:val="28"/>
          <w:szCs w:val="28"/>
        </w:rPr>
        <w:t xml:space="preserve"> «</w:t>
      </w:r>
      <w:r w:rsidR="00F85D60" w:rsidRPr="00E718BD">
        <w:rPr>
          <w:sz w:val="28"/>
          <w:szCs w:val="28"/>
        </w:rPr>
        <w:t xml:space="preserve">Межведомственная рабочая группа по адресной профилактической работе с лицами, подверженными идеологии терроризма, при антитеррористической комиссии Минераловодского </w:t>
      </w:r>
      <w:r w:rsidRPr="00E718BD">
        <w:rPr>
          <w:sz w:val="28"/>
          <w:szCs w:val="28"/>
        </w:rPr>
        <w:t xml:space="preserve">муниципального </w:t>
      </w:r>
      <w:r w:rsidR="00F85D60" w:rsidRPr="00E718BD">
        <w:rPr>
          <w:sz w:val="28"/>
          <w:szCs w:val="28"/>
        </w:rPr>
        <w:t>округа</w:t>
      </w:r>
      <w:r w:rsidRPr="00E718BD">
        <w:rPr>
          <w:sz w:val="28"/>
          <w:szCs w:val="28"/>
        </w:rPr>
        <w:t xml:space="preserve"> Ставропольского края</w:t>
      </w:r>
      <w:r w:rsidR="00F85D60" w:rsidRPr="00E718BD">
        <w:rPr>
          <w:sz w:val="28"/>
          <w:szCs w:val="28"/>
        </w:rPr>
        <w:t xml:space="preserve"> (далее - МРГ, группа) является постоянно действующим межведомственным координационным органом, образованным для обеспечения согласованного и эффективного взаим</w:t>
      </w:r>
      <w:r w:rsidRPr="00E718BD">
        <w:rPr>
          <w:sz w:val="28"/>
          <w:szCs w:val="28"/>
        </w:rPr>
        <w:t>одействия органов местного само</w:t>
      </w:r>
      <w:r w:rsidR="00F85D60" w:rsidRPr="00E718BD">
        <w:rPr>
          <w:sz w:val="28"/>
          <w:szCs w:val="28"/>
        </w:rPr>
        <w:t xml:space="preserve">управления Минераловодского </w:t>
      </w:r>
      <w:r w:rsidRPr="00E718BD">
        <w:rPr>
          <w:sz w:val="28"/>
          <w:szCs w:val="28"/>
        </w:rPr>
        <w:t xml:space="preserve">муниципального </w:t>
      </w:r>
      <w:r w:rsidR="00F85D60" w:rsidRPr="00E718BD">
        <w:rPr>
          <w:sz w:val="28"/>
          <w:szCs w:val="28"/>
        </w:rPr>
        <w:t>округа</w:t>
      </w:r>
      <w:r w:rsidRPr="00E718BD">
        <w:rPr>
          <w:sz w:val="28"/>
          <w:szCs w:val="28"/>
        </w:rPr>
        <w:t xml:space="preserve"> Ставропольского края</w:t>
      </w:r>
      <w:r w:rsidR="00F85D60" w:rsidRPr="00E718BD">
        <w:rPr>
          <w:sz w:val="28"/>
          <w:szCs w:val="28"/>
        </w:rPr>
        <w:t xml:space="preserve"> с территориальными органами федеральных органов исполнительной власти и органами исполнительной власти Ставропольского края по вопросам реализации индивидуальной (адресной) профилактической работы с лицами, подверженными идеологии терроризма, а также подпавшими под ее влияние (лица, отбывающие наказание за совершение преступлений террористического характера, в том числе не </w:t>
      </w:r>
      <w:r w:rsidR="00F85D60" w:rsidRPr="00E718BD">
        <w:rPr>
          <w:sz w:val="28"/>
          <w:szCs w:val="28"/>
        </w:rPr>
        <w:lastRenderedPageBreak/>
        <w:t xml:space="preserve">связанное с лишением свободы, члены семей (супруг, супруга (в т.ч. вдовец, вдова), родители, дети, усыновители, усыновленные, братья и сестры) лиц, причастных к террористической деятельности (действующих, осужденных, </w:t>
      </w:r>
      <w:r w:rsidRPr="00E718BD">
        <w:rPr>
          <w:sz w:val="28"/>
          <w:szCs w:val="28"/>
        </w:rPr>
        <w:t xml:space="preserve">отбывших наказания, </w:t>
      </w:r>
      <w:r w:rsidR="00F85D60" w:rsidRPr="00E718BD">
        <w:rPr>
          <w:sz w:val="28"/>
          <w:szCs w:val="28"/>
        </w:rPr>
        <w:t xml:space="preserve">нейтрализованных), </w:t>
      </w:r>
      <w:r w:rsidRPr="00E718BD">
        <w:rPr>
          <w:sz w:val="28"/>
          <w:szCs w:val="28"/>
        </w:rPr>
        <w:t>а также лица, требующие организации заблаговременной работы по устранению предпосылок к радикализации и их последующему вовлечению в террористическую деятельность,</w:t>
      </w:r>
      <w:r w:rsidR="00F85D60" w:rsidRPr="00E718BD">
        <w:rPr>
          <w:sz w:val="28"/>
          <w:szCs w:val="28"/>
        </w:rPr>
        <w:t xml:space="preserve"> том числе возвратившихся из стран с повышенной террористической активностью (перечень стран с повышенной террористической активностью предоставляются аппаратом Национального антитеррористического комитета в рамках ежегодных рекомендаций по планированию деятельности федеральных органов исполнительной власти и органов исполнительной власти субъектов Российской Федерации в части исполнения Комплексного плана противодейст</w:t>
      </w:r>
      <w:r w:rsidRPr="00E718BD">
        <w:rPr>
          <w:sz w:val="28"/>
          <w:szCs w:val="28"/>
        </w:rPr>
        <w:t>вия идеологии терроризма на 2024-2028</w:t>
      </w:r>
      <w:r w:rsidR="00F85D60" w:rsidRPr="00E718BD">
        <w:rPr>
          <w:sz w:val="28"/>
          <w:szCs w:val="28"/>
        </w:rPr>
        <w:t xml:space="preserve"> годы, утвержденного Президентом Российской Федерации В.В Путиным </w:t>
      </w:r>
      <w:r w:rsidRPr="00E718BD">
        <w:rPr>
          <w:sz w:val="28"/>
          <w:szCs w:val="28"/>
        </w:rPr>
        <w:t>30.12.2023 ПР-2610</w:t>
      </w:r>
      <w:r w:rsidR="00F85D60" w:rsidRPr="00E718BD">
        <w:rPr>
          <w:sz w:val="28"/>
          <w:szCs w:val="28"/>
        </w:rPr>
        <w:t>), лица, состоящие на профилактическом учете и (или) находящиеся под административным надзором в органах внутренних дел Российской Федерации в связи с причастностью к совершению правонарушений в сфере общественной безопасности) в целях предупреждения их вовлечения в террористическую деятельность и создания условий по адаптации к мирной жизни лиц, решивших прекратить террористическую и экстремистскую деятельность</w:t>
      </w:r>
      <w:r w:rsidR="001B048B" w:rsidRPr="00E718BD">
        <w:rPr>
          <w:sz w:val="28"/>
          <w:szCs w:val="28"/>
        </w:rPr>
        <w:t>»</w:t>
      </w:r>
      <w:r w:rsidR="00F85D60" w:rsidRPr="00E718BD">
        <w:rPr>
          <w:sz w:val="28"/>
          <w:szCs w:val="28"/>
        </w:rPr>
        <w:t>.</w:t>
      </w:r>
    </w:p>
    <w:p w:rsidR="00E718BD" w:rsidRPr="00E718BD" w:rsidRDefault="00E718BD" w:rsidP="00E718BD">
      <w:pPr>
        <w:ind w:firstLine="709"/>
        <w:jc w:val="both"/>
        <w:rPr>
          <w:sz w:val="28"/>
          <w:szCs w:val="28"/>
        </w:rPr>
      </w:pPr>
      <w:r w:rsidRPr="00E718BD">
        <w:rPr>
          <w:sz w:val="28"/>
          <w:szCs w:val="28"/>
        </w:rPr>
        <w:t xml:space="preserve">2.6.  пункт 17 раздела </w:t>
      </w:r>
      <w:r w:rsidRPr="00E718BD">
        <w:rPr>
          <w:sz w:val="28"/>
          <w:szCs w:val="28"/>
          <w:lang w:val="en-US"/>
        </w:rPr>
        <w:t xml:space="preserve">IV </w:t>
      </w:r>
      <w:r w:rsidRPr="00E718BD">
        <w:rPr>
          <w:sz w:val="28"/>
          <w:szCs w:val="28"/>
        </w:rPr>
        <w:t>добавить подпункт 5 следующего содержания «своевременно уведомлять аппарат АТК СК об изменении места жительства лиц, относящихся к выделенной категории (лица, причастные к террористической деятельности (действующие, осужденные, отбывающие наказания), а также лица. требующие организации заблаговременной работы по устранению предпосылок к радикализации и их последующему вовлечению в террористическую деятельность)»</w:t>
      </w:r>
    </w:p>
    <w:p w:rsidR="00E718BD" w:rsidRPr="00E718BD" w:rsidRDefault="00E718BD" w:rsidP="00F85D60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>2.7. пункт 24 изложить в следующей редакции «При необходимости проводить заседания МРГ, либо включать вопрос в повестку заседания антитеррористической комиссии Минераловодского муниципального округа Ставропольского края</w:t>
      </w:r>
      <w:r w:rsidRPr="00E718BD">
        <w:rPr>
          <w:sz w:val="28"/>
          <w:szCs w:val="28"/>
        </w:rPr>
        <w:tab/>
        <w:t>При необходимости проводить заседания Комиссии, либо включать вопрос в повестку заседания антитеррористической комиссии ММО СК</w:t>
      </w:r>
    </w:p>
    <w:p w:rsidR="009624DE" w:rsidRPr="00E718BD" w:rsidRDefault="009624DE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 xml:space="preserve">3. </w:t>
      </w:r>
      <w:r w:rsidR="003F1E40" w:rsidRPr="00E718BD">
        <w:rPr>
          <w:sz w:val="28"/>
          <w:szCs w:val="28"/>
        </w:rPr>
        <w:t>В Приложении</w:t>
      </w:r>
      <w:r w:rsidRPr="00E718BD">
        <w:rPr>
          <w:sz w:val="28"/>
          <w:szCs w:val="28"/>
        </w:rPr>
        <w:t xml:space="preserve"> № 2 к постановлению администрации Минераловодского городского округа от 19 марта 2021 г.</w:t>
      </w:r>
      <w:r w:rsidR="003F1E40" w:rsidRPr="00E718BD">
        <w:rPr>
          <w:sz w:val="28"/>
          <w:szCs w:val="28"/>
        </w:rPr>
        <w:t xml:space="preserve"> </w:t>
      </w:r>
      <w:r w:rsidRPr="00E718BD">
        <w:rPr>
          <w:sz w:val="28"/>
          <w:szCs w:val="28"/>
        </w:rPr>
        <w:t>№ 531</w:t>
      </w:r>
      <w:r w:rsidRPr="00E718BD">
        <w:t xml:space="preserve"> «</w:t>
      </w:r>
      <w:r w:rsidRPr="00E718BD">
        <w:rPr>
          <w:sz w:val="28"/>
          <w:szCs w:val="28"/>
        </w:rPr>
        <w:t>Состав межведомственной рабочей группы по адресной профилактической работе с лицами, подверженными идеологии терроризма при антитеррористической комиссии Минераловодского городского округа» слова «городского округа» заменить словами «муниципального округа Ставропольского края»</w:t>
      </w:r>
      <w:r w:rsidR="003F1E40" w:rsidRPr="00E718BD">
        <w:rPr>
          <w:sz w:val="28"/>
          <w:szCs w:val="28"/>
        </w:rPr>
        <w:t>:</w:t>
      </w:r>
    </w:p>
    <w:p w:rsidR="003F1E40" w:rsidRPr="00E718BD" w:rsidRDefault="003F1E40" w:rsidP="003F1E40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>3.1. по тексту слова «городского округа» заменить словами «муниципального округа Ставропольского края»</w:t>
      </w:r>
    </w:p>
    <w:p w:rsidR="00380B1A" w:rsidRPr="00E718BD" w:rsidRDefault="003F1E40" w:rsidP="00380B1A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 xml:space="preserve">3.2. </w:t>
      </w:r>
      <w:r w:rsidR="00380B1A" w:rsidRPr="00E718BD">
        <w:rPr>
          <w:sz w:val="28"/>
          <w:szCs w:val="28"/>
        </w:rPr>
        <w:t xml:space="preserve"> </w:t>
      </w:r>
      <w:r w:rsidRPr="00E718BD">
        <w:rPr>
          <w:sz w:val="28"/>
          <w:szCs w:val="28"/>
        </w:rPr>
        <w:t>вывести из состава членов рабочей группы Ворон Н.В.</w:t>
      </w:r>
      <w:r w:rsidR="00380B1A" w:rsidRPr="00E718BD">
        <w:rPr>
          <w:sz w:val="28"/>
          <w:szCs w:val="28"/>
        </w:rPr>
        <w:tab/>
      </w:r>
      <w:r w:rsidR="00380B1A" w:rsidRPr="00E718BD">
        <w:rPr>
          <w:sz w:val="28"/>
          <w:szCs w:val="28"/>
        </w:rPr>
        <w:tab/>
        <w:t xml:space="preserve"> </w:t>
      </w:r>
    </w:p>
    <w:p w:rsidR="00380B1A" w:rsidRDefault="003F1E40" w:rsidP="00380B1A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>3.3.</w:t>
      </w:r>
      <w:r w:rsidR="00380B1A" w:rsidRPr="00E718BD">
        <w:rPr>
          <w:sz w:val="28"/>
          <w:szCs w:val="28"/>
        </w:rPr>
        <w:t xml:space="preserve"> должность Мельникова О.А. изложить в следующей редакции «первый заместитель администрации Минераловодского муниципального округа Ставропольского края, руководитель группы»</w:t>
      </w:r>
      <w:r w:rsidR="00CA7C93" w:rsidRPr="00E718BD">
        <w:rPr>
          <w:sz w:val="28"/>
          <w:szCs w:val="28"/>
        </w:rPr>
        <w:t>.</w:t>
      </w:r>
    </w:p>
    <w:p w:rsidR="00E718BD" w:rsidRPr="00E718BD" w:rsidRDefault="00E718BD" w:rsidP="00380B1A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</w:p>
    <w:p w:rsidR="00CA7C93" w:rsidRPr="00E718BD" w:rsidRDefault="00380B1A" w:rsidP="00CA7C93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lastRenderedPageBreak/>
        <w:t>3.4. должность Вышегородцева Ю.В. изложить в следующей редакции «начальник отдела МВД России «Минераловодский», заместитель руководителя группы (по согласованию)»</w:t>
      </w:r>
      <w:r w:rsidR="00CA7C93" w:rsidRPr="00E718BD">
        <w:rPr>
          <w:sz w:val="28"/>
          <w:szCs w:val="28"/>
        </w:rPr>
        <w:t>.</w:t>
      </w:r>
    </w:p>
    <w:p w:rsidR="00CA7C93" w:rsidRPr="00E718BD" w:rsidRDefault="00380B1A" w:rsidP="00CA7C93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  <w:r w:rsidRPr="00E718BD">
        <w:rPr>
          <w:sz w:val="28"/>
          <w:szCs w:val="28"/>
        </w:rPr>
        <w:t>3.5. должность Вологина А.С. изложить в следующей редакции</w:t>
      </w:r>
      <w:r w:rsidR="00CA7C93" w:rsidRPr="00E718BD">
        <w:rPr>
          <w:sz w:val="28"/>
          <w:szCs w:val="28"/>
        </w:rPr>
        <w:t xml:space="preserve"> «начальник муниципального бюджетного учреждения «</w:t>
      </w:r>
      <w:r w:rsidR="000747BD" w:rsidRPr="00E718BD">
        <w:rPr>
          <w:sz w:val="28"/>
          <w:szCs w:val="28"/>
        </w:rPr>
        <w:t xml:space="preserve">Управление </w:t>
      </w:r>
      <w:r w:rsidR="00CA7C93" w:rsidRPr="00E718BD">
        <w:rPr>
          <w:sz w:val="28"/>
          <w:szCs w:val="28"/>
        </w:rPr>
        <w:t xml:space="preserve">по чрезвычайным ситуациям </w:t>
      </w:r>
      <w:r w:rsidR="000747BD" w:rsidRPr="00E718BD">
        <w:rPr>
          <w:sz w:val="28"/>
          <w:szCs w:val="28"/>
        </w:rPr>
        <w:t>Минераловодского муниципального округа Ставропольского края</w:t>
      </w:r>
      <w:r w:rsidR="00CA7C93" w:rsidRPr="00E718BD">
        <w:rPr>
          <w:sz w:val="28"/>
          <w:szCs w:val="28"/>
        </w:rPr>
        <w:t>».</w:t>
      </w:r>
    </w:p>
    <w:p w:rsidR="00380B1A" w:rsidRPr="00AF1180" w:rsidRDefault="00380B1A" w:rsidP="00380B1A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</w:p>
    <w:p w:rsidR="00380B1A" w:rsidRDefault="00380B1A" w:rsidP="00380B1A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</w:p>
    <w:p w:rsidR="00380B1A" w:rsidRPr="00AF1180" w:rsidRDefault="00380B1A" w:rsidP="00380B1A">
      <w:pPr>
        <w:pStyle w:val="ab"/>
        <w:tabs>
          <w:tab w:val="num" w:pos="43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F1E40" w:rsidRDefault="003F1E40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</w:p>
    <w:p w:rsidR="009624DE" w:rsidRPr="009624DE" w:rsidRDefault="009624DE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pacing w:val="-2"/>
          <w:sz w:val="28"/>
          <w:szCs w:val="28"/>
        </w:rPr>
      </w:pPr>
    </w:p>
    <w:p w:rsidR="009624DE" w:rsidRPr="004574EC" w:rsidRDefault="009624DE" w:rsidP="00A109F1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</w:p>
    <w:sectPr w:rsidR="009624DE" w:rsidRPr="004574EC" w:rsidSect="00B66ADD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DF5" w:rsidRDefault="00433DF5">
      <w:r>
        <w:separator/>
      </w:r>
    </w:p>
  </w:endnote>
  <w:endnote w:type="continuationSeparator" w:id="0">
    <w:p w:rsidR="00433DF5" w:rsidRDefault="0043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DF5" w:rsidRDefault="00433DF5">
      <w:r>
        <w:separator/>
      </w:r>
    </w:p>
  </w:footnote>
  <w:footnote w:type="continuationSeparator" w:id="0">
    <w:p w:rsidR="00433DF5" w:rsidRDefault="00433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5" w:rsidRDefault="000B3B95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3B95" w:rsidRDefault="000B3B9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BD" w:rsidRPr="00E718BD" w:rsidRDefault="00E718BD">
    <w:pPr>
      <w:pStyle w:val="a7"/>
      <w:jc w:val="center"/>
      <w:rPr>
        <w:sz w:val="22"/>
        <w:szCs w:val="22"/>
      </w:rPr>
    </w:pPr>
    <w:r w:rsidRPr="00E718BD">
      <w:rPr>
        <w:sz w:val="22"/>
        <w:szCs w:val="22"/>
      </w:rPr>
      <w:fldChar w:fldCharType="begin"/>
    </w:r>
    <w:r w:rsidRPr="00E718BD">
      <w:rPr>
        <w:sz w:val="22"/>
        <w:szCs w:val="22"/>
      </w:rPr>
      <w:instrText>PAGE   \* MERGEFORMAT</w:instrText>
    </w:r>
    <w:r w:rsidRPr="00E718BD">
      <w:rPr>
        <w:sz w:val="22"/>
        <w:szCs w:val="22"/>
      </w:rPr>
      <w:fldChar w:fldCharType="separate"/>
    </w:r>
    <w:r w:rsidR="00460FC2">
      <w:rPr>
        <w:noProof/>
        <w:sz w:val="22"/>
        <w:szCs w:val="22"/>
      </w:rPr>
      <w:t>2</w:t>
    </w:r>
    <w:r w:rsidRPr="00E718BD">
      <w:rPr>
        <w:sz w:val="22"/>
        <w:szCs w:val="22"/>
      </w:rPr>
      <w:fldChar w:fldCharType="end"/>
    </w:r>
  </w:p>
  <w:p w:rsidR="000B3B95" w:rsidRPr="00082A27" w:rsidRDefault="000B3B95" w:rsidP="0035725E">
    <w:pPr>
      <w:pStyle w:val="a7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5" w:rsidRPr="00E16C2F" w:rsidRDefault="000B3B95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1" w15:restartNumberingAfterBreak="0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9F4"/>
    <w:rsid w:val="000005A1"/>
    <w:rsid w:val="00000BE6"/>
    <w:rsid w:val="00001916"/>
    <w:rsid w:val="00011BE5"/>
    <w:rsid w:val="00012E73"/>
    <w:rsid w:val="00016FF6"/>
    <w:rsid w:val="000259DF"/>
    <w:rsid w:val="000368B6"/>
    <w:rsid w:val="000371C1"/>
    <w:rsid w:val="00041D08"/>
    <w:rsid w:val="00043C1A"/>
    <w:rsid w:val="0005420A"/>
    <w:rsid w:val="000602EF"/>
    <w:rsid w:val="000608C5"/>
    <w:rsid w:val="000653D4"/>
    <w:rsid w:val="000659F4"/>
    <w:rsid w:val="00074399"/>
    <w:rsid w:val="000747BD"/>
    <w:rsid w:val="000821B5"/>
    <w:rsid w:val="00082A27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F2EFA"/>
    <w:rsid w:val="001034CB"/>
    <w:rsid w:val="0010394F"/>
    <w:rsid w:val="00104630"/>
    <w:rsid w:val="001100CE"/>
    <w:rsid w:val="001155FC"/>
    <w:rsid w:val="0013178A"/>
    <w:rsid w:val="001472EC"/>
    <w:rsid w:val="00147ED8"/>
    <w:rsid w:val="00152AA1"/>
    <w:rsid w:val="0015628E"/>
    <w:rsid w:val="00162C4C"/>
    <w:rsid w:val="001709A7"/>
    <w:rsid w:val="00170E1C"/>
    <w:rsid w:val="00182EE2"/>
    <w:rsid w:val="00184395"/>
    <w:rsid w:val="001966AA"/>
    <w:rsid w:val="001A69C9"/>
    <w:rsid w:val="001A6AF1"/>
    <w:rsid w:val="001B01AF"/>
    <w:rsid w:val="001B048B"/>
    <w:rsid w:val="001B054E"/>
    <w:rsid w:val="001B2E42"/>
    <w:rsid w:val="001B2F74"/>
    <w:rsid w:val="001B49BF"/>
    <w:rsid w:val="001C0B89"/>
    <w:rsid w:val="001C5396"/>
    <w:rsid w:val="001C6DCA"/>
    <w:rsid w:val="001D18D4"/>
    <w:rsid w:val="001F2A7B"/>
    <w:rsid w:val="001F2F5B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E63"/>
    <w:rsid w:val="00237854"/>
    <w:rsid w:val="00245ED1"/>
    <w:rsid w:val="00250F9A"/>
    <w:rsid w:val="0025745F"/>
    <w:rsid w:val="002633D2"/>
    <w:rsid w:val="002674BE"/>
    <w:rsid w:val="00272360"/>
    <w:rsid w:val="00272CB1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557B"/>
    <w:rsid w:val="002D5A65"/>
    <w:rsid w:val="002F2336"/>
    <w:rsid w:val="002F4B4C"/>
    <w:rsid w:val="002F6203"/>
    <w:rsid w:val="002F7C76"/>
    <w:rsid w:val="003006FF"/>
    <w:rsid w:val="003127E6"/>
    <w:rsid w:val="0031353C"/>
    <w:rsid w:val="003158ED"/>
    <w:rsid w:val="00322C2A"/>
    <w:rsid w:val="00325678"/>
    <w:rsid w:val="0033537F"/>
    <w:rsid w:val="0034227E"/>
    <w:rsid w:val="0034637B"/>
    <w:rsid w:val="00346B8A"/>
    <w:rsid w:val="0034727F"/>
    <w:rsid w:val="00354A94"/>
    <w:rsid w:val="0035725E"/>
    <w:rsid w:val="00364335"/>
    <w:rsid w:val="003673B3"/>
    <w:rsid w:val="00372ABA"/>
    <w:rsid w:val="00380B1A"/>
    <w:rsid w:val="003900B2"/>
    <w:rsid w:val="00393440"/>
    <w:rsid w:val="00395972"/>
    <w:rsid w:val="003A1166"/>
    <w:rsid w:val="003C5671"/>
    <w:rsid w:val="003C7AEB"/>
    <w:rsid w:val="003D10DE"/>
    <w:rsid w:val="003E1302"/>
    <w:rsid w:val="003E1881"/>
    <w:rsid w:val="003E435D"/>
    <w:rsid w:val="003E509E"/>
    <w:rsid w:val="003E57EA"/>
    <w:rsid w:val="003F1E40"/>
    <w:rsid w:val="003F65EB"/>
    <w:rsid w:val="00401E6B"/>
    <w:rsid w:val="00402248"/>
    <w:rsid w:val="00404368"/>
    <w:rsid w:val="004126D9"/>
    <w:rsid w:val="00427ECD"/>
    <w:rsid w:val="004329A0"/>
    <w:rsid w:val="00432AA2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574EC"/>
    <w:rsid w:val="0046088B"/>
    <w:rsid w:val="00460FC2"/>
    <w:rsid w:val="004623BC"/>
    <w:rsid w:val="00464EB6"/>
    <w:rsid w:val="00471B93"/>
    <w:rsid w:val="004720E5"/>
    <w:rsid w:val="00477621"/>
    <w:rsid w:val="00480D41"/>
    <w:rsid w:val="00484974"/>
    <w:rsid w:val="00485FCA"/>
    <w:rsid w:val="004A34E0"/>
    <w:rsid w:val="004A7FE1"/>
    <w:rsid w:val="004B085E"/>
    <w:rsid w:val="004B2766"/>
    <w:rsid w:val="004B3340"/>
    <w:rsid w:val="004C101B"/>
    <w:rsid w:val="004C265C"/>
    <w:rsid w:val="004D4E94"/>
    <w:rsid w:val="004F0390"/>
    <w:rsid w:val="004F34A4"/>
    <w:rsid w:val="004F4ECB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34CC"/>
    <w:rsid w:val="00606C81"/>
    <w:rsid w:val="0060700C"/>
    <w:rsid w:val="0061018B"/>
    <w:rsid w:val="006124C6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6A3B"/>
    <w:rsid w:val="00664A6C"/>
    <w:rsid w:val="00666484"/>
    <w:rsid w:val="0067697B"/>
    <w:rsid w:val="006A043B"/>
    <w:rsid w:val="006A6F4B"/>
    <w:rsid w:val="006A7271"/>
    <w:rsid w:val="006B5C35"/>
    <w:rsid w:val="006C118C"/>
    <w:rsid w:val="006C7572"/>
    <w:rsid w:val="006D32B1"/>
    <w:rsid w:val="006D4C1B"/>
    <w:rsid w:val="006D6B8B"/>
    <w:rsid w:val="006E4513"/>
    <w:rsid w:val="006E7C38"/>
    <w:rsid w:val="006F33C7"/>
    <w:rsid w:val="006F4186"/>
    <w:rsid w:val="00705993"/>
    <w:rsid w:val="007116BD"/>
    <w:rsid w:val="007140B1"/>
    <w:rsid w:val="0073331E"/>
    <w:rsid w:val="007419FD"/>
    <w:rsid w:val="0074228E"/>
    <w:rsid w:val="007433A0"/>
    <w:rsid w:val="00745D44"/>
    <w:rsid w:val="007467EB"/>
    <w:rsid w:val="00754BB0"/>
    <w:rsid w:val="00764688"/>
    <w:rsid w:val="00765D28"/>
    <w:rsid w:val="00770BC4"/>
    <w:rsid w:val="00773633"/>
    <w:rsid w:val="00776405"/>
    <w:rsid w:val="007808D1"/>
    <w:rsid w:val="00781348"/>
    <w:rsid w:val="007879DE"/>
    <w:rsid w:val="00790753"/>
    <w:rsid w:val="00794AF7"/>
    <w:rsid w:val="007B1069"/>
    <w:rsid w:val="007B651E"/>
    <w:rsid w:val="007C039B"/>
    <w:rsid w:val="007C1D7D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290B"/>
    <w:rsid w:val="008417CE"/>
    <w:rsid w:val="00843223"/>
    <w:rsid w:val="00846289"/>
    <w:rsid w:val="008604F6"/>
    <w:rsid w:val="00865D5A"/>
    <w:rsid w:val="00866813"/>
    <w:rsid w:val="00873886"/>
    <w:rsid w:val="00874350"/>
    <w:rsid w:val="008819BA"/>
    <w:rsid w:val="00891D3F"/>
    <w:rsid w:val="0089571E"/>
    <w:rsid w:val="008A3EF3"/>
    <w:rsid w:val="008B3731"/>
    <w:rsid w:val="008B5376"/>
    <w:rsid w:val="008C0F7E"/>
    <w:rsid w:val="008C6926"/>
    <w:rsid w:val="008E3324"/>
    <w:rsid w:val="008E6A93"/>
    <w:rsid w:val="008F0077"/>
    <w:rsid w:val="00906EA1"/>
    <w:rsid w:val="00912563"/>
    <w:rsid w:val="00927967"/>
    <w:rsid w:val="00952824"/>
    <w:rsid w:val="00955252"/>
    <w:rsid w:val="009624DE"/>
    <w:rsid w:val="00966B45"/>
    <w:rsid w:val="0097618C"/>
    <w:rsid w:val="00983C8B"/>
    <w:rsid w:val="00984240"/>
    <w:rsid w:val="0099088D"/>
    <w:rsid w:val="00996B4F"/>
    <w:rsid w:val="009976C5"/>
    <w:rsid w:val="009A17F4"/>
    <w:rsid w:val="009A22AD"/>
    <w:rsid w:val="009A7819"/>
    <w:rsid w:val="009B27E9"/>
    <w:rsid w:val="009B7382"/>
    <w:rsid w:val="009C0F5A"/>
    <w:rsid w:val="009C677E"/>
    <w:rsid w:val="009C72DE"/>
    <w:rsid w:val="009D2F44"/>
    <w:rsid w:val="009E108A"/>
    <w:rsid w:val="009E1DE0"/>
    <w:rsid w:val="009F1706"/>
    <w:rsid w:val="009F217C"/>
    <w:rsid w:val="009F7300"/>
    <w:rsid w:val="00A027F3"/>
    <w:rsid w:val="00A04ABF"/>
    <w:rsid w:val="00A109F1"/>
    <w:rsid w:val="00A11433"/>
    <w:rsid w:val="00A2222D"/>
    <w:rsid w:val="00A32BF5"/>
    <w:rsid w:val="00A35109"/>
    <w:rsid w:val="00A35CE0"/>
    <w:rsid w:val="00A46730"/>
    <w:rsid w:val="00A47866"/>
    <w:rsid w:val="00A53D7F"/>
    <w:rsid w:val="00A54465"/>
    <w:rsid w:val="00A60C3C"/>
    <w:rsid w:val="00A7167E"/>
    <w:rsid w:val="00A76E13"/>
    <w:rsid w:val="00A82CE2"/>
    <w:rsid w:val="00A91BFC"/>
    <w:rsid w:val="00AA570B"/>
    <w:rsid w:val="00AA64DC"/>
    <w:rsid w:val="00AC5276"/>
    <w:rsid w:val="00AC6907"/>
    <w:rsid w:val="00AC7474"/>
    <w:rsid w:val="00AC77C1"/>
    <w:rsid w:val="00AD16FD"/>
    <w:rsid w:val="00AE2DAE"/>
    <w:rsid w:val="00AE3DEB"/>
    <w:rsid w:val="00AE3F89"/>
    <w:rsid w:val="00AE55B1"/>
    <w:rsid w:val="00B038E2"/>
    <w:rsid w:val="00B12AB3"/>
    <w:rsid w:val="00B24258"/>
    <w:rsid w:val="00B33DFB"/>
    <w:rsid w:val="00B34704"/>
    <w:rsid w:val="00B46DB0"/>
    <w:rsid w:val="00B46F2D"/>
    <w:rsid w:val="00B609C4"/>
    <w:rsid w:val="00B66ADD"/>
    <w:rsid w:val="00B732C4"/>
    <w:rsid w:val="00B80D13"/>
    <w:rsid w:val="00B90706"/>
    <w:rsid w:val="00B91705"/>
    <w:rsid w:val="00B94A19"/>
    <w:rsid w:val="00BA02DF"/>
    <w:rsid w:val="00BA28C1"/>
    <w:rsid w:val="00BB013D"/>
    <w:rsid w:val="00BB01E3"/>
    <w:rsid w:val="00BB4B2D"/>
    <w:rsid w:val="00BD75CD"/>
    <w:rsid w:val="00BE26A6"/>
    <w:rsid w:val="00BE5482"/>
    <w:rsid w:val="00BF5026"/>
    <w:rsid w:val="00BF5B45"/>
    <w:rsid w:val="00BF7B39"/>
    <w:rsid w:val="00C121E4"/>
    <w:rsid w:val="00C13F77"/>
    <w:rsid w:val="00C30BE0"/>
    <w:rsid w:val="00C37BF8"/>
    <w:rsid w:val="00C42427"/>
    <w:rsid w:val="00C42F43"/>
    <w:rsid w:val="00C431D2"/>
    <w:rsid w:val="00C452A4"/>
    <w:rsid w:val="00C56A56"/>
    <w:rsid w:val="00C6044E"/>
    <w:rsid w:val="00C621CE"/>
    <w:rsid w:val="00C76877"/>
    <w:rsid w:val="00C9198F"/>
    <w:rsid w:val="00CA09EC"/>
    <w:rsid w:val="00CA0AB8"/>
    <w:rsid w:val="00CA4A93"/>
    <w:rsid w:val="00CA7162"/>
    <w:rsid w:val="00CA7C93"/>
    <w:rsid w:val="00CB3A42"/>
    <w:rsid w:val="00CD319B"/>
    <w:rsid w:val="00CF0B8D"/>
    <w:rsid w:val="00CF25D1"/>
    <w:rsid w:val="00D0568A"/>
    <w:rsid w:val="00D128FE"/>
    <w:rsid w:val="00D138B4"/>
    <w:rsid w:val="00D14275"/>
    <w:rsid w:val="00D14E19"/>
    <w:rsid w:val="00D154DE"/>
    <w:rsid w:val="00D27C86"/>
    <w:rsid w:val="00D453A6"/>
    <w:rsid w:val="00D53339"/>
    <w:rsid w:val="00D55833"/>
    <w:rsid w:val="00D63CF5"/>
    <w:rsid w:val="00D64C9B"/>
    <w:rsid w:val="00D70115"/>
    <w:rsid w:val="00D730E4"/>
    <w:rsid w:val="00D90E41"/>
    <w:rsid w:val="00D93145"/>
    <w:rsid w:val="00D93DF3"/>
    <w:rsid w:val="00D93FF3"/>
    <w:rsid w:val="00D969B8"/>
    <w:rsid w:val="00DD0425"/>
    <w:rsid w:val="00DE1635"/>
    <w:rsid w:val="00DE4082"/>
    <w:rsid w:val="00DE7755"/>
    <w:rsid w:val="00DF3DF9"/>
    <w:rsid w:val="00E04F2D"/>
    <w:rsid w:val="00E1652A"/>
    <w:rsid w:val="00E16C2F"/>
    <w:rsid w:val="00E261B4"/>
    <w:rsid w:val="00E30AF0"/>
    <w:rsid w:val="00E3103E"/>
    <w:rsid w:val="00E374BD"/>
    <w:rsid w:val="00E42562"/>
    <w:rsid w:val="00E51939"/>
    <w:rsid w:val="00E54844"/>
    <w:rsid w:val="00E55233"/>
    <w:rsid w:val="00E57008"/>
    <w:rsid w:val="00E70CD1"/>
    <w:rsid w:val="00E718BD"/>
    <w:rsid w:val="00E749B7"/>
    <w:rsid w:val="00E74C96"/>
    <w:rsid w:val="00E8056D"/>
    <w:rsid w:val="00E83261"/>
    <w:rsid w:val="00E879EF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D6B52"/>
    <w:rsid w:val="00EF03C1"/>
    <w:rsid w:val="00EF03F9"/>
    <w:rsid w:val="00EF0858"/>
    <w:rsid w:val="00EF16E8"/>
    <w:rsid w:val="00EF4A79"/>
    <w:rsid w:val="00EF5258"/>
    <w:rsid w:val="00EF6B72"/>
    <w:rsid w:val="00F01F78"/>
    <w:rsid w:val="00F02C53"/>
    <w:rsid w:val="00F129E0"/>
    <w:rsid w:val="00F14AFA"/>
    <w:rsid w:val="00F16DCD"/>
    <w:rsid w:val="00F21BE7"/>
    <w:rsid w:val="00F21E8D"/>
    <w:rsid w:val="00F22C51"/>
    <w:rsid w:val="00F22EFC"/>
    <w:rsid w:val="00F40111"/>
    <w:rsid w:val="00F40255"/>
    <w:rsid w:val="00F404BE"/>
    <w:rsid w:val="00F411FA"/>
    <w:rsid w:val="00F4213A"/>
    <w:rsid w:val="00F55115"/>
    <w:rsid w:val="00F5640C"/>
    <w:rsid w:val="00F64249"/>
    <w:rsid w:val="00F74BCB"/>
    <w:rsid w:val="00F76D20"/>
    <w:rsid w:val="00F819AE"/>
    <w:rsid w:val="00F85D60"/>
    <w:rsid w:val="00F926C2"/>
    <w:rsid w:val="00F93DC2"/>
    <w:rsid w:val="00F94118"/>
    <w:rsid w:val="00FA2DFF"/>
    <w:rsid w:val="00FA5E39"/>
    <w:rsid w:val="00FB6C7D"/>
    <w:rsid w:val="00FD4AA7"/>
    <w:rsid w:val="00FD5AE5"/>
    <w:rsid w:val="00FF18F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9874C8"/>
  <w14:defaultImageDpi w14:val="0"/>
  <w15:docId w15:val="{0C809A75-F5B7-42C1-B265-3C044D23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A35C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A1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109F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8D63-1A9A-49A2-BA47-4042C59B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Бухгалтер</dc:creator>
  <cp:keywords/>
  <dc:description/>
  <cp:lastModifiedBy>Пользователь Windows</cp:lastModifiedBy>
  <cp:revision>9</cp:revision>
  <cp:lastPrinted>2022-09-05T10:18:00Z</cp:lastPrinted>
  <dcterms:created xsi:type="dcterms:W3CDTF">2024-08-12T10:06:00Z</dcterms:created>
  <dcterms:modified xsi:type="dcterms:W3CDTF">2024-08-13T07:07:00Z</dcterms:modified>
</cp:coreProperties>
</file>