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1824C8" w:rsidRPr="006B5CC6" w:rsidTr="002C72F7">
        <w:tc>
          <w:tcPr>
            <w:tcW w:w="4136" w:type="dxa"/>
          </w:tcPr>
          <w:p w:rsidR="001824C8" w:rsidRPr="006B5CC6" w:rsidRDefault="001824C8" w:rsidP="002C72F7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                                      </w:t>
            </w:r>
          </w:p>
        </w:tc>
        <w:tc>
          <w:tcPr>
            <w:tcW w:w="5611" w:type="dxa"/>
          </w:tcPr>
          <w:p w:rsidR="001824C8" w:rsidRPr="00B2208C" w:rsidRDefault="001824C8" w:rsidP="002C72F7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УТВЕРЖДЕНО</w:t>
            </w:r>
          </w:p>
          <w:p w:rsidR="001824C8" w:rsidRDefault="001824C8" w:rsidP="002C72F7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 xml:space="preserve">постановлением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Главы </w:t>
            </w:r>
          </w:p>
          <w:p w:rsidR="001824C8" w:rsidRPr="00B2208C" w:rsidRDefault="001824C8" w:rsidP="002C72F7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>Минераловодского муниципального округа</w:t>
            </w:r>
            <w:r w:rsidRPr="00B2208C">
              <w:rPr>
                <w:rFonts w:ascii="Times New Roman" w:hAnsi="Times New Roman"/>
                <w:sz w:val="28"/>
                <w:szCs w:val="28"/>
              </w:rPr>
              <w:br/>
              <w:t xml:space="preserve">Ставропольского края </w:t>
            </w:r>
          </w:p>
          <w:p w:rsidR="001824C8" w:rsidRPr="001824C8" w:rsidRDefault="001824C8" w:rsidP="002C72F7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824C8">
              <w:rPr>
                <w:rFonts w:ascii="Times New Roman" w:hAnsi="Times New Roman" w:cs="Times New Roman"/>
                <w:sz w:val="28"/>
                <w:szCs w:val="28"/>
              </w:rPr>
              <w:t xml:space="preserve">от                     </w:t>
            </w:r>
            <w:r w:rsidR="0045592E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1824C8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</w:p>
          <w:p w:rsidR="001824C8" w:rsidRPr="006B5CC6" w:rsidRDefault="001824C8" w:rsidP="002C72F7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E5456" w:rsidRDefault="002E5456" w:rsidP="002E545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1824C8" w:rsidRDefault="001824C8" w:rsidP="002E5456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</w:p>
    <w:p w:rsidR="002E5456" w:rsidRPr="0068618B" w:rsidRDefault="002E5456" w:rsidP="002E54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618B">
        <w:rPr>
          <w:rFonts w:ascii="Times New Roman" w:hAnsi="Times New Roman" w:cs="Times New Roman"/>
          <w:sz w:val="28"/>
          <w:szCs w:val="28"/>
        </w:rPr>
        <w:t>ПОЛОЖЕНИЕ</w:t>
      </w:r>
    </w:p>
    <w:p w:rsidR="002E5456" w:rsidRDefault="002E5456" w:rsidP="002E54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межведомственной комиссии по обследованию мест массового пребывания людей на территории Минераловодского муниципального округа</w:t>
      </w:r>
      <w:r w:rsidR="00D636D2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</w:p>
    <w:p w:rsidR="002E5456" w:rsidRDefault="002E5456" w:rsidP="002E54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5456" w:rsidRDefault="002E5456" w:rsidP="002E54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11DE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E5456" w:rsidRPr="00560E3F" w:rsidRDefault="002E5456" w:rsidP="00D636D2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560E3F">
        <w:rPr>
          <w:rFonts w:ascii="Times New Roman" w:hAnsi="Times New Roman" w:cs="Times New Roman"/>
          <w:spacing w:val="-2"/>
          <w:sz w:val="28"/>
          <w:szCs w:val="28"/>
        </w:rPr>
        <w:t>Межведомственная комиссия по обследованию мест мас</w:t>
      </w:r>
      <w:r w:rsidR="00E272F7" w:rsidRPr="00560E3F">
        <w:rPr>
          <w:rFonts w:ascii="Times New Roman" w:hAnsi="Times New Roman" w:cs="Times New Roman"/>
          <w:spacing w:val="-2"/>
          <w:sz w:val="28"/>
          <w:szCs w:val="28"/>
        </w:rPr>
        <w:t>сового пребывания людей (далее -</w:t>
      </w:r>
      <w:r w:rsidRPr="00560E3F">
        <w:rPr>
          <w:rFonts w:ascii="Times New Roman" w:hAnsi="Times New Roman" w:cs="Times New Roman"/>
          <w:spacing w:val="-2"/>
          <w:sz w:val="28"/>
          <w:szCs w:val="28"/>
        </w:rPr>
        <w:t xml:space="preserve"> Комиссия) создается в целях реализации </w:t>
      </w:r>
      <w:r w:rsidR="00D636D2" w:rsidRPr="00560E3F">
        <w:rPr>
          <w:rFonts w:ascii="Times New Roman" w:hAnsi="Times New Roman" w:cs="Times New Roman"/>
          <w:spacing w:val="-2"/>
          <w:sz w:val="28"/>
          <w:szCs w:val="28"/>
        </w:rPr>
        <w:t>Постановление Правит</w:t>
      </w:r>
      <w:r w:rsidR="00AE3EC3">
        <w:rPr>
          <w:rFonts w:ascii="Times New Roman" w:hAnsi="Times New Roman" w:cs="Times New Roman"/>
          <w:spacing w:val="-2"/>
          <w:sz w:val="28"/>
          <w:szCs w:val="28"/>
        </w:rPr>
        <w:t>ельства РФ от 25.03.</w:t>
      </w:r>
      <w:r w:rsidR="00560E3F" w:rsidRPr="00560E3F">
        <w:rPr>
          <w:rFonts w:ascii="Times New Roman" w:hAnsi="Times New Roman" w:cs="Times New Roman"/>
          <w:spacing w:val="-2"/>
          <w:sz w:val="28"/>
          <w:szCs w:val="28"/>
        </w:rPr>
        <w:t>2015 №</w:t>
      </w:r>
      <w:r w:rsidR="00560E3F">
        <w:rPr>
          <w:rFonts w:ascii="Times New Roman" w:hAnsi="Times New Roman" w:cs="Times New Roman"/>
          <w:spacing w:val="-2"/>
          <w:sz w:val="28"/>
          <w:szCs w:val="28"/>
        </w:rPr>
        <w:t xml:space="preserve"> 272 «</w:t>
      </w:r>
      <w:r w:rsidR="00D636D2" w:rsidRPr="00560E3F">
        <w:rPr>
          <w:rFonts w:ascii="Times New Roman" w:hAnsi="Times New Roman" w:cs="Times New Roman"/>
          <w:spacing w:val="-2"/>
          <w:sz w:val="28"/>
          <w:szCs w:val="28"/>
        </w:rPr>
        <w:t>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</w:t>
      </w:r>
      <w:r w:rsidR="00560E3F">
        <w:rPr>
          <w:rFonts w:ascii="Times New Roman" w:hAnsi="Times New Roman" w:cs="Times New Roman"/>
          <w:spacing w:val="-2"/>
          <w:sz w:val="28"/>
          <w:szCs w:val="28"/>
        </w:rPr>
        <w:t>их мест и объектов (территорий)»</w:t>
      </w:r>
      <w:r w:rsidR="00D636D2" w:rsidRPr="00560E3F">
        <w:rPr>
          <w:rFonts w:ascii="Times New Roman" w:hAnsi="Times New Roman" w:cs="Times New Roman"/>
          <w:spacing w:val="-2"/>
          <w:sz w:val="28"/>
          <w:szCs w:val="28"/>
        </w:rPr>
        <w:t xml:space="preserve"> (с изменениями и дополнениями) </w:t>
      </w:r>
      <w:r w:rsidR="00E272F7" w:rsidRPr="00560E3F">
        <w:rPr>
          <w:rFonts w:ascii="Times New Roman" w:hAnsi="Times New Roman" w:cs="Times New Roman"/>
          <w:spacing w:val="-2"/>
          <w:sz w:val="28"/>
          <w:szCs w:val="28"/>
        </w:rPr>
        <w:t>(далее также -</w:t>
      </w:r>
      <w:r w:rsidRPr="00560E3F">
        <w:rPr>
          <w:rFonts w:ascii="Times New Roman" w:hAnsi="Times New Roman" w:cs="Times New Roman"/>
          <w:spacing w:val="-2"/>
          <w:sz w:val="28"/>
          <w:szCs w:val="28"/>
        </w:rPr>
        <w:t xml:space="preserve"> Постановление, Требования)</w:t>
      </w:r>
      <w:r w:rsidR="00D347E1" w:rsidRPr="00560E3F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C378FE" w:rsidRPr="00C378FE" w:rsidRDefault="00D347E1" w:rsidP="002C72F7">
      <w:pPr>
        <w:pStyle w:val="a3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FA4C08">
        <w:rPr>
          <w:rFonts w:ascii="Times New Roman" w:hAnsi="Times New Roman" w:cs="Times New Roman"/>
          <w:spacing w:val="-6"/>
          <w:sz w:val="28"/>
          <w:szCs w:val="28"/>
        </w:rPr>
        <w:t xml:space="preserve">Комиссия является </w:t>
      </w:r>
      <w:r w:rsidR="00FE5042" w:rsidRPr="00FA4C08">
        <w:rPr>
          <w:rFonts w:ascii="Times New Roman" w:hAnsi="Times New Roman" w:cs="Times New Roman"/>
          <w:spacing w:val="-6"/>
          <w:sz w:val="28"/>
          <w:szCs w:val="28"/>
        </w:rPr>
        <w:t xml:space="preserve">межведомственным </w:t>
      </w:r>
      <w:r w:rsidRPr="00FA4C08">
        <w:rPr>
          <w:rFonts w:ascii="Times New Roman" w:hAnsi="Times New Roman" w:cs="Times New Roman"/>
          <w:spacing w:val="-6"/>
          <w:sz w:val="28"/>
          <w:szCs w:val="28"/>
        </w:rPr>
        <w:t>органом, созданным в целях организации проведения работ в области обеспечения антитерр</w:t>
      </w:r>
      <w:r w:rsidRPr="00C378FE">
        <w:rPr>
          <w:rFonts w:ascii="Times New Roman" w:hAnsi="Times New Roman" w:cs="Times New Roman"/>
          <w:spacing w:val="-4"/>
          <w:sz w:val="28"/>
          <w:szCs w:val="28"/>
        </w:rPr>
        <w:t>ористической защищенности</w:t>
      </w:r>
      <w:r w:rsidR="009E5A70">
        <w:rPr>
          <w:rFonts w:ascii="Times New Roman" w:hAnsi="Times New Roman" w:cs="Times New Roman"/>
          <w:spacing w:val="-4"/>
          <w:sz w:val="28"/>
          <w:szCs w:val="28"/>
        </w:rPr>
        <w:t xml:space="preserve"> (далее - АТЗ)</w:t>
      </w:r>
      <w:r w:rsidRPr="00C378FE">
        <w:rPr>
          <w:rFonts w:ascii="Times New Roman" w:hAnsi="Times New Roman" w:cs="Times New Roman"/>
          <w:spacing w:val="-4"/>
          <w:sz w:val="28"/>
          <w:szCs w:val="28"/>
        </w:rPr>
        <w:t xml:space="preserve"> мест мас</w:t>
      </w:r>
      <w:r w:rsidR="00E272F7" w:rsidRPr="00C378FE">
        <w:rPr>
          <w:rFonts w:ascii="Times New Roman" w:hAnsi="Times New Roman" w:cs="Times New Roman"/>
          <w:spacing w:val="-4"/>
          <w:sz w:val="28"/>
          <w:szCs w:val="28"/>
        </w:rPr>
        <w:t>сового пребывания людей (далее -</w:t>
      </w:r>
      <w:r w:rsidRPr="00C378FE">
        <w:rPr>
          <w:rFonts w:ascii="Times New Roman" w:hAnsi="Times New Roman" w:cs="Times New Roman"/>
          <w:spacing w:val="-4"/>
          <w:sz w:val="28"/>
          <w:szCs w:val="28"/>
        </w:rPr>
        <w:t xml:space="preserve"> ММПЛ), за исключением объектов (территорий), правообладателями которых являются федеральные органы исполнительной власти и Государственная корпорация по атомной энергии «Росатом» или которые относятся к сфере их деятельности, предполагающей использование объекта (территории), подлежащего</w:t>
      </w:r>
      <w:r w:rsidR="009E5A70">
        <w:rPr>
          <w:rFonts w:ascii="Times New Roman" w:hAnsi="Times New Roman" w:cs="Times New Roman"/>
          <w:spacing w:val="-4"/>
          <w:sz w:val="28"/>
          <w:szCs w:val="28"/>
        </w:rPr>
        <w:t xml:space="preserve"> АТЗ</w:t>
      </w:r>
      <w:r w:rsidRPr="00C378FE">
        <w:rPr>
          <w:rFonts w:ascii="Times New Roman" w:hAnsi="Times New Roman" w:cs="Times New Roman"/>
          <w:spacing w:val="-4"/>
          <w:sz w:val="28"/>
          <w:szCs w:val="28"/>
        </w:rPr>
        <w:t>, а также объектов (территорий), подлежащих обязательной охране полицией».</w:t>
      </w:r>
    </w:p>
    <w:p w:rsidR="00D347E1" w:rsidRPr="00AE3EC3" w:rsidRDefault="00C378FE" w:rsidP="00C378FE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3EC3">
        <w:rPr>
          <w:rFonts w:ascii="Times New Roman" w:hAnsi="Times New Roman" w:cs="Times New Roman"/>
          <w:sz w:val="28"/>
          <w:szCs w:val="28"/>
        </w:rPr>
        <w:t>Основные нормативно</w:t>
      </w:r>
      <w:r w:rsidR="00AE3EC3" w:rsidRPr="00AE3EC3">
        <w:rPr>
          <w:rFonts w:ascii="Times New Roman" w:hAnsi="Times New Roman" w:cs="Times New Roman"/>
          <w:sz w:val="28"/>
          <w:szCs w:val="28"/>
        </w:rPr>
        <w:t xml:space="preserve"> </w:t>
      </w:r>
      <w:r w:rsidRPr="00AE3EC3">
        <w:rPr>
          <w:rFonts w:ascii="Times New Roman" w:hAnsi="Times New Roman" w:cs="Times New Roman"/>
          <w:sz w:val="28"/>
          <w:szCs w:val="28"/>
        </w:rPr>
        <w:t>-</w:t>
      </w:r>
      <w:r w:rsidR="00AE3EC3" w:rsidRPr="00AE3EC3">
        <w:rPr>
          <w:rFonts w:ascii="Times New Roman" w:hAnsi="Times New Roman" w:cs="Times New Roman"/>
          <w:sz w:val="28"/>
          <w:szCs w:val="28"/>
        </w:rPr>
        <w:t xml:space="preserve"> </w:t>
      </w:r>
      <w:r w:rsidRPr="00AE3EC3">
        <w:rPr>
          <w:rFonts w:ascii="Times New Roman" w:hAnsi="Times New Roman" w:cs="Times New Roman"/>
          <w:sz w:val="28"/>
          <w:szCs w:val="28"/>
        </w:rPr>
        <w:t xml:space="preserve">правовые акты для </w:t>
      </w:r>
      <w:r w:rsidR="00D347E1" w:rsidRPr="00AE3EC3">
        <w:rPr>
          <w:rFonts w:ascii="Times New Roman" w:hAnsi="Times New Roman" w:cs="Times New Roman"/>
          <w:sz w:val="28"/>
          <w:szCs w:val="28"/>
        </w:rPr>
        <w:t xml:space="preserve">Комиссия в вопросах </w:t>
      </w:r>
      <w:r w:rsidR="009E5A70">
        <w:rPr>
          <w:rFonts w:ascii="Times New Roman" w:hAnsi="Times New Roman" w:cs="Times New Roman"/>
          <w:sz w:val="28"/>
          <w:szCs w:val="28"/>
        </w:rPr>
        <w:t xml:space="preserve">АТЗ </w:t>
      </w:r>
      <w:r w:rsidR="00AE3EC3" w:rsidRPr="00AE3EC3">
        <w:rPr>
          <w:rFonts w:ascii="Times New Roman" w:hAnsi="Times New Roman" w:cs="Times New Roman"/>
          <w:sz w:val="28"/>
          <w:szCs w:val="28"/>
        </w:rPr>
        <w:t>ММПЛ</w:t>
      </w:r>
      <w:r w:rsidR="00D347E1" w:rsidRPr="00AE3EC3">
        <w:rPr>
          <w:rFonts w:ascii="Times New Roman" w:hAnsi="Times New Roman" w:cs="Times New Roman"/>
          <w:sz w:val="28"/>
          <w:szCs w:val="28"/>
        </w:rPr>
        <w:t>:</w:t>
      </w:r>
    </w:p>
    <w:p w:rsidR="00D347E1" w:rsidRDefault="00D347E1" w:rsidP="00C44C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Конституция Российской Федерации</w:t>
      </w:r>
      <w:r w:rsidR="002C72F7">
        <w:rPr>
          <w:rFonts w:ascii="Times New Roman" w:hAnsi="Times New Roman" w:cs="Times New Roman"/>
          <w:sz w:val="28"/>
          <w:szCs w:val="28"/>
        </w:rPr>
        <w:t xml:space="preserve"> (далее - Конституция РФ)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47E1" w:rsidRDefault="00B00B69" w:rsidP="00C44C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закон от 06.10.2003 № 311-ФЗ «Об общих принципах организации местного самоуправления в</w:t>
      </w:r>
      <w:r w:rsidR="002C72F7">
        <w:rPr>
          <w:rFonts w:ascii="Times New Roman" w:hAnsi="Times New Roman" w:cs="Times New Roman"/>
          <w:sz w:val="28"/>
          <w:szCs w:val="28"/>
        </w:rPr>
        <w:t xml:space="preserve"> РФ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00B69" w:rsidRDefault="00B00B69" w:rsidP="00C44C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за</w:t>
      </w:r>
      <w:r w:rsidR="00AE3EC3">
        <w:rPr>
          <w:rFonts w:ascii="Times New Roman" w:hAnsi="Times New Roman" w:cs="Times New Roman"/>
          <w:sz w:val="28"/>
          <w:szCs w:val="28"/>
        </w:rPr>
        <w:t xml:space="preserve">кон от 06.03.2006 № </w:t>
      </w:r>
      <w:r>
        <w:rPr>
          <w:rFonts w:ascii="Times New Roman" w:hAnsi="Times New Roman" w:cs="Times New Roman"/>
          <w:sz w:val="28"/>
          <w:szCs w:val="28"/>
        </w:rPr>
        <w:t>35-ФЗ «О противодействии терроризму»;</w:t>
      </w:r>
    </w:p>
    <w:p w:rsidR="00B00B69" w:rsidRDefault="00B00B69" w:rsidP="00C44C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</w:t>
      </w:r>
      <w:r w:rsidR="002C72F7">
        <w:rPr>
          <w:rFonts w:ascii="Times New Roman" w:hAnsi="Times New Roman" w:cs="Times New Roman"/>
          <w:sz w:val="28"/>
          <w:szCs w:val="28"/>
        </w:rPr>
        <w:t xml:space="preserve">РФ </w:t>
      </w:r>
      <w:r>
        <w:rPr>
          <w:rFonts w:ascii="Times New Roman" w:hAnsi="Times New Roman" w:cs="Times New Roman"/>
          <w:sz w:val="28"/>
          <w:szCs w:val="28"/>
        </w:rPr>
        <w:t>от 25.12.2013</w:t>
      </w:r>
      <w:r w:rsidR="002C72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1244 «Об </w:t>
      </w:r>
      <w:r w:rsidR="009E5A70">
        <w:rPr>
          <w:rFonts w:ascii="Times New Roman" w:hAnsi="Times New Roman" w:cs="Times New Roman"/>
          <w:sz w:val="28"/>
          <w:szCs w:val="28"/>
        </w:rPr>
        <w:t xml:space="preserve">АТЗ </w:t>
      </w:r>
      <w:r>
        <w:rPr>
          <w:rFonts w:ascii="Times New Roman" w:hAnsi="Times New Roman" w:cs="Times New Roman"/>
          <w:sz w:val="28"/>
          <w:szCs w:val="28"/>
        </w:rPr>
        <w:t>объектов (территорий)»;</w:t>
      </w:r>
    </w:p>
    <w:p w:rsidR="00B00B69" w:rsidRPr="00EC7F1C" w:rsidRDefault="00810D91" w:rsidP="00C44CC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F1C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</w:t>
      </w:r>
      <w:r w:rsidR="002C72F7" w:rsidRPr="00EC7F1C">
        <w:rPr>
          <w:rFonts w:ascii="Times New Roman" w:hAnsi="Times New Roman" w:cs="Times New Roman"/>
          <w:sz w:val="28"/>
          <w:szCs w:val="28"/>
        </w:rPr>
        <w:t xml:space="preserve">РФ </w:t>
      </w:r>
      <w:r w:rsidRPr="00EC7F1C">
        <w:rPr>
          <w:rFonts w:ascii="Times New Roman" w:hAnsi="Times New Roman" w:cs="Times New Roman"/>
          <w:sz w:val="28"/>
          <w:szCs w:val="28"/>
        </w:rPr>
        <w:t>от 25.03.2015</w:t>
      </w:r>
      <w:r w:rsidR="002C72F7" w:rsidRPr="00EC7F1C">
        <w:rPr>
          <w:rFonts w:ascii="Times New Roman" w:hAnsi="Times New Roman" w:cs="Times New Roman"/>
          <w:sz w:val="28"/>
          <w:szCs w:val="28"/>
        </w:rPr>
        <w:t xml:space="preserve"> </w:t>
      </w:r>
      <w:r w:rsidRPr="00EC7F1C">
        <w:rPr>
          <w:rFonts w:ascii="Times New Roman" w:hAnsi="Times New Roman" w:cs="Times New Roman"/>
          <w:sz w:val="28"/>
          <w:szCs w:val="28"/>
        </w:rPr>
        <w:t xml:space="preserve">№ 272 «Об утверждении требований к </w:t>
      </w:r>
      <w:r w:rsidR="009E5A70" w:rsidRPr="00EC7F1C">
        <w:rPr>
          <w:rFonts w:ascii="Times New Roman" w:hAnsi="Times New Roman" w:cs="Times New Roman"/>
          <w:sz w:val="28"/>
          <w:szCs w:val="28"/>
        </w:rPr>
        <w:t xml:space="preserve">АТЗ </w:t>
      </w:r>
      <w:r w:rsidR="00FE5042" w:rsidRPr="00EC7F1C">
        <w:rPr>
          <w:rFonts w:ascii="Times New Roman" w:hAnsi="Times New Roman" w:cs="Times New Roman"/>
          <w:sz w:val="28"/>
          <w:szCs w:val="28"/>
        </w:rPr>
        <w:t xml:space="preserve">ММПЛ </w:t>
      </w:r>
      <w:r w:rsidRPr="00EC7F1C">
        <w:rPr>
          <w:rFonts w:ascii="Times New Roman" w:hAnsi="Times New Roman" w:cs="Times New Roman"/>
          <w:sz w:val="28"/>
          <w:szCs w:val="28"/>
        </w:rPr>
        <w:t>и объектов (территорий), подлежащих обязательной охране полицией, и форм паспорта безопасности таких мест и объектов (территорий)»;</w:t>
      </w:r>
    </w:p>
    <w:p w:rsidR="00810D91" w:rsidRDefault="00810D91" w:rsidP="00A4408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Указ Президента </w:t>
      </w:r>
      <w:r w:rsidR="002C72F7">
        <w:rPr>
          <w:rFonts w:ascii="Times New Roman" w:hAnsi="Times New Roman" w:cs="Times New Roman"/>
          <w:sz w:val="28"/>
          <w:szCs w:val="28"/>
        </w:rPr>
        <w:t xml:space="preserve">РФ </w:t>
      </w:r>
      <w:r w:rsidR="00D636D2">
        <w:rPr>
          <w:rFonts w:ascii="Times New Roman" w:hAnsi="Times New Roman" w:cs="Times New Roman"/>
          <w:sz w:val="28"/>
          <w:szCs w:val="28"/>
        </w:rPr>
        <w:t>от 15.02.2006 № 116 «</w:t>
      </w:r>
      <w:r>
        <w:rPr>
          <w:rFonts w:ascii="Times New Roman" w:hAnsi="Times New Roman" w:cs="Times New Roman"/>
          <w:sz w:val="28"/>
          <w:szCs w:val="28"/>
        </w:rPr>
        <w:t>О мерах по противодействию терроризму»;</w:t>
      </w:r>
    </w:p>
    <w:p w:rsidR="00810D91" w:rsidRPr="00FA4C08" w:rsidRDefault="00810D91" w:rsidP="00A4408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FA4C08">
        <w:rPr>
          <w:rFonts w:ascii="Times New Roman" w:hAnsi="Times New Roman" w:cs="Times New Roman"/>
          <w:spacing w:val="-8"/>
          <w:sz w:val="28"/>
          <w:szCs w:val="28"/>
        </w:rPr>
        <w:t xml:space="preserve">Указ Президента </w:t>
      </w:r>
      <w:r w:rsidR="002C72F7" w:rsidRPr="00FA4C08">
        <w:rPr>
          <w:rFonts w:ascii="Times New Roman" w:hAnsi="Times New Roman" w:cs="Times New Roman"/>
          <w:spacing w:val="-8"/>
          <w:sz w:val="28"/>
          <w:szCs w:val="28"/>
        </w:rPr>
        <w:t xml:space="preserve">РФ </w:t>
      </w:r>
      <w:r w:rsidRPr="00FA4C08">
        <w:rPr>
          <w:rFonts w:ascii="Times New Roman" w:hAnsi="Times New Roman" w:cs="Times New Roman"/>
          <w:spacing w:val="-8"/>
          <w:sz w:val="28"/>
          <w:szCs w:val="28"/>
        </w:rPr>
        <w:t>от 14.06.2012 № 851 «О порядке установления</w:t>
      </w:r>
      <w:r w:rsidR="0045367E" w:rsidRPr="00FA4C08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FA4C08">
        <w:rPr>
          <w:rFonts w:ascii="Times New Roman" w:hAnsi="Times New Roman" w:cs="Times New Roman"/>
          <w:spacing w:val="-8"/>
          <w:sz w:val="28"/>
          <w:szCs w:val="28"/>
        </w:rPr>
        <w:t>уровней террористической опасности, предусматривающих</w:t>
      </w:r>
      <w:r w:rsidR="0045367E" w:rsidRPr="00FA4C08">
        <w:rPr>
          <w:rFonts w:ascii="Times New Roman" w:hAnsi="Times New Roman" w:cs="Times New Roman"/>
          <w:spacing w:val="-8"/>
          <w:sz w:val="28"/>
          <w:szCs w:val="28"/>
        </w:rPr>
        <w:t xml:space="preserve"> принятие дополнительных мер по обеспечению безопасности ли</w:t>
      </w:r>
      <w:r w:rsidR="00FE5042" w:rsidRPr="00FA4C08">
        <w:rPr>
          <w:rFonts w:ascii="Times New Roman" w:hAnsi="Times New Roman" w:cs="Times New Roman"/>
          <w:spacing w:val="-8"/>
          <w:sz w:val="28"/>
          <w:szCs w:val="28"/>
        </w:rPr>
        <w:t>чности, общества и государства».</w:t>
      </w:r>
    </w:p>
    <w:p w:rsidR="00B37A15" w:rsidRPr="0068618B" w:rsidRDefault="00FE5042" w:rsidP="00B37A1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18B">
        <w:rPr>
          <w:rFonts w:ascii="Times New Roman" w:hAnsi="Times New Roman" w:cs="Times New Roman"/>
          <w:sz w:val="28"/>
          <w:szCs w:val="28"/>
        </w:rPr>
        <w:t>М</w:t>
      </w:r>
      <w:r w:rsidR="00B37A15" w:rsidRPr="0068618B">
        <w:rPr>
          <w:rFonts w:ascii="Times New Roman" w:hAnsi="Times New Roman" w:cs="Times New Roman"/>
          <w:sz w:val="28"/>
          <w:szCs w:val="28"/>
        </w:rPr>
        <w:t>ероприятия по обеспечению</w:t>
      </w:r>
      <w:r w:rsidRPr="0068618B">
        <w:rPr>
          <w:rFonts w:ascii="Times New Roman" w:hAnsi="Times New Roman" w:cs="Times New Roman"/>
          <w:sz w:val="28"/>
          <w:szCs w:val="28"/>
        </w:rPr>
        <w:t xml:space="preserve"> </w:t>
      </w:r>
      <w:r w:rsidR="009E5A70" w:rsidRPr="0068618B">
        <w:rPr>
          <w:rFonts w:ascii="Times New Roman" w:hAnsi="Times New Roman" w:cs="Times New Roman"/>
          <w:sz w:val="28"/>
          <w:szCs w:val="28"/>
        </w:rPr>
        <w:t xml:space="preserve">АТЗ </w:t>
      </w:r>
      <w:r w:rsidRPr="0068618B">
        <w:rPr>
          <w:rFonts w:ascii="Times New Roman" w:hAnsi="Times New Roman" w:cs="Times New Roman"/>
          <w:sz w:val="28"/>
          <w:szCs w:val="28"/>
        </w:rPr>
        <w:t xml:space="preserve">ММПЛ </w:t>
      </w:r>
      <w:r w:rsidR="00B37A15" w:rsidRPr="0068618B">
        <w:rPr>
          <w:rFonts w:ascii="Times New Roman" w:hAnsi="Times New Roman" w:cs="Times New Roman"/>
          <w:sz w:val="28"/>
          <w:szCs w:val="28"/>
        </w:rPr>
        <w:t xml:space="preserve">осуществляются Комиссией в пределах территории Минераловодского муниципального </w:t>
      </w:r>
      <w:r w:rsidR="00D636D2" w:rsidRPr="0068618B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F043DF" w:rsidRPr="0068618B">
        <w:rPr>
          <w:rFonts w:ascii="Times New Roman" w:hAnsi="Times New Roman" w:cs="Times New Roman"/>
          <w:sz w:val="28"/>
          <w:szCs w:val="28"/>
        </w:rPr>
        <w:t xml:space="preserve"> (далее - ММО СК</w:t>
      </w:r>
      <w:r w:rsidR="009E5A70" w:rsidRPr="0068618B">
        <w:rPr>
          <w:rFonts w:ascii="Times New Roman" w:hAnsi="Times New Roman" w:cs="Times New Roman"/>
          <w:sz w:val="28"/>
          <w:szCs w:val="28"/>
        </w:rPr>
        <w:t>)</w:t>
      </w:r>
      <w:r w:rsidR="00D636D2" w:rsidRPr="0068618B">
        <w:rPr>
          <w:rFonts w:ascii="Times New Roman" w:hAnsi="Times New Roman" w:cs="Times New Roman"/>
          <w:sz w:val="28"/>
          <w:szCs w:val="28"/>
        </w:rPr>
        <w:t xml:space="preserve"> </w:t>
      </w:r>
      <w:r w:rsidR="00B37A15" w:rsidRPr="0068618B">
        <w:rPr>
          <w:rFonts w:ascii="Times New Roman" w:hAnsi="Times New Roman" w:cs="Times New Roman"/>
          <w:sz w:val="28"/>
          <w:szCs w:val="28"/>
        </w:rPr>
        <w:t>и своих полномочий.</w:t>
      </w:r>
    </w:p>
    <w:p w:rsidR="00B37A15" w:rsidRPr="0068618B" w:rsidRDefault="009E5A70" w:rsidP="00B37A1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8618B">
        <w:rPr>
          <w:rFonts w:ascii="Times New Roman" w:hAnsi="Times New Roman" w:cs="Times New Roman"/>
          <w:spacing w:val="-4"/>
          <w:sz w:val="28"/>
          <w:szCs w:val="28"/>
        </w:rPr>
        <w:t xml:space="preserve">АТЗ </w:t>
      </w:r>
      <w:r w:rsidR="00B37A15" w:rsidRPr="0068618B">
        <w:rPr>
          <w:rFonts w:ascii="Times New Roman" w:hAnsi="Times New Roman" w:cs="Times New Roman"/>
          <w:spacing w:val="-4"/>
          <w:sz w:val="28"/>
          <w:szCs w:val="28"/>
        </w:rPr>
        <w:t>ММПЛ должна соответствовать характеру угроз, оперативной обстановке, обеспечивать наиболее эффективное и экономное использование сил и средств, задействованных в обеспечении безопасности ММПЛ.</w:t>
      </w:r>
    </w:p>
    <w:p w:rsidR="00B37A15" w:rsidRPr="00F043DF" w:rsidRDefault="00B37A15" w:rsidP="00B37A1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43DF">
        <w:rPr>
          <w:rFonts w:ascii="Times New Roman" w:hAnsi="Times New Roman" w:cs="Times New Roman"/>
          <w:sz w:val="28"/>
          <w:szCs w:val="28"/>
        </w:rPr>
        <w:t xml:space="preserve">Обеспечению </w:t>
      </w:r>
      <w:r w:rsidR="009E5A70">
        <w:rPr>
          <w:rFonts w:ascii="Times New Roman" w:hAnsi="Times New Roman" w:cs="Times New Roman"/>
          <w:sz w:val="28"/>
          <w:szCs w:val="28"/>
        </w:rPr>
        <w:t xml:space="preserve">АТЗ </w:t>
      </w:r>
      <w:r w:rsidRPr="00F043DF">
        <w:rPr>
          <w:rFonts w:ascii="Times New Roman" w:hAnsi="Times New Roman" w:cs="Times New Roman"/>
          <w:sz w:val="28"/>
          <w:szCs w:val="28"/>
        </w:rPr>
        <w:t xml:space="preserve">ММПЛ способствует построение и развитие аппаратно-программного комплекса «Безопасный город», финансирование и ресурсное обеспечение которого осуществляется за счет средств федерального бюджета, бюджетов Ставропольского края </w:t>
      </w:r>
      <w:r w:rsidR="00E272F7" w:rsidRPr="00F043DF">
        <w:rPr>
          <w:rFonts w:ascii="Times New Roman" w:hAnsi="Times New Roman" w:cs="Times New Roman"/>
          <w:sz w:val="28"/>
          <w:szCs w:val="28"/>
        </w:rPr>
        <w:t>и</w:t>
      </w:r>
      <w:r w:rsidR="00F043DF" w:rsidRPr="00F043DF">
        <w:rPr>
          <w:rFonts w:ascii="Times New Roman" w:hAnsi="Times New Roman" w:cs="Times New Roman"/>
          <w:sz w:val="28"/>
          <w:szCs w:val="28"/>
        </w:rPr>
        <w:t xml:space="preserve"> ММО СК</w:t>
      </w:r>
      <w:r w:rsidR="00F043DF">
        <w:rPr>
          <w:rFonts w:ascii="Times New Roman" w:hAnsi="Times New Roman" w:cs="Times New Roman"/>
          <w:sz w:val="28"/>
          <w:szCs w:val="28"/>
        </w:rPr>
        <w:t>, за счет средств правообладателя ММПЛ.</w:t>
      </w:r>
    </w:p>
    <w:p w:rsidR="00920518" w:rsidRDefault="00920518" w:rsidP="00B37A1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на финансирование мероприятий в области противодействия терроризму, определяется соответствующим органом Ставропольского края и </w:t>
      </w:r>
      <w:r w:rsidR="00F043DF">
        <w:rPr>
          <w:rFonts w:ascii="Times New Roman" w:hAnsi="Times New Roman" w:cs="Times New Roman"/>
          <w:sz w:val="28"/>
          <w:szCs w:val="28"/>
        </w:rPr>
        <w:t xml:space="preserve">ММО СК </w:t>
      </w:r>
      <w:r>
        <w:rPr>
          <w:rFonts w:ascii="Times New Roman" w:hAnsi="Times New Roman" w:cs="Times New Roman"/>
          <w:sz w:val="28"/>
          <w:szCs w:val="28"/>
        </w:rPr>
        <w:t>за счет средств собственных бюджетов.</w:t>
      </w:r>
    </w:p>
    <w:p w:rsidR="00920518" w:rsidRPr="002C72F7" w:rsidRDefault="00920518" w:rsidP="00B37A1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2C72F7">
        <w:rPr>
          <w:rFonts w:ascii="Times New Roman" w:hAnsi="Times New Roman" w:cs="Times New Roman"/>
          <w:spacing w:val="-4"/>
          <w:sz w:val="28"/>
          <w:szCs w:val="28"/>
        </w:rPr>
        <w:t xml:space="preserve">Физические лица, осуществляющие предпринимательскую деятельность без образования юридического лица, либо использующие принадлежащие им имущество в социальных, благотворительных, культурных, образовательных или иных общественно полезных целях, не связанных с извлечением прибыли, выполняют требования к </w:t>
      </w:r>
      <w:r w:rsidR="009E5A70" w:rsidRPr="002C72F7">
        <w:rPr>
          <w:rFonts w:ascii="Times New Roman" w:hAnsi="Times New Roman" w:cs="Times New Roman"/>
          <w:spacing w:val="-4"/>
          <w:sz w:val="28"/>
          <w:szCs w:val="28"/>
        </w:rPr>
        <w:t xml:space="preserve">АТЗ </w:t>
      </w:r>
      <w:r w:rsidRPr="002C72F7">
        <w:rPr>
          <w:rFonts w:ascii="Times New Roman" w:hAnsi="Times New Roman" w:cs="Times New Roman"/>
          <w:spacing w:val="-4"/>
          <w:sz w:val="28"/>
          <w:szCs w:val="28"/>
        </w:rPr>
        <w:t>объектов (территорий), используемых для осуществления указанных видов деятельности и находящихся в их собственности или принадлежащее им на законном основании. Юридические лица обеспечивают выполнение указанных требований в отношении объектов, находящихся в их собственности или принадлежащи</w:t>
      </w:r>
      <w:r w:rsidR="002C72F7">
        <w:rPr>
          <w:rFonts w:ascii="Times New Roman" w:hAnsi="Times New Roman" w:cs="Times New Roman"/>
          <w:spacing w:val="-4"/>
          <w:sz w:val="28"/>
          <w:szCs w:val="28"/>
        </w:rPr>
        <w:t>х им на ином законном основании.</w:t>
      </w:r>
    </w:p>
    <w:p w:rsidR="00C378FE" w:rsidRDefault="00C378FE" w:rsidP="00C378FE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AD51AB" w:rsidRDefault="00AD51AB" w:rsidP="00AD51AB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Состав Комиссии:</w:t>
      </w:r>
    </w:p>
    <w:p w:rsidR="00AD51AB" w:rsidRPr="0068618B" w:rsidRDefault="00AD51AB" w:rsidP="00AD51A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8618B">
        <w:rPr>
          <w:rFonts w:ascii="Times New Roman" w:hAnsi="Times New Roman" w:cs="Times New Roman"/>
          <w:spacing w:val="-2"/>
          <w:sz w:val="28"/>
          <w:szCs w:val="28"/>
        </w:rPr>
        <w:t xml:space="preserve">Состав Комиссии </w:t>
      </w:r>
      <w:r w:rsidR="00560E3F" w:rsidRPr="0068618B">
        <w:rPr>
          <w:rFonts w:ascii="Times New Roman" w:hAnsi="Times New Roman" w:cs="Times New Roman"/>
          <w:spacing w:val="-2"/>
          <w:sz w:val="28"/>
          <w:szCs w:val="28"/>
        </w:rPr>
        <w:t>опр</w:t>
      </w:r>
      <w:r w:rsidR="0068618B" w:rsidRPr="0068618B">
        <w:rPr>
          <w:rFonts w:ascii="Times New Roman" w:hAnsi="Times New Roman" w:cs="Times New Roman"/>
          <w:spacing w:val="-2"/>
          <w:sz w:val="28"/>
          <w:szCs w:val="28"/>
        </w:rPr>
        <w:t>еделяется председателем Комиссии -</w:t>
      </w:r>
      <w:r w:rsidR="00560E3F" w:rsidRPr="006861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68618B" w:rsidRPr="0068618B">
        <w:rPr>
          <w:rFonts w:ascii="Times New Roman" w:hAnsi="Times New Roman" w:cs="Times New Roman"/>
          <w:spacing w:val="-2"/>
          <w:sz w:val="28"/>
          <w:szCs w:val="28"/>
        </w:rPr>
        <w:t>Г</w:t>
      </w:r>
      <w:r w:rsidR="00FE5042" w:rsidRPr="0068618B">
        <w:rPr>
          <w:rFonts w:ascii="Times New Roman" w:hAnsi="Times New Roman" w:cs="Times New Roman"/>
          <w:spacing w:val="-2"/>
          <w:sz w:val="28"/>
          <w:szCs w:val="28"/>
        </w:rPr>
        <w:t>лавой</w:t>
      </w:r>
      <w:r w:rsidR="00560E3F" w:rsidRPr="0068618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F043DF" w:rsidRPr="0068618B">
        <w:rPr>
          <w:rFonts w:ascii="Times New Roman" w:hAnsi="Times New Roman" w:cs="Times New Roman"/>
          <w:spacing w:val="-2"/>
          <w:sz w:val="28"/>
          <w:szCs w:val="28"/>
        </w:rPr>
        <w:t>ММО СК</w:t>
      </w:r>
      <w:r w:rsidR="00FE5042" w:rsidRPr="0068618B">
        <w:rPr>
          <w:rFonts w:ascii="Times New Roman" w:hAnsi="Times New Roman" w:cs="Times New Roman"/>
          <w:spacing w:val="-2"/>
          <w:sz w:val="28"/>
          <w:szCs w:val="28"/>
        </w:rPr>
        <w:t>, либо лицом, исполняющим его обязанности.</w:t>
      </w:r>
    </w:p>
    <w:p w:rsidR="00AD51AB" w:rsidRDefault="00AD51AB" w:rsidP="00AD51A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</w:t>
      </w:r>
      <w:r w:rsidR="00FE5042">
        <w:rPr>
          <w:rFonts w:ascii="Times New Roman" w:hAnsi="Times New Roman" w:cs="Times New Roman"/>
          <w:sz w:val="28"/>
          <w:szCs w:val="28"/>
        </w:rPr>
        <w:t xml:space="preserve">миссия состоит из председателя, секретаря </w:t>
      </w:r>
      <w:r w:rsidR="00C378FE">
        <w:rPr>
          <w:rFonts w:ascii="Times New Roman" w:hAnsi="Times New Roman" w:cs="Times New Roman"/>
          <w:sz w:val="28"/>
          <w:szCs w:val="28"/>
        </w:rPr>
        <w:t>и членов К</w:t>
      </w:r>
      <w:r>
        <w:rPr>
          <w:rFonts w:ascii="Times New Roman" w:hAnsi="Times New Roman" w:cs="Times New Roman"/>
          <w:sz w:val="28"/>
          <w:szCs w:val="28"/>
        </w:rPr>
        <w:t>омиссии.</w:t>
      </w:r>
    </w:p>
    <w:p w:rsidR="00AD51AB" w:rsidRDefault="00C378FE" w:rsidP="00AD51A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Комиссию возглавляет п</w:t>
      </w:r>
      <w:r w:rsidR="00AD51AB">
        <w:rPr>
          <w:rFonts w:ascii="Times New Roman" w:hAnsi="Times New Roman" w:cs="Times New Roman"/>
          <w:sz w:val="28"/>
          <w:szCs w:val="28"/>
        </w:rPr>
        <w:t>редседатель Комиссии.</w:t>
      </w:r>
    </w:p>
    <w:p w:rsidR="00AD51AB" w:rsidRDefault="00AD51AB" w:rsidP="00AD51A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 Комиссии </w:t>
      </w:r>
      <w:r w:rsidR="00FA4C08">
        <w:rPr>
          <w:rFonts w:ascii="Times New Roman" w:hAnsi="Times New Roman" w:cs="Times New Roman"/>
          <w:sz w:val="28"/>
          <w:szCs w:val="28"/>
        </w:rPr>
        <w:t xml:space="preserve">включаются </w:t>
      </w:r>
      <w:r w:rsidR="000D2D05">
        <w:rPr>
          <w:rFonts w:ascii="Times New Roman" w:hAnsi="Times New Roman" w:cs="Times New Roman"/>
          <w:sz w:val="28"/>
          <w:szCs w:val="28"/>
        </w:rPr>
        <w:t>(по согласованию)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D51AB" w:rsidRDefault="00AD51AB" w:rsidP="00AD51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территориальн</w:t>
      </w:r>
      <w:r w:rsidR="00560E3F">
        <w:rPr>
          <w:rFonts w:ascii="Times New Roman" w:hAnsi="Times New Roman" w:cs="Times New Roman"/>
          <w:sz w:val="28"/>
          <w:szCs w:val="28"/>
        </w:rPr>
        <w:t>ого органа безопасности (далее -</w:t>
      </w:r>
      <w:r>
        <w:rPr>
          <w:rFonts w:ascii="Times New Roman" w:hAnsi="Times New Roman" w:cs="Times New Roman"/>
          <w:sz w:val="28"/>
          <w:szCs w:val="28"/>
        </w:rPr>
        <w:t xml:space="preserve"> ФСБ);</w:t>
      </w:r>
    </w:p>
    <w:p w:rsidR="00AD51AB" w:rsidRDefault="00AD51AB" w:rsidP="00AD51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террит</w:t>
      </w:r>
      <w:r w:rsidR="00560E3F">
        <w:rPr>
          <w:rFonts w:ascii="Times New Roman" w:hAnsi="Times New Roman" w:cs="Times New Roman"/>
          <w:sz w:val="28"/>
          <w:szCs w:val="28"/>
        </w:rPr>
        <w:t xml:space="preserve">ориального органа Министерства </w:t>
      </w:r>
      <w:r>
        <w:rPr>
          <w:rFonts w:ascii="Times New Roman" w:hAnsi="Times New Roman" w:cs="Times New Roman"/>
          <w:sz w:val="28"/>
          <w:szCs w:val="28"/>
        </w:rPr>
        <w:t xml:space="preserve">внутренних дел </w:t>
      </w:r>
      <w:r w:rsidR="002C72F7">
        <w:rPr>
          <w:rFonts w:ascii="Times New Roman" w:hAnsi="Times New Roman" w:cs="Times New Roman"/>
          <w:sz w:val="28"/>
          <w:szCs w:val="28"/>
        </w:rPr>
        <w:t xml:space="preserve">РФ </w:t>
      </w:r>
      <w:r>
        <w:rPr>
          <w:rFonts w:ascii="Times New Roman" w:hAnsi="Times New Roman" w:cs="Times New Roman"/>
          <w:sz w:val="28"/>
          <w:szCs w:val="28"/>
        </w:rPr>
        <w:t>(далее - МВД);</w:t>
      </w:r>
    </w:p>
    <w:p w:rsidR="000D2D05" w:rsidRPr="000D2D05" w:rsidRDefault="000D2D05" w:rsidP="00AD51AB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D2D05">
        <w:rPr>
          <w:rFonts w:ascii="Times New Roman" w:hAnsi="Times New Roman" w:cs="Times New Roman"/>
          <w:spacing w:val="-4"/>
          <w:sz w:val="28"/>
          <w:szCs w:val="28"/>
        </w:rPr>
        <w:t xml:space="preserve">представитель территориального органа </w:t>
      </w:r>
      <w:r w:rsidR="002C72F7">
        <w:rPr>
          <w:rFonts w:ascii="Times New Roman" w:hAnsi="Times New Roman" w:cs="Times New Roman"/>
          <w:spacing w:val="-4"/>
          <w:sz w:val="28"/>
          <w:szCs w:val="28"/>
        </w:rPr>
        <w:t xml:space="preserve">РФ </w:t>
      </w:r>
      <w:r w:rsidRPr="000D2D05">
        <w:rPr>
          <w:rFonts w:ascii="Times New Roman" w:hAnsi="Times New Roman" w:cs="Times New Roman"/>
          <w:spacing w:val="-4"/>
          <w:sz w:val="28"/>
          <w:szCs w:val="28"/>
        </w:rPr>
        <w:t xml:space="preserve">войск национальной гвардии </w:t>
      </w:r>
      <w:r w:rsidR="002C72F7">
        <w:rPr>
          <w:rFonts w:ascii="Times New Roman" w:hAnsi="Times New Roman" w:cs="Times New Roman"/>
          <w:spacing w:val="-4"/>
          <w:sz w:val="28"/>
          <w:szCs w:val="28"/>
        </w:rPr>
        <w:t xml:space="preserve">РФ </w:t>
      </w:r>
      <w:r w:rsidRPr="000D2D05">
        <w:rPr>
          <w:rFonts w:ascii="Times New Roman" w:hAnsi="Times New Roman" w:cs="Times New Roman"/>
          <w:spacing w:val="-4"/>
          <w:sz w:val="28"/>
          <w:szCs w:val="28"/>
        </w:rPr>
        <w:t xml:space="preserve">или подразделения вневедомственной охраны войск национальной гвардии </w:t>
      </w:r>
      <w:r w:rsidR="002C72F7">
        <w:rPr>
          <w:rFonts w:ascii="Times New Roman" w:hAnsi="Times New Roman" w:cs="Times New Roman"/>
          <w:spacing w:val="-4"/>
          <w:sz w:val="28"/>
          <w:szCs w:val="28"/>
        </w:rPr>
        <w:t xml:space="preserve">РФ </w:t>
      </w:r>
      <w:r w:rsidRPr="000D2D05">
        <w:rPr>
          <w:rFonts w:ascii="Times New Roman" w:hAnsi="Times New Roman" w:cs="Times New Roman"/>
          <w:spacing w:val="-4"/>
          <w:sz w:val="28"/>
          <w:szCs w:val="28"/>
        </w:rPr>
        <w:t>(далее - Росгвардия);</w:t>
      </w:r>
    </w:p>
    <w:p w:rsidR="00AD51AB" w:rsidRDefault="00AD51AB" w:rsidP="00AD51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представитель Министерства </w:t>
      </w:r>
      <w:r w:rsidR="006B5676">
        <w:rPr>
          <w:rFonts w:ascii="Times New Roman" w:hAnsi="Times New Roman" w:cs="Times New Roman"/>
          <w:sz w:val="28"/>
          <w:szCs w:val="28"/>
        </w:rPr>
        <w:t xml:space="preserve">РФ </w:t>
      </w:r>
      <w:r>
        <w:rPr>
          <w:rFonts w:ascii="Times New Roman" w:hAnsi="Times New Roman" w:cs="Times New Roman"/>
          <w:sz w:val="28"/>
          <w:szCs w:val="28"/>
        </w:rPr>
        <w:t>по делам гражданской обороны, чрезвычайным ситуациям и ликвидации последс</w:t>
      </w:r>
      <w:r w:rsidR="000D2D05">
        <w:rPr>
          <w:rFonts w:ascii="Times New Roman" w:hAnsi="Times New Roman" w:cs="Times New Roman"/>
          <w:sz w:val="28"/>
          <w:szCs w:val="28"/>
        </w:rPr>
        <w:t>твий стихийных бедствий (далее -</w:t>
      </w:r>
      <w:r>
        <w:rPr>
          <w:rFonts w:ascii="Times New Roman" w:hAnsi="Times New Roman" w:cs="Times New Roman"/>
          <w:sz w:val="28"/>
          <w:szCs w:val="28"/>
        </w:rPr>
        <w:t xml:space="preserve"> МЧС);</w:t>
      </w:r>
    </w:p>
    <w:p w:rsidR="00AD51AB" w:rsidRDefault="00AD51AB" w:rsidP="00AD51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собственник ММПЛ или лицо,</w:t>
      </w:r>
      <w:r w:rsidR="009F2A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использующее ММПЛ на </w:t>
      </w:r>
      <w:r w:rsidR="000D2D05">
        <w:rPr>
          <w:rFonts w:ascii="Times New Roman" w:hAnsi="Times New Roman" w:cs="Times New Roman"/>
          <w:sz w:val="28"/>
          <w:szCs w:val="28"/>
        </w:rPr>
        <w:t>ином законном основании (далее -</w:t>
      </w:r>
      <w:r w:rsidR="00FE5042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равообладатель)</w:t>
      </w:r>
      <w:r w:rsidR="000D2D05">
        <w:rPr>
          <w:rFonts w:ascii="Times New Roman" w:hAnsi="Times New Roman" w:cs="Times New Roman"/>
          <w:sz w:val="28"/>
          <w:szCs w:val="28"/>
        </w:rPr>
        <w:t>.</w:t>
      </w:r>
    </w:p>
    <w:p w:rsidR="000D2D05" w:rsidRDefault="009F2AD1" w:rsidP="000D2D0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D05">
        <w:rPr>
          <w:rFonts w:ascii="Times New Roman" w:hAnsi="Times New Roman" w:cs="Times New Roman"/>
          <w:sz w:val="28"/>
          <w:szCs w:val="28"/>
        </w:rPr>
        <w:t>Правообладатель ММПЛ привлекается в состав Комиссии на период проведения обследования и категорирования конкретного ММПЛ.</w:t>
      </w:r>
    </w:p>
    <w:p w:rsidR="00FA4C08" w:rsidRDefault="000D2D05" w:rsidP="00FA4C0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08">
        <w:rPr>
          <w:rFonts w:ascii="Times New Roman" w:hAnsi="Times New Roman" w:cs="Times New Roman"/>
          <w:sz w:val="28"/>
          <w:szCs w:val="28"/>
        </w:rPr>
        <w:t>При необходимости к работе Комиссии привлекаются правообладатели объектов, которые располагаются в границах ММПЛ либо в непосредственной близости к нему.</w:t>
      </w:r>
    </w:p>
    <w:p w:rsidR="009F2AD1" w:rsidRDefault="00FA4C08" w:rsidP="00FA4C08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4C08">
        <w:rPr>
          <w:rFonts w:ascii="Times New Roman" w:hAnsi="Times New Roman" w:cs="Times New Roman"/>
          <w:sz w:val="28"/>
          <w:szCs w:val="28"/>
        </w:rPr>
        <w:t>Секретарь Комиссии назначается председателем Комиссии из числа сотрудников отдела общественной бе</w:t>
      </w:r>
      <w:r>
        <w:rPr>
          <w:rFonts w:ascii="Times New Roman" w:hAnsi="Times New Roman" w:cs="Times New Roman"/>
          <w:sz w:val="28"/>
          <w:szCs w:val="28"/>
        </w:rPr>
        <w:t>зопасности администрации ММО СК</w:t>
      </w:r>
      <w:r w:rsidRPr="00FA4C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ведения</w:t>
      </w:r>
      <w:r w:rsidRPr="00FA4C08">
        <w:rPr>
          <w:rFonts w:ascii="Times New Roman" w:hAnsi="Times New Roman" w:cs="Times New Roman"/>
          <w:sz w:val="28"/>
          <w:szCs w:val="28"/>
        </w:rPr>
        <w:t xml:space="preserve"> делопроизводства, о</w:t>
      </w:r>
      <w:r>
        <w:rPr>
          <w:rFonts w:ascii="Times New Roman" w:hAnsi="Times New Roman" w:cs="Times New Roman"/>
          <w:sz w:val="28"/>
          <w:szCs w:val="28"/>
        </w:rPr>
        <w:t>формление протоколов заседаний Комиссии</w:t>
      </w:r>
      <w:r w:rsidRPr="00FA4C08">
        <w:rPr>
          <w:rFonts w:ascii="Times New Roman" w:hAnsi="Times New Roman" w:cs="Times New Roman"/>
          <w:sz w:val="28"/>
          <w:szCs w:val="28"/>
        </w:rPr>
        <w:t>.</w:t>
      </w:r>
    </w:p>
    <w:p w:rsidR="009F2AD1" w:rsidRDefault="009F2AD1" w:rsidP="009F2AD1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 Полномочия Комиссии:</w:t>
      </w:r>
    </w:p>
    <w:p w:rsidR="009F2AD1" w:rsidRDefault="00242737" w:rsidP="009F2AD1">
      <w:pPr>
        <w:pStyle w:val="a3"/>
        <w:numPr>
          <w:ilvl w:val="0"/>
          <w:numId w:val="1"/>
        </w:numPr>
        <w:spacing w:after="0" w:line="240" w:lineRule="auto"/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обследование</w:t>
      </w:r>
      <w:r w:rsidR="009F2AD1">
        <w:rPr>
          <w:rFonts w:ascii="Times New Roman" w:hAnsi="Times New Roman" w:cs="Times New Roman"/>
          <w:sz w:val="28"/>
          <w:szCs w:val="28"/>
        </w:rPr>
        <w:t xml:space="preserve"> и категорирование ММПЛ.</w:t>
      </w:r>
    </w:p>
    <w:p w:rsidR="009F2AD1" w:rsidRDefault="009F2AD1" w:rsidP="009F2AD1">
      <w:pPr>
        <w:pStyle w:val="a3"/>
        <w:numPr>
          <w:ilvl w:val="0"/>
          <w:numId w:val="1"/>
        </w:numPr>
        <w:spacing w:after="0" w:line="240" w:lineRule="auto"/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Составлять акты обследования и категорирования ММПЛ.</w:t>
      </w:r>
    </w:p>
    <w:p w:rsidR="009F2AD1" w:rsidRDefault="00242737" w:rsidP="009F2AD1">
      <w:pPr>
        <w:pStyle w:val="a3"/>
        <w:numPr>
          <w:ilvl w:val="0"/>
          <w:numId w:val="1"/>
        </w:numPr>
        <w:spacing w:after="0" w:line="240" w:lineRule="auto"/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Включать</w:t>
      </w:r>
      <w:r w:rsidRPr="00C378FE">
        <w:rPr>
          <w:rFonts w:ascii="Times New Roman" w:hAnsi="Times New Roman" w:cs="Times New Roman"/>
          <w:spacing w:val="-8"/>
          <w:sz w:val="28"/>
          <w:szCs w:val="28"/>
        </w:rPr>
        <w:t xml:space="preserve"> в акт обследования и категорирования ММПЛ </w:t>
      </w:r>
      <w:r>
        <w:rPr>
          <w:rFonts w:ascii="Times New Roman" w:hAnsi="Times New Roman" w:cs="Times New Roman"/>
          <w:spacing w:val="-8"/>
          <w:sz w:val="28"/>
          <w:szCs w:val="28"/>
        </w:rPr>
        <w:t>особое мнение.</w:t>
      </w:r>
    </w:p>
    <w:p w:rsidR="009F2AD1" w:rsidRDefault="00242737" w:rsidP="009F2AD1">
      <w:pPr>
        <w:pStyle w:val="a3"/>
        <w:numPr>
          <w:ilvl w:val="0"/>
          <w:numId w:val="1"/>
        </w:numPr>
        <w:spacing w:after="0" w:line="240" w:lineRule="auto"/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Вносить предложения в </w:t>
      </w:r>
      <w:r w:rsidR="009F2AD1">
        <w:rPr>
          <w:rFonts w:ascii="Times New Roman" w:hAnsi="Times New Roman" w:cs="Times New Roman"/>
          <w:sz w:val="28"/>
          <w:szCs w:val="28"/>
        </w:rPr>
        <w:t>план проведения обследований и категорирования, плановых проверок ММПЛ на текущий календарный год.</w:t>
      </w:r>
    </w:p>
    <w:p w:rsidR="009F2AD1" w:rsidRDefault="009F2AD1" w:rsidP="009F2AD1">
      <w:pPr>
        <w:pStyle w:val="a3"/>
        <w:numPr>
          <w:ilvl w:val="0"/>
          <w:numId w:val="1"/>
        </w:numPr>
        <w:spacing w:after="0" w:line="240" w:lineRule="auto"/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Осуществлять плановые и внеплановые проверки выполнения требований к </w:t>
      </w:r>
      <w:r w:rsidR="009E5A70">
        <w:rPr>
          <w:rFonts w:ascii="Times New Roman" w:hAnsi="Times New Roman" w:cs="Times New Roman"/>
          <w:sz w:val="28"/>
          <w:szCs w:val="28"/>
        </w:rPr>
        <w:t xml:space="preserve">АТЗ </w:t>
      </w:r>
      <w:r>
        <w:rPr>
          <w:rFonts w:ascii="Times New Roman" w:hAnsi="Times New Roman" w:cs="Times New Roman"/>
          <w:sz w:val="28"/>
          <w:szCs w:val="28"/>
        </w:rPr>
        <w:t>ММПЛ.</w:t>
      </w:r>
    </w:p>
    <w:p w:rsidR="009F2AD1" w:rsidRDefault="009F2AD1" w:rsidP="009F2AD1">
      <w:pPr>
        <w:pStyle w:val="a3"/>
        <w:numPr>
          <w:ilvl w:val="0"/>
          <w:numId w:val="1"/>
        </w:numPr>
        <w:spacing w:after="0" w:line="240" w:lineRule="auto"/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Привлекать, при необходимости, к работе правообладателей объектов, которые располагаются в границах ММПЛ, либо в непосредственной близости к нему.</w:t>
      </w:r>
    </w:p>
    <w:p w:rsidR="009F2AD1" w:rsidRPr="00FE5042" w:rsidRDefault="00242737" w:rsidP="009F2AD1">
      <w:pPr>
        <w:pStyle w:val="a3"/>
        <w:numPr>
          <w:ilvl w:val="0"/>
          <w:numId w:val="1"/>
        </w:numPr>
        <w:spacing w:after="0" w:line="240" w:lineRule="auto"/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п</w:t>
      </w:r>
      <w:r w:rsidR="009F2AD1" w:rsidRPr="00FE5042">
        <w:rPr>
          <w:rFonts w:ascii="Times New Roman" w:hAnsi="Times New Roman" w:cs="Times New Roman"/>
          <w:sz w:val="28"/>
          <w:szCs w:val="28"/>
        </w:rPr>
        <w:t xml:space="preserve">роводить </w:t>
      </w:r>
      <w:r w:rsidR="00560E3F" w:rsidRPr="00FE5042">
        <w:rPr>
          <w:rFonts w:ascii="Times New Roman" w:hAnsi="Times New Roman" w:cs="Times New Roman"/>
          <w:sz w:val="28"/>
          <w:szCs w:val="28"/>
        </w:rPr>
        <w:t>заседания</w:t>
      </w:r>
      <w:r w:rsidR="009F2AD1" w:rsidRPr="00FE5042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омиссии, либо включать вопрос</w:t>
      </w:r>
      <w:r w:rsidR="00560E3F" w:rsidRPr="00FE5042">
        <w:rPr>
          <w:rFonts w:ascii="Times New Roman" w:hAnsi="Times New Roman" w:cs="Times New Roman"/>
          <w:sz w:val="28"/>
          <w:szCs w:val="28"/>
        </w:rPr>
        <w:t xml:space="preserve"> </w:t>
      </w:r>
      <w:r w:rsidR="009F2AD1" w:rsidRPr="00FE5042">
        <w:rPr>
          <w:rFonts w:ascii="Times New Roman" w:hAnsi="Times New Roman" w:cs="Times New Roman"/>
          <w:sz w:val="28"/>
          <w:szCs w:val="28"/>
        </w:rPr>
        <w:t xml:space="preserve">в повестку заседания антитеррористической комиссии </w:t>
      </w:r>
      <w:r w:rsidR="00F043DF">
        <w:rPr>
          <w:rFonts w:ascii="Times New Roman" w:hAnsi="Times New Roman" w:cs="Times New Roman"/>
          <w:sz w:val="28"/>
          <w:szCs w:val="28"/>
        </w:rPr>
        <w:t xml:space="preserve">ММО СК </w:t>
      </w:r>
      <w:r w:rsidR="00320F43" w:rsidRPr="00FE5042">
        <w:rPr>
          <w:rFonts w:ascii="Times New Roman" w:hAnsi="Times New Roman" w:cs="Times New Roman"/>
          <w:sz w:val="28"/>
          <w:szCs w:val="28"/>
        </w:rPr>
        <w:t xml:space="preserve">(далее - АТК </w:t>
      </w:r>
      <w:r w:rsidR="00F043DF">
        <w:rPr>
          <w:rFonts w:ascii="Times New Roman" w:hAnsi="Times New Roman" w:cs="Times New Roman"/>
          <w:sz w:val="28"/>
          <w:szCs w:val="28"/>
        </w:rPr>
        <w:t>ММО СК</w:t>
      </w:r>
      <w:r w:rsidR="00320F43" w:rsidRPr="00FE5042">
        <w:rPr>
          <w:rFonts w:ascii="Times New Roman" w:hAnsi="Times New Roman" w:cs="Times New Roman"/>
          <w:sz w:val="28"/>
          <w:szCs w:val="28"/>
        </w:rPr>
        <w:t>)</w:t>
      </w:r>
      <w:r w:rsidR="009F2AD1" w:rsidRPr="00FE5042">
        <w:rPr>
          <w:rFonts w:ascii="Times New Roman" w:hAnsi="Times New Roman" w:cs="Times New Roman"/>
          <w:sz w:val="28"/>
          <w:szCs w:val="28"/>
        </w:rPr>
        <w:t>.</w:t>
      </w:r>
    </w:p>
    <w:p w:rsidR="00D544B1" w:rsidRDefault="00D544B1" w:rsidP="009F2AD1">
      <w:pPr>
        <w:pStyle w:val="a3"/>
        <w:numPr>
          <w:ilvl w:val="0"/>
          <w:numId w:val="1"/>
        </w:numPr>
        <w:spacing w:after="0" w:line="240" w:lineRule="auto"/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Вносить предложения правообладателю ММПЛ по совершенствованию мероприятий по обеспечению </w:t>
      </w:r>
      <w:r w:rsidR="009E5A70">
        <w:rPr>
          <w:rFonts w:ascii="Times New Roman" w:hAnsi="Times New Roman" w:cs="Times New Roman"/>
          <w:sz w:val="28"/>
          <w:szCs w:val="28"/>
        </w:rPr>
        <w:t xml:space="preserve">АТЗ </w:t>
      </w:r>
      <w:r>
        <w:rPr>
          <w:rFonts w:ascii="Times New Roman" w:hAnsi="Times New Roman" w:cs="Times New Roman"/>
          <w:sz w:val="28"/>
          <w:szCs w:val="28"/>
        </w:rPr>
        <w:t>ММПЛ и устранению выявленных недостатков.</w:t>
      </w:r>
    </w:p>
    <w:p w:rsidR="00D544B1" w:rsidRDefault="00D544B1" w:rsidP="009F2AD1">
      <w:pPr>
        <w:pStyle w:val="a3"/>
        <w:numPr>
          <w:ilvl w:val="0"/>
          <w:numId w:val="1"/>
        </w:numPr>
        <w:spacing w:after="0" w:line="240" w:lineRule="auto"/>
        <w:ind w:left="0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ме</w:t>
      </w:r>
      <w:r w:rsidR="00560E3F">
        <w:rPr>
          <w:rFonts w:ascii="Times New Roman" w:hAnsi="Times New Roman" w:cs="Times New Roman"/>
          <w:sz w:val="28"/>
          <w:szCs w:val="28"/>
        </w:rPr>
        <w:t xml:space="preserve">ры реагирования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законодательством </w:t>
      </w:r>
      <w:r w:rsidR="002C72F7">
        <w:rPr>
          <w:rFonts w:ascii="Times New Roman" w:hAnsi="Times New Roman" w:cs="Times New Roman"/>
          <w:sz w:val="28"/>
          <w:szCs w:val="28"/>
        </w:rPr>
        <w:t xml:space="preserve">РФ </w:t>
      </w:r>
      <w:r>
        <w:rPr>
          <w:rFonts w:ascii="Times New Roman" w:hAnsi="Times New Roman" w:cs="Times New Roman"/>
          <w:sz w:val="28"/>
          <w:szCs w:val="28"/>
        </w:rPr>
        <w:t xml:space="preserve">к правообладателю ММПЛ, в случае его злостного уклонения от исполнения требований в области обеспечения </w:t>
      </w:r>
      <w:r w:rsidR="009E5A70">
        <w:rPr>
          <w:rFonts w:ascii="Times New Roman" w:hAnsi="Times New Roman" w:cs="Times New Roman"/>
          <w:sz w:val="28"/>
          <w:szCs w:val="28"/>
        </w:rPr>
        <w:t xml:space="preserve">АТЗ </w:t>
      </w:r>
      <w:r>
        <w:rPr>
          <w:rFonts w:ascii="Times New Roman" w:hAnsi="Times New Roman" w:cs="Times New Roman"/>
          <w:sz w:val="28"/>
          <w:szCs w:val="28"/>
        </w:rPr>
        <w:t>ММПЛ.</w:t>
      </w:r>
    </w:p>
    <w:p w:rsidR="00FE5042" w:rsidRDefault="00FE5042" w:rsidP="00FE5042">
      <w:pPr>
        <w:pStyle w:val="a3"/>
        <w:spacing w:after="0" w:line="240" w:lineRule="auto"/>
        <w:ind w:left="698"/>
        <w:jc w:val="both"/>
        <w:rPr>
          <w:rFonts w:ascii="Times New Roman" w:hAnsi="Times New Roman" w:cs="Times New Roman"/>
          <w:sz w:val="28"/>
          <w:szCs w:val="28"/>
        </w:rPr>
      </w:pPr>
    </w:p>
    <w:p w:rsidR="00D544B1" w:rsidRDefault="00D544B1" w:rsidP="00D544B1">
      <w:pPr>
        <w:pStyle w:val="a3"/>
        <w:spacing w:after="0" w:line="240" w:lineRule="auto"/>
        <w:ind w:left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. Порядок работы Комиссии:</w:t>
      </w:r>
    </w:p>
    <w:p w:rsidR="00D544B1" w:rsidRPr="00242737" w:rsidRDefault="00242737" w:rsidP="00D544B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2737">
        <w:rPr>
          <w:rFonts w:ascii="Times New Roman" w:hAnsi="Times New Roman" w:cs="Times New Roman"/>
          <w:sz w:val="28"/>
          <w:szCs w:val="28"/>
        </w:rPr>
        <w:t>Комиссия осуществляет свою деятельность на основаниях и в сроки, установленные Требованиями.</w:t>
      </w:r>
    </w:p>
    <w:p w:rsidR="00D544B1" w:rsidRDefault="00D544B1" w:rsidP="00D544B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 осуществляет о</w:t>
      </w:r>
      <w:r w:rsidR="006B5676">
        <w:rPr>
          <w:rFonts w:ascii="Times New Roman" w:hAnsi="Times New Roman" w:cs="Times New Roman"/>
          <w:sz w:val="28"/>
          <w:szCs w:val="28"/>
        </w:rPr>
        <w:t>бщее руководство ее деятельностью, дает поручения по компетенции членам К</w:t>
      </w:r>
      <w:r>
        <w:rPr>
          <w:rFonts w:ascii="Times New Roman" w:hAnsi="Times New Roman" w:cs="Times New Roman"/>
          <w:sz w:val="28"/>
          <w:szCs w:val="28"/>
        </w:rPr>
        <w:t xml:space="preserve">омиссии, </w:t>
      </w:r>
      <w:r w:rsidR="006B5676">
        <w:rPr>
          <w:rFonts w:ascii="Times New Roman" w:hAnsi="Times New Roman" w:cs="Times New Roman"/>
          <w:sz w:val="28"/>
          <w:szCs w:val="28"/>
        </w:rPr>
        <w:t>по необходимости определяет повестку дня, срок и порядок рассмотрения вопросов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5676">
        <w:rPr>
          <w:rFonts w:ascii="Times New Roman" w:hAnsi="Times New Roman" w:cs="Times New Roman"/>
          <w:sz w:val="28"/>
          <w:szCs w:val="28"/>
        </w:rPr>
        <w:t>заседания</w:t>
      </w:r>
      <w:r w:rsidR="009D11E5">
        <w:rPr>
          <w:rFonts w:ascii="Times New Roman" w:hAnsi="Times New Roman" w:cs="Times New Roman"/>
          <w:sz w:val="28"/>
          <w:szCs w:val="28"/>
        </w:rPr>
        <w:t>, и</w:t>
      </w:r>
      <w:r w:rsidR="006B5676">
        <w:rPr>
          <w:rFonts w:ascii="Times New Roman" w:hAnsi="Times New Roman" w:cs="Times New Roman"/>
          <w:sz w:val="28"/>
          <w:szCs w:val="28"/>
        </w:rPr>
        <w:t>нициирует и проводит заседания</w:t>
      </w:r>
      <w:r w:rsidR="009D11E5">
        <w:rPr>
          <w:rFonts w:ascii="Times New Roman" w:hAnsi="Times New Roman" w:cs="Times New Roman"/>
          <w:sz w:val="28"/>
          <w:szCs w:val="28"/>
        </w:rPr>
        <w:t>, п</w:t>
      </w:r>
      <w:r w:rsidR="006B5676">
        <w:rPr>
          <w:rFonts w:ascii="Times New Roman" w:hAnsi="Times New Roman" w:cs="Times New Roman"/>
          <w:sz w:val="28"/>
          <w:szCs w:val="28"/>
        </w:rPr>
        <w:t>одписывает протоколы заседаний К</w:t>
      </w:r>
      <w:r w:rsidR="009D11E5">
        <w:rPr>
          <w:rFonts w:ascii="Times New Roman" w:hAnsi="Times New Roman" w:cs="Times New Roman"/>
          <w:sz w:val="28"/>
          <w:szCs w:val="28"/>
        </w:rPr>
        <w:t>омиссии.</w:t>
      </w:r>
    </w:p>
    <w:p w:rsidR="009D11E5" w:rsidRDefault="009D11E5" w:rsidP="00D544B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и члены </w:t>
      </w:r>
      <w:r w:rsidR="00380E7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омиссии подписывают акты </w:t>
      </w:r>
      <w:r w:rsidR="00380E7B">
        <w:rPr>
          <w:rFonts w:ascii="Times New Roman" w:hAnsi="Times New Roman" w:cs="Times New Roman"/>
          <w:sz w:val="28"/>
          <w:szCs w:val="28"/>
        </w:rPr>
        <w:t>обследования и категорирования ММПЛ и другие документы, касающиеся исполнения полномочий комиссии.</w:t>
      </w:r>
    </w:p>
    <w:p w:rsidR="00380E7B" w:rsidRDefault="00380E7B" w:rsidP="00D544B1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Члены Комиссии в соответствии с их компетенц</w:t>
      </w:r>
      <w:r w:rsidR="006B5676">
        <w:rPr>
          <w:rFonts w:ascii="Times New Roman" w:hAnsi="Times New Roman" w:cs="Times New Roman"/>
          <w:sz w:val="28"/>
          <w:szCs w:val="28"/>
        </w:rPr>
        <w:t>ией принимают участие в работе К</w:t>
      </w:r>
      <w:r>
        <w:rPr>
          <w:rFonts w:ascii="Times New Roman" w:hAnsi="Times New Roman" w:cs="Times New Roman"/>
          <w:sz w:val="28"/>
          <w:szCs w:val="28"/>
        </w:rPr>
        <w:t>омиссии, вы</w:t>
      </w:r>
      <w:r w:rsidR="006B5676">
        <w:rPr>
          <w:rFonts w:ascii="Times New Roman" w:hAnsi="Times New Roman" w:cs="Times New Roman"/>
          <w:sz w:val="28"/>
          <w:szCs w:val="28"/>
        </w:rPr>
        <w:t>полняют поручения председателя К</w:t>
      </w:r>
      <w:r>
        <w:rPr>
          <w:rFonts w:ascii="Times New Roman" w:hAnsi="Times New Roman" w:cs="Times New Roman"/>
          <w:sz w:val="28"/>
          <w:szCs w:val="28"/>
        </w:rPr>
        <w:t>омиссии в пределах компетенции органа (учреждения), кото</w:t>
      </w:r>
      <w:r w:rsidR="006B5676">
        <w:rPr>
          <w:rFonts w:ascii="Times New Roman" w:hAnsi="Times New Roman" w:cs="Times New Roman"/>
          <w:sz w:val="28"/>
          <w:szCs w:val="28"/>
        </w:rPr>
        <w:t>рый они представляют в составе К</w:t>
      </w:r>
      <w:r>
        <w:rPr>
          <w:rFonts w:ascii="Times New Roman" w:hAnsi="Times New Roman" w:cs="Times New Roman"/>
          <w:sz w:val="28"/>
          <w:szCs w:val="28"/>
        </w:rPr>
        <w:t>омиссии.</w:t>
      </w:r>
    </w:p>
    <w:p w:rsidR="00380E7B" w:rsidRDefault="00380E7B" w:rsidP="00380E7B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80E7B" w:rsidRDefault="00380E7B" w:rsidP="00C44CCF">
      <w:pPr>
        <w:pStyle w:val="a3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 Формирование и согласование Перечня ММПЛ</w:t>
      </w:r>
    </w:p>
    <w:p w:rsidR="00380E7B" w:rsidRPr="00320F43" w:rsidRDefault="00380E7B" w:rsidP="00D312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320F43">
        <w:rPr>
          <w:rFonts w:ascii="Times New Roman" w:hAnsi="Times New Roman" w:cs="Times New Roman"/>
          <w:spacing w:val="-6"/>
          <w:sz w:val="28"/>
          <w:szCs w:val="28"/>
        </w:rPr>
        <w:t>29. Под ММПЛ понимае</w:t>
      </w:r>
      <w:r w:rsidR="00D312E0" w:rsidRPr="00320F43">
        <w:rPr>
          <w:rFonts w:ascii="Times New Roman" w:hAnsi="Times New Roman" w:cs="Times New Roman"/>
          <w:spacing w:val="-6"/>
          <w:sz w:val="28"/>
          <w:szCs w:val="28"/>
        </w:rPr>
        <w:t>т</w:t>
      </w:r>
      <w:r w:rsidRPr="00320F43">
        <w:rPr>
          <w:rFonts w:ascii="Times New Roman" w:hAnsi="Times New Roman" w:cs="Times New Roman"/>
          <w:spacing w:val="-6"/>
          <w:sz w:val="28"/>
          <w:szCs w:val="28"/>
        </w:rPr>
        <w:t>ся территория общего пользования</w:t>
      </w:r>
      <w:r w:rsidR="00F043DF">
        <w:rPr>
          <w:rFonts w:ascii="Times New Roman" w:hAnsi="Times New Roman" w:cs="Times New Roman"/>
          <w:spacing w:val="-6"/>
          <w:sz w:val="28"/>
          <w:szCs w:val="28"/>
        </w:rPr>
        <w:t xml:space="preserve"> ММО СК</w:t>
      </w:r>
      <w:r w:rsidRPr="00320F43">
        <w:rPr>
          <w:rFonts w:ascii="Times New Roman" w:hAnsi="Times New Roman" w:cs="Times New Roman"/>
          <w:spacing w:val="-6"/>
          <w:sz w:val="28"/>
          <w:szCs w:val="28"/>
        </w:rPr>
        <w:t>, либо</w:t>
      </w:r>
      <w:r w:rsidR="00D312E0" w:rsidRPr="00320F43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320F43">
        <w:rPr>
          <w:rFonts w:ascii="Times New Roman" w:hAnsi="Times New Roman" w:cs="Times New Roman"/>
          <w:spacing w:val="-6"/>
          <w:sz w:val="28"/>
          <w:szCs w:val="28"/>
        </w:rPr>
        <w:t>специально отведенная территория за их пределами</w:t>
      </w:r>
      <w:r w:rsidR="00D312E0" w:rsidRPr="00320F43">
        <w:rPr>
          <w:rFonts w:ascii="Times New Roman" w:hAnsi="Times New Roman" w:cs="Times New Roman"/>
          <w:spacing w:val="-6"/>
          <w:sz w:val="28"/>
          <w:szCs w:val="28"/>
        </w:rPr>
        <w:t>, либо место общего пользования в здании, строении, сооружении, на ином объекте, на которых при определенных условиях может одновременно находиться более 50 человек.</w:t>
      </w:r>
    </w:p>
    <w:p w:rsidR="00D312E0" w:rsidRDefault="00D312E0" w:rsidP="00D312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   При определении ММПЛ необходим учитывать время суток или года, выходной или праздничный день, торжественное мероприятие или иные условия, при необходимости которых на территории (в месте) возможно нахождение людей </w:t>
      </w:r>
      <w:r w:rsidRPr="00C44CCF">
        <w:rPr>
          <w:rFonts w:ascii="Times New Roman" w:hAnsi="Times New Roman" w:cs="Times New Roman"/>
          <w:sz w:val="28"/>
          <w:szCs w:val="28"/>
        </w:rPr>
        <w:t>числом</w:t>
      </w:r>
      <w:r>
        <w:rPr>
          <w:rFonts w:ascii="Times New Roman" w:hAnsi="Times New Roman" w:cs="Times New Roman"/>
          <w:sz w:val="28"/>
          <w:szCs w:val="28"/>
        </w:rPr>
        <w:t xml:space="preserve"> более 50 человек.</w:t>
      </w:r>
    </w:p>
    <w:p w:rsidR="00D402A0" w:rsidRDefault="00D312E0" w:rsidP="00D312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 Вопросы организационного характера при формировании и </w:t>
      </w:r>
      <w:r w:rsidR="00836851">
        <w:rPr>
          <w:rFonts w:ascii="Times New Roman" w:hAnsi="Times New Roman" w:cs="Times New Roman"/>
          <w:sz w:val="28"/>
          <w:szCs w:val="28"/>
        </w:rPr>
        <w:t>согласовании Перечня</w:t>
      </w:r>
      <w:r>
        <w:rPr>
          <w:rFonts w:ascii="Times New Roman" w:hAnsi="Times New Roman" w:cs="Times New Roman"/>
          <w:sz w:val="28"/>
          <w:szCs w:val="28"/>
        </w:rPr>
        <w:t xml:space="preserve"> ММПЛ, в т.ч. включение в него ММПЛ, с возможным нахождением людей числом менее 50 человек определяется Комиссией.</w:t>
      </w:r>
    </w:p>
    <w:p w:rsidR="00D312E0" w:rsidRDefault="00D402A0" w:rsidP="00D312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Перечень ММПЛ </w:t>
      </w:r>
      <w:r w:rsidR="00F043DF">
        <w:rPr>
          <w:rFonts w:ascii="Times New Roman" w:hAnsi="Times New Roman" w:cs="Times New Roman"/>
          <w:sz w:val="28"/>
          <w:szCs w:val="28"/>
        </w:rPr>
        <w:t xml:space="preserve">ММО СК </w:t>
      </w:r>
      <w:r>
        <w:rPr>
          <w:rFonts w:ascii="Times New Roman" w:hAnsi="Times New Roman" w:cs="Times New Roman"/>
          <w:sz w:val="28"/>
          <w:szCs w:val="28"/>
        </w:rPr>
        <w:t>формируется после согласования с терр</w:t>
      </w:r>
      <w:r w:rsidR="002C72F7">
        <w:rPr>
          <w:rFonts w:ascii="Times New Roman" w:hAnsi="Times New Roman" w:cs="Times New Roman"/>
          <w:sz w:val="28"/>
          <w:szCs w:val="28"/>
        </w:rPr>
        <w:t xml:space="preserve">иториальным органом </w:t>
      </w:r>
      <w:bookmarkStart w:id="0" w:name="_GoBack"/>
      <w:bookmarkEnd w:id="0"/>
      <w:r w:rsidR="002C72F7">
        <w:rPr>
          <w:rFonts w:ascii="Times New Roman" w:hAnsi="Times New Roman" w:cs="Times New Roman"/>
          <w:sz w:val="28"/>
          <w:szCs w:val="28"/>
        </w:rPr>
        <w:t>ФСБ, МВД,</w:t>
      </w:r>
      <w:r>
        <w:rPr>
          <w:rFonts w:ascii="Times New Roman" w:hAnsi="Times New Roman" w:cs="Times New Roman"/>
          <w:sz w:val="28"/>
          <w:szCs w:val="28"/>
        </w:rPr>
        <w:t xml:space="preserve"> МЧС</w:t>
      </w:r>
      <w:r w:rsidR="002C72F7">
        <w:rPr>
          <w:rFonts w:ascii="Times New Roman" w:hAnsi="Times New Roman" w:cs="Times New Roman"/>
          <w:sz w:val="28"/>
          <w:szCs w:val="28"/>
        </w:rPr>
        <w:t xml:space="preserve"> и Росгвардии.</w:t>
      </w:r>
    </w:p>
    <w:p w:rsidR="00D402A0" w:rsidRDefault="00D402A0" w:rsidP="00D312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Перечня </w:t>
      </w:r>
      <w:r w:rsidR="002C72F7">
        <w:rPr>
          <w:rFonts w:ascii="Times New Roman" w:hAnsi="Times New Roman" w:cs="Times New Roman"/>
          <w:sz w:val="28"/>
          <w:szCs w:val="28"/>
        </w:rPr>
        <w:t xml:space="preserve">ММПЛ ММО СК </w:t>
      </w:r>
      <w:r>
        <w:rPr>
          <w:rFonts w:ascii="Times New Roman" w:hAnsi="Times New Roman" w:cs="Times New Roman"/>
          <w:sz w:val="28"/>
          <w:szCs w:val="28"/>
        </w:rPr>
        <w:t>определяется самостоятельно и может включать в себя наименование ММПЛ, адрес и иную информацию.</w:t>
      </w:r>
    </w:p>
    <w:p w:rsidR="00D402A0" w:rsidRDefault="00D402A0" w:rsidP="00D312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 В Перечень ММПЛ </w:t>
      </w:r>
      <w:r w:rsidR="002C72F7">
        <w:rPr>
          <w:rFonts w:ascii="Times New Roman" w:hAnsi="Times New Roman" w:cs="Times New Roman"/>
          <w:sz w:val="28"/>
          <w:szCs w:val="28"/>
        </w:rPr>
        <w:t xml:space="preserve">ММО СК </w:t>
      </w:r>
      <w:r>
        <w:rPr>
          <w:rFonts w:ascii="Times New Roman" w:hAnsi="Times New Roman" w:cs="Times New Roman"/>
          <w:sz w:val="28"/>
          <w:szCs w:val="28"/>
        </w:rPr>
        <w:t>не включаются территории (места), на которых при определенных условиях может одновременно находиться более 50 человек, но правообладателями которых являются федеральные органы исполнительной власти и государственная корпорация «Ростатом», или которые относятся к сфере их деятельности, а также объекты (территории), подлежащие обязательной охране полицией.</w:t>
      </w:r>
    </w:p>
    <w:p w:rsidR="00D402A0" w:rsidRDefault="00D402A0" w:rsidP="00D312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Корректировка Перечня ММПЛ </w:t>
      </w:r>
      <w:r w:rsidR="002C72F7">
        <w:rPr>
          <w:rFonts w:ascii="Times New Roman" w:hAnsi="Times New Roman" w:cs="Times New Roman"/>
          <w:sz w:val="28"/>
          <w:szCs w:val="28"/>
        </w:rPr>
        <w:t xml:space="preserve">ММО СК </w:t>
      </w:r>
      <w:r>
        <w:rPr>
          <w:rFonts w:ascii="Times New Roman" w:hAnsi="Times New Roman" w:cs="Times New Roman"/>
          <w:sz w:val="28"/>
          <w:szCs w:val="28"/>
        </w:rPr>
        <w:t>осуществляется по согласованию с терри</w:t>
      </w:r>
      <w:r w:rsidR="002C72F7">
        <w:rPr>
          <w:rFonts w:ascii="Times New Roman" w:hAnsi="Times New Roman" w:cs="Times New Roman"/>
          <w:sz w:val="28"/>
          <w:szCs w:val="28"/>
        </w:rPr>
        <w:t xml:space="preserve">ториальными органами ФСБ, МВД, </w:t>
      </w:r>
      <w:r>
        <w:rPr>
          <w:rFonts w:ascii="Times New Roman" w:hAnsi="Times New Roman" w:cs="Times New Roman"/>
          <w:sz w:val="28"/>
          <w:szCs w:val="28"/>
        </w:rPr>
        <w:t xml:space="preserve">МЧС </w:t>
      </w:r>
      <w:r w:rsidR="002C72F7">
        <w:rPr>
          <w:rFonts w:ascii="Times New Roman" w:hAnsi="Times New Roman" w:cs="Times New Roman"/>
          <w:sz w:val="28"/>
          <w:szCs w:val="28"/>
        </w:rPr>
        <w:t>и Росгвардии</w:t>
      </w:r>
      <w:r w:rsidR="00113E1B">
        <w:rPr>
          <w:rFonts w:ascii="Times New Roman" w:hAnsi="Times New Roman" w:cs="Times New Roman"/>
          <w:sz w:val="28"/>
          <w:szCs w:val="28"/>
        </w:rPr>
        <w:t>.</w:t>
      </w:r>
    </w:p>
    <w:p w:rsidR="00113E1B" w:rsidRDefault="00113E1B" w:rsidP="00D312E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3E1B" w:rsidRDefault="00113E1B" w:rsidP="00113E1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sz w:val="28"/>
          <w:szCs w:val="28"/>
        </w:rPr>
        <w:t>. Категорирование ММПЛ</w:t>
      </w:r>
    </w:p>
    <w:p w:rsidR="00113E1B" w:rsidRPr="00A85F6D" w:rsidRDefault="00113E1B" w:rsidP="00113E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85F6D">
        <w:rPr>
          <w:rFonts w:ascii="Times New Roman" w:hAnsi="Times New Roman" w:cs="Times New Roman"/>
          <w:spacing w:val="-4"/>
          <w:sz w:val="28"/>
          <w:szCs w:val="28"/>
        </w:rPr>
        <w:t xml:space="preserve">35. Под категорированием ММПЛ понимается его отнесение к определенной категории </w:t>
      </w:r>
      <w:r w:rsidR="00320F43" w:rsidRPr="00A85F6D">
        <w:rPr>
          <w:rFonts w:ascii="Times New Roman" w:hAnsi="Times New Roman" w:cs="Times New Roman"/>
          <w:spacing w:val="-4"/>
          <w:sz w:val="28"/>
          <w:szCs w:val="28"/>
        </w:rPr>
        <w:t>с учетом степени потенциальной опасности и угрозы совершения в ММПЛ террористических актов и их возможных последствий</w:t>
      </w:r>
      <w:r w:rsidRPr="00A85F6D">
        <w:rPr>
          <w:rFonts w:ascii="Times New Roman" w:hAnsi="Times New Roman" w:cs="Times New Roman"/>
          <w:spacing w:val="-4"/>
          <w:sz w:val="28"/>
          <w:szCs w:val="28"/>
        </w:rPr>
        <w:t>, на основании оценки состояния защищенности объекта (территории), учитывающей его значимость для инфраструктуры и жизнеобеспечения и степени потенциальной опасности совершения террористического акта.</w:t>
      </w:r>
    </w:p>
    <w:p w:rsidR="00113E1B" w:rsidRDefault="00113E1B" w:rsidP="00113E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 Категорирование ММПЛ производится в целях установления дифференцированных требований к обеспечению их безопасности с учетом степени потенциальной опасности и угрозы совершения в </w:t>
      </w:r>
      <w:r w:rsidR="006B5676">
        <w:rPr>
          <w:rFonts w:ascii="Times New Roman" w:hAnsi="Times New Roman" w:cs="Times New Roman"/>
          <w:sz w:val="28"/>
          <w:szCs w:val="28"/>
        </w:rPr>
        <w:t xml:space="preserve">ММПЛ </w:t>
      </w:r>
      <w:r>
        <w:rPr>
          <w:rFonts w:ascii="Times New Roman" w:hAnsi="Times New Roman" w:cs="Times New Roman"/>
          <w:sz w:val="28"/>
          <w:szCs w:val="28"/>
        </w:rPr>
        <w:t>террористических актов и их возможных последствий</w:t>
      </w:r>
      <w:r w:rsidR="00530B1A">
        <w:rPr>
          <w:rFonts w:ascii="Times New Roman" w:hAnsi="Times New Roman" w:cs="Times New Roman"/>
          <w:sz w:val="28"/>
          <w:szCs w:val="28"/>
        </w:rPr>
        <w:t>.</w:t>
      </w:r>
    </w:p>
    <w:p w:rsidR="00530B1A" w:rsidRDefault="00530B1A" w:rsidP="00113E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37. </w:t>
      </w:r>
      <w:r w:rsidR="00320F43" w:rsidRPr="00320F43">
        <w:rPr>
          <w:rFonts w:ascii="Times New Roman" w:hAnsi="Times New Roman" w:cs="Times New Roman"/>
          <w:sz w:val="28"/>
          <w:szCs w:val="28"/>
        </w:rPr>
        <w:t>Степень угрозы совершения террористического акта определяется на основании данных о совершенных и предотвращенных террористических</w:t>
      </w:r>
      <w:r w:rsidR="00320F43">
        <w:rPr>
          <w:rFonts w:ascii="Times New Roman" w:hAnsi="Times New Roman" w:cs="Times New Roman"/>
          <w:sz w:val="28"/>
          <w:szCs w:val="28"/>
        </w:rPr>
        <w:t xml:space="preserve"> в</w:t>
      </w:r>
      <w:r w:rsidR="00F043DF">
        <w:rPr>
          <w:rFonts w:ascii="Times New Roman" w:hAnsi="Times New Roman" w:cs="Times New Roman"/>
          <w:sz w:val="28"/>
          <w:szCs w:val="28"/>
        </w:rPr>
        <w:t xml:space="preserve"> ММО СК</w:t>
      </w:r>
      <w:r w:rsidR="00320F43" w:rsidRPr="00320F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20F43" w:rsidRDefault="00530B1A" w:rsidP="00113E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38. </w:t>
      </w:r>
      <w:r w:rsidR="00320F43" w:rsidRPr="00320F43">
        <w:rPr>
          <w:rFonts w:ascii="Times New Roman" w:hAnsi="Times New Roman" w:cs="Times New Roman"/>
          <w:sz w:val="28"/>
          <w:szCs w:val="28"/>
        </w:rPr>
        <w:t xml:space="preserve">Возможные последствия совершения террористического акта в </w:t>
      </w:r>
      <w:r w:rsidR="00320F43">
        <w:rPr>
          <w:rFonts w:ascii="Times New Roman" w:hAnsi="Times New Roman" w:cs="Times New Roman"/>
          <w:sz w:val="28"/>
          <w:szCs w:val="28"/>
        </w:rPr>
        <w:t xml:space="preserve">ММПЛ </w:t>
      </w:r>
      <w:r w:rsidR="00320F43" w:rsidRPr="00320F43">
        <w:rPr>
          <w:rFonts w:ascii="Times New Roman" w:hAnsi="Times New Roman" w:cs="Times New Roman"/>
          <w:sz w:val="28"/>
          <w:szCs w:val="28"/>
        </w:rPr>
        <w:t>определяются на основании прогнозных показателей о количестве людей, которые могут погибнуть или получить вред здоровью.</w:t>
      </w:r>
    </w:p>
    <w:p w:rsidR="00320F43" w:rsidRPr="00320F43" w:rsidRDefault="00530B1A" w:rsidP="00113E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F43">
        <w:rPr>
          <w:rFonts w:ascii="Times New Roman" w:hAnsi="Times New Roman" w:cs="Times New Roman"/>
          <w:sz w:val="28"/>
          <w:szCs w:val="28"/>
        </w:rPr>
        <w:t xml:space="preserve">39. </w:t>
      </w:r>
      <w:r w:rsidR="00320F43" w:rsidRPr="00320F43">
        <w:rPr>
          <w:rFonts w:ascii="Times New Roman" w:hAnsi="Times New Roman" w:cs="Times New Roman"/>
          <w:sz w:val="28"/>
          <w:szCs w:val="28"/>
        </w:rPr>
        <w:t xml:space="preserve">Обследование </w:t>
      </w:r>
      <w:r w:rsidR="00C22838">
        <w:rPr>
          <w:rFonts w:ascii="Times New Roman" w:hAnsi="Times New Roman" w:cs="Times New Roman"/>
          <w:sz w:val="28"/>
          <w:szCs w:val="28"/>
        </w:rPr>
        <w:t xml:space="preserve">ММПЛ </w:t>
      </w:r>
      <w:r w:rsidR="00320F43" w:rsidRPr="00320F43">
        <w:rPr>
          <w:rFonts w:ascii="Times New Roman" w:hAnsi="Times New Roman" w:cs="Times New Roman"/>
          <w:sz w:val="28"/>
          <w:szCs w:val="28"/>
        </w:rPr>
        <w:t xml:space="preserve">осуществляется в срок, не превышающий </w:t>
      </w:r>
      <w:r w:rsidR="00C22838">
        <w:rPr>
          <w:rFonts w:ascii="Times New Roman" w:hAnsi="Times New Roman" w:cs="Times New Roman"/>
          <w:sz w:val="28"/>
          <w:szCs w:val="28"/>
        </w:rPr>
        <w:t xml:space="preserve">             30 дней со дня создания К</w:t>
      </w:r>
      <w:r w:rsidR="00320F43" w:rsidRPr="00320F43">
        <w:rPr>
          <w:rFonts w:ascii="Times New Roman" w:hAnsi="Times New Roman" w:cs="Times New Roman"/>
          <w:sz w:val="28"/>
          <w:szCs w:val="28"/>
        </w:rPr>
        <w:t>омиссии.</w:t>
      </w:r>
    </w:p>
    <w:p w:rsidR="00530B1A" w:rsidRPr="00A85F6D" w:rsidRDefault="00530B1A" w:rsidP="00113E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A85F6D">
        <w:rPr>
          <w:rFonts w:ascii="Times New Roman" w:hAnsi="Times New Roman" w:cs="Times New Roman"/>
          <w:spacing w:val="-8"/>
          <w:sz w:val="28"/>
          <w:szCs w:val="28"/>
        </w:rPr>
        <w:t xml:space="preserve">40. В зависимости </w:t>
      </w:r>
      <w:r w:rsidR="00320F43" w:rsidRPr="00A85F6D">
        <w:rPr>
          <w:rFonts w:ascii="Times New Roman" w:hAnsi="Times New Roman" w:cs="Times New Roman"/>
          <w:spacing w:val="-8"/>
          <w:sz w:val="28"/>
          <w:szCs w:val="28"/>
        </w:rPr>
        <w:t>о</w:t>
      </w:r>
      <w:r w:rsidRPr="00A85F6D">
        <w:rPr>
          <w:rFonts w:ascii="Times New Roman" w:hAnsi="Times New Roman" w:cs="Times New Roman"/>
          <w:spacing w:val="-8"/>
          <w:sz w:val="28"/>
          <w:szCs w:val="28"/>
        </w:rPr>
        <w:t>т возможных последствий совершения террористического акта в ММПЛ устанавливаются следующие категории ММПЛ:</w:t>
      </w:r>
    </w:p>
    <w:p w:rsidR="00530B1A" w:rsidRPr="00A85F6D" w:rsidRDefault="00320F43" w:rsidP="00113E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85F6D">
        <w:rPr>
          <w:rFonts w:ascii="Times New Roman" w:hAnsi="Times New Roman" w:cs="Times New Roman"/>
          <w:spacing w:val="-4"/>
          <w:sz w:val="28"/>
          <w:szCs w:val="28"/>
        </w:rPr>
        <w:t>ММПЛ (1 категории) -</w:t>
      </w:r>
      <w:r w:rsidR="00530B1A" w:rsidRPr="00A85F6D">
        <w:rPr>
          <w:rFonts w:ascii="Times New Roman" w:hAnsi="Times New Roman" w:cs="Times New Roman"/>
          <w:spacing w:val="-4"/>
          <w:sz w:val="28"/>
          <w:szCs w:val="28"/>
        </w:rPr>
        <w:t xml:space="preserve"> место, в котором при определенных условиях может одновременно находиться более 1000 человек;</w:t>
      </w:r>
    </w:p>
    <w:p w:rsidR="00530B1A" w:rsidRPr="00A85F6D" w:rsidRDefault="00320F43" w:rsidP="00530B1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85F6D">
        <w:rPr>
          <w:rFonts w:ascii="Times New Roman" w:hAnsi="Times New Roman" w:cs="Times New Roman"/>
          <w:spacing w:val="-4"/>
          <w:sz w:val="28"/>
          <w:szCs w:val="28"/>
        </w:rPr>
        <w:t>ММПЛ (2 категории) -</w:t>
      </w:r>
      <w:r w:rsidR="00530B1A" w:rsidRPr="00A85F6D">
        <w:rPr>
          <w:rFonts w:ascii="Times New Roman" w:hAnsi="Times New Roman" w:cs="Times New Roman"/>
          <w:spacing w:val="-4"/>
          <w:sz w:val="28"/>
          <w:szCs w:val="28"/>
        </w:rPr>
        <w:t xml:space="preserve"> место, в котором при определенных условиях может одновременно находиться от 200 до 1000 человек;</w:t>
      </w:r>
    </w:p>
    <w:p w:rsidR="00530B1A" w:rsidRPr="00A85F6D" w:rsidRDefault="00320F43" w:rsidP="00530B1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85F6D">
        <w:rPr>
          <w:rFonts w:ascii="Times New Roman" w:hAnsi="Times New Roman" w:cs="Times New Roman"/>
          <w:spacing w:val="-4"/>
          <w:sz w:val="28"/>
          <w:szCs w:val="28"/>
        </w:rPr>
        <w:t>ММПЛ (3 категории) -</w:t>
      </w:r>
      <w:r w:rsidR="00530B1A" w:rsidRPr="00A85F6D">
        <w:rPr>
          <w:rFonts w:ascii="Times New Roman" w:hAnsi="Times New Roman" w:cs="Times New Roman"/>
          <w:spacing w:val="-4"/>
          <w:sz w:val="28"/>
          <w:szCs w:val="28"/>
        </w:rPr>
        <w:t xml:space="preserve"> место, в котором при определенных условиях может одновременно находиться от 50 до 200 человек.</w:t>
      </w:r>
    </w:p>
    <w:p w:rsidR="00530B1A" w:rsidRPr="00A85F6D" w:rsidRDefault="00C22838" w:rsidP="00530B1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41. </w:t>
      </w:r>
      <w:r w:rsidRPr="00C22838">
        <w:rPr>
          <w:rFonts w:ascii="Times New Roman" w:hAnsi="Times New Roman" w:cs="Times New Roman"/>
          <w:sz w:val="28"/>
          <w:szCs w:val="28"/>
        </w:rPr>
        <w:t xml:space="preserve">Расчет количества людей проводится путем проведения мониторинга одновременного пребывания и (или) передвижения людей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ММПЛ </w:t>
      </w:r>
      <w:r w:rsidRPr="00C22838">
        <w:rPr>
          <w:rFonts w:ascii="Times New Roman" w:hAnsi="Times New Roman" w:cs="Times New Roman"/>
          <w:sz w:val="28"/>
          <w:szCs w:val="28"/>
        </w:rPr>
        <w:t>в течение 3 дней, включая рабочие и выходные (праздничные) дни.</w:t>
      </w:r>
      <w:r w:rsidRPr="00C22838">
        <w:t xml:space="preserve"> </w:t>
      </w:r>
      <w:r w:rsidRPr="00A85F6D">
        <w:rPr>
          <w:rFonts w:ascii="Times New Roman" w:hAnsi="Times New Roman" w:cs="Times New Roman"/>
          <w:spacing w:val="-4"/>
          <w:sz w:val="28"/>
          <w:szCs w:val="28"/>
        </w:rPr>
        <w:t>Площадь, занимаемая одним человеком, при определении прогнозируемого максимального количества людей в месте их массового пребывания и при отсутствии соответствующих положений в технических регламентах, национальных стандартах</w:t>
      </w:r>
      <w:r w:rsidR="002C72F7">
        <w:rPr>
          <w:rFonts w:ascii="Times New Roman" w:hAnsi="Times New Roman" w:cs="Times New Roman"/>
          <w:spacing w:val="-4"/>
          <w:sz w:val="28"/>
          <w:szCs w:val="28"/>
        </w:rPr>
        <w:t xml:space="preserve"> РФ</w:t>
      </w:r>
      <w:r w:rsidRPr="00A85F6D">
        <w:rPr>
          <w:rFonts w:ascii="Times New Roman" w:hAnsi="Times New Roman" w:cs="Times New Roman"/>
          <w:spacing w:val="-4"/>
          <w:sz w:val="28"/>
          <w:szCs w:val="28"/>
        </w:rPr>
        <w:t xml:space="preserve">, сводах правил, строительных нормах и правилах </w:t>
      </w:r>
      <w:r w:rsidR="002C72F7">
        <w:rPr>
          <w:rFonts w:ascii="Times New Roman" w:hAnsi="Times New Roman" w:cs="Times New Roman"/>
          <w:spacing w:val="-4"/>
          <w:sz w:val="28"/>
          <w:szCs w:val="28"/>
        </w:rPr>
        <w:t xml:space="preserve">РФ </w:t>
      </w:r>
      <w:r w:rsidRPr="00A85F6D">
        <w:rPr>
          <w:rFonts w:ascii="Times New Roman" w:hAnsi="Times New Roman" w:cs="Times New Roman"/>
          <w:spacing w:val="-4"/>
          <w:sz w:val="28"/>
          <w:szCs w:val="28"/>
        </w:rPr>
        <w:t>принимается равной 0,5 кв. метра.</w:t>
      </w:r>
    </w:p>
    <w:p w:rsidR="00530B1A" w:rsidRPr="00C22838" w:rsidRDefault="00F61AE8" w:rsidP="00113E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 В зависимости от обстановки, складывающейся в районе расположения ММПЛ, Комиссией может быть принято решение о присвоении ММПЛ категории выше или ниже.</w:t>
      </w:r>
      <w:r w:rsidR="00C22838" w:rsidRPr="00C22838">
        <w:t xml:space="preserve"> </w:t>
      </w:r>
      <w:r w:rsidR="006B5676">
        <w:rPr>
          <w:rFonts w:ascii="Times New Roman" w:hAnsi="Times New Roman" w:cs="Times New Roman"/>
          <w:sz w:val="28"/>
          <w:szCs w:val="28"/>
        </w:rPr>
        <w:t>При принятии К</w:t>
      </w:r>
      <w:r w:rsidR="00C22838" w:rsidRPr="00C22838">
        <w:rPr>
          <w:rFonts w:ascii="Times New Roman" w:hAnsi="Times New Roman" w:cs="Times New Roman"/>
          <w:sz w:val="28"/>
          <w:szCs w:val="28"/>
        </w:rPr>
        <w:t xml:space="preserve">омиссией указанного решения учитывается количество совершенных на территории </w:t>
      </w:r>
      <w:r w:rsidR="00C22838">
        <w:rPr>
          <w:rFonts w:ascii="Times New Roman" w:hAnsi="Times New Roman" w:cs="Times New Roman"/>
          <w:sz w:val="28"/>
          <w:szCs w:val="28"/>
        </w:rPr>
        <w:t xml:space="preserve">Ставропольского края и </w:t>
      </w:r>
      <w:r w:rsidR="00F043DF">
        <w:rPr>
          <w:rFonts w:ascii="Times New Roman" w:hAnsi="Times New Roman" w:cs="Times New Roman"/>
          <w:sz w:val="28"/>
          <w:szCs w:val="28"/>
        </w:rPr>
        <w:t xml:space="preserve">ММО СК </w:t>
      </w:r>
      <w:r w:rsidR="00C22838" w:rsidRPr="00C22838">
        <w:rPr>
          <w:rFonts w:ascii="Times New Roman" w:hAnsi="Times New Roman" w:cs="Times New Roman"/>
          <w:sz w:val="28"/>
          <w:szCs w:val="28"/>
        </w:rPr>
        <w:t>террористических актов (предпринятых попыток совершения) в течение последних 12 месяцев.</w:t>
      </w:r>
    </w:p>
    <w:p w:rsidR="00F61AE8" w:rsidRDefault="00F61AE8" w:rsidP="00113E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43. При подготовке проведения обследования и категорирования </w:t>
      </w:r>
      <w:r w:rsidR="00F043DF">
        <w:rPr>
          <w:rFonts w:ascii="Times New Roman" w:hAnsi="Times New Roman" w:cs="Times New Roman"/>
          <w:sz w:val="28"/>
          <w:szCs w:val="28"/>
        </w:rPr>
        <w:t>ММПЛ изучается (при наличии) информация ранее составленных 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43DF">
        <w:rPr>
          <w:rFonts w:ascii="Times New Roman" w:hAnsi="Times New Roman" w:cs="Times New Roman"/>
          <w:sz w:val="28"/>
          <w:szCs w:val="28"/>
        </w:rPr>
        <w:t xml:space="preserve">обследования и категорирования ММПЛ. </w:t>
      </w:r>
    </w:p>
    <w:p w:rsidR="00A85F6D" w:rsidRPr="00EC7F1C" w:rsidRDefault="00F61AE8" w:rsidP="00113E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378FE">
        <w:rPr>
          <w:rFonts w:ascii="Times New Roman" w:hAnsi="Times New Roman" w:cs="Times New Roman"/>
          <w:spacing w:val="-6"/>
          <w:sz w:val="28"/>
          <w:szCs w:val="28"/>
        </w:rPr>
        <w:t>44</w:t>
      </w:r>
      <w:r w:rsidRPr="00EC7F1C">
        <w:rPr>
          <w:rFonts w:ascii="Times New Roman" w:hAnsi="Times New Roman" w:cs="Times New Roman"/>
          <w:spacing w:val="-8"/>
          <w:sz w:val="28"/>
          <w:szCs w:val="28"/>
        </w:rPr>
        <w:t xml:space="preserve">. </w:t>
      </w:r>
      <w:r w:rsidR="006B5676" w:rsidRPr="00EC7F1C">
        <w:rPr>
          <w:rFonts w:ascii="Times New Roman" w:hAnsi="Times New Roman" w:cs="Times New Roman"/>
          <w:spacing w:val="-8"/>
          <w:sz w:val="28"/>
          <w:szCs w:val="28"/>
        </w:rPr>
        <w:t>Результаты работы К</w:t>
      </w:r>
      <w:r w:rsidR="00A85F6D" w:rsidRPr="00EC7F1C">
        <w:rPr>
          <w:rFonts w:ascii="Times New Roman" w:hAnsi="Times New Roman" w:cs="Times New Roman"/>
          <w:spacing w:val="-8"/>
          <w:sz w:val="28"/>
          <w:szCs w:val="28"/>
        </w:rPr>
        <w:t>омиссии в 10-дневный срок со дня обследования оформляются актом обследования и категорирования ММПЛ, который составляется в произвольной форме, содержит све</w:t>
      </w:r>
      <w:r w:rsidR="006B5676" w:rsidRPr="00EC7F1C">
        <w:rPr>
          <w:rFonts w:ascii="Times New Roman" w:hAnsi="Times New Roman" w:cs="Times New Roman"/>
          <w:spacing w:val="-8"/>
          <w:sz w:val="28"/>
          <w:szCs w:val="28"/>
        </w:rPr>
        <w:t>дения, подтверждающие принятие К</w:t>
      </w:r>
      <w:r w:rsidR="00A85F6D" w:rsidRPr="00EC7F1C">
        <w:rPr>
          <w:rFonts w:ascii="Times New Roman" w:hAnsi="Times New Roman" w:cs="Times New Roman"/>
          <w:spacing w:val="-8"/>
          <w:sz w:val="28"/>
          <w:szCs w:val="28"/>
        </w:rPr>
        <w:t xml:space="preserve">омиссией решения о присвоении ММПЛ соответствующей категории, выводы об эффективности существующей </w:t>
      </w:r>
      <w:r w:rsidR="009E5A70" w:rsidRPr="00EC7F1C">
        <w:rPr>
          <w:rFonts w:ascii="Times New Roman" w:hAnsi="Times New Roman" w:cs="Times New Roman"/>
          <w:spacing w:val="-8"/>
          <w:sz w:val="28"/>
          <w:szCs w:val="28"/>
        </w:rPr>
        <w:t xml:space="preserve">АТЗ </w:t>
      </w:r>
      <w:r w:rsidR="00A85F6D" w:rsidRPr="00EC7F1C">
        <w:rPr>
          <w:rFonts w:ascii="Times New Roman" w:hAnsi="Times New Roman" w:cs="Times New Roman"/>
          <w:spacing w:val="-8"/>
          <w:sz w:val="28"/>
          <w:szCs w:val="28"/>
        </w:rPr>
        <w:t xml:space="preserve">ММПЛ, а также рекомендации и перечень мер по приведению его </w:t>
      </w:r>
      <w:r w:rsidR="009E5A70" w:rsidRPr="00EC7F1C">
        <w:rPr>
          <w:rFonts w:ascii="Times New Roman" w:hAnsi="Times New Roman" w:cs="Times New Roman"/>
          <w:spacing w:val="-8"/>
          <w:sz w:val="28"/>
          <w:szCs w:val="28"/>
        </w:rPr>
        <w:t xml:space="preserve">АТЗ </w:t>
      </w:r>
      <w:r w:rsidR="00A85F6D" w:rsidRPr="00EC7F1C">
        <w:rPr>
          <w:rFonts w:ascii="Times New Roman" w:hAnsi="Times New Roman" w:cs="Times New Roman"/>
          <w:spacing w:val="-8"/>
          <w:sz w:val="28"/>
          <w:szCs w:val="28"/>
        </w:rPr>
        <w:t>в соответствие с Требованиями.</w:t>
      </w:r>
    </w:p>
    <w:p w:rsidR="00A85F6D" w:rsidRPr="00A85F6D" w:rsidRDefault="00914DB3" w:rsidP="00113E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F6D">
        <w:rPr>
          <w:rFonts w:ascii="Times New Roman" w:hAnsi="Times New Roman" w:cs="Times New Roman"/>
          <w:sz w:val="28"/>
          <w:szCs w:val="28"/>
        </w:rPr>
        <w:t xml:space="preserve">45. </w:t>
      </w:r>
      <w:r w:rsidR="00A85F6D" w:rsidRPr="00A85F6D">
        <w:rPr>
          <w:rFonts w:ascii="Times New Roman" w:hAnsi="Times New Roman" w:cs="Times New Roman"/>
          <w:sz w:val="28"/>
          <w:szCs w:val="28"/>
        </w:rPr>
        <w:t xml:space="preserve">Общий вывод о достаточности </w:t>
      </w:r>
      <w:r w:rsidR="009E5A70">
        <w:rPr>
          <w:rFonts w:ascii="Times New Roman" w:hAnsi="Times New Roman" w:cs="Times New Roman"/>
          <w:sz w:val="28"/>
          <w:szCs w:val="28"/>
        </w:rPr>
        <w:t xml:space="preserve">АТЗ ММПЛ </w:t>
      </w:r>
      <w:r w:rsidR="00A85F6D" w:rsidRPr="00A85F6D">
        <w:rPr>
          <w:rFonts w:ascii="Times New Roman" w:hAnsi="Times New Roman" w:cs="Times New Roman"/>
          <w:sz w:val="28"/>
          <w:szCs w:val="28"/>
        </w:rPr>
        <w:t>делаетс</w:t>
      </w:r>
      <w:r w:rsidR="009E5A70">
        <w:rPr>
          <w:rFonts w:ascii="Times New Roman" w:hAnsi="Times New Roman" w:cs="Times New Roman"/>
          <w:sz w:val="28"/>
          <w:szCs w:val="28"/>
        </w:rPr>
        <w:t>я в случае, если установленные т</w:t>
      </w:r>
      <w:r w:rsidR="00A85F6D" w:rsidRPr="00A85F6D">
        <w:rPr>
          <w:rFonts w:ascii="Times New Roman" w:hAnsi="Times New Roman" w:cs="Times New Roman"/>
          <w:sz w:val="28"/>
          <w:szCs w:val="28"/>
        </w:rPr>
        <w:t xml:space="preserve">ребования к физической охране, оборудованию средствами инженерной защиты и инженерно-техническими средствами охраны </w:t>
      </w:r>
      <w:r w:rsidR="00A85F6D">
        <w:rPr>
          <w:rFonts w:ascii="Times New Roman" w:hAnsi="Times New Roman" w:cs="Times New Roman"/>
          <w:sz w:val="28"/>
          <w:szCs w:val="28"/>
        </w:rPr>
        <w:t xml:space="preserve">ММПЛ </w:t>
      </w:r>
      <w:r w:rsidR="00A85F6D" w:rsidRPr="00A85F6D">
        <w:rPr>
          <w:rFonts w:ascii="Times New Roman" w:hAnsi="Times New Roman" w:cs="Times New Roman"/>
          <w:sz w:val="28"/>
          <w:szCs w:val="28"/>
        </w:rPr>
        <w:t>выполнены в соответствии с его категорией.</w:t>
      </w:r>
    </w:p>
    <w:p w:rsidR="00A85F6D" w:rsidRPr="00C378FE" w:rsidRDefault="00293611" w:rsidP="00113E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378FE">
        <w:rPr>
          <w:rFonts w:ascii="Times New Roman" w:hAnsi="Times New Roman" w:cs="Times New Roman"/>
          <w:spacing w:val="-6"/>
          <w:sz w:val="28"/>
          <w:szCs w:val="28"/>
        </w:rPr>
        <w:t>46.</w:t>
      </w:r>
      <w:r w:rsidR="00A85F6D" w:rsidRPr="00C378FE">
        <w:rPr>
          <w:rFonts w:ascii="Times New Roman" w:hAnsi="Times New Roman" w:cs="Times New Roman"/>
          <w:spacing w:val="-6"/>
          <w:sz w:val="28"/>
          <w:szCs w:val="28"/>
        </w:rPr>
        <w:t xml:space="preserve"> Акт обследования и категорирования ММПЛ составляется в 6 экземплярах, подписывается всеми членами Комиссии и является неотъемлемой частью </w:t>
      </w:r>
      <w:hyperlink r:id="rId7" w:anchor="block_2000" w:history="1">
        <w:r w:rsidR="00A85F6D" w:rsidRPr="00C378FE">
          <w:rPr>
            <w:rStyle w:val="a4"/>
            <w:rFonts w:ascii="Times New Roman" w:hAnsi="Times New Roman" w:cs="Times New Roman"/>
            <w:color w:val="auto"/>
            <w:spacing w:val="-6"/>
            <w:sz w:val="28"/>
            <w:szCs w:val="28"/>
            <w:u w:val="none"/>
          </w:rPr>
          <w:t>паспорта</w:t>
        </w:r>
      </w:hyperlink>
      <w:r w:rsidR="00A85F6D" w:rsidRPr="00C378FE">
        <w:rPr>
          <w:rFonts w:ascii="Times New Roman" w:hAnsi="Times New Roman" w:cs="Times New Roman"/>
          <w:spacing w:val="-6"/>
          <w:sz w:val="28"/>
          <w:szCs w:val="28"/>
        </w:rPr>
        <w:t xml:space="preserve"> безопасности ММПЛ (далее - паспорт безопасности).</w:t>
      </w:r>
    </w:p>
    <w:p w:rsidR="00A85F6D" w:rsidRPr="00C378FE" w:rsidRDefault="001D6B79" w:rsidP="00A85F6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C378FE">
        <w:rPr>
          <w:rFonts w:ascii="Times New Roman" w:hAnsi="Times New Roman" w:cs="Times New Roman"/>
          <w:spacing w:val="-8"/>
          <w:sz w:val="28"/>
          <w:szCs w:val="28"/>
        </w:rPr>
        <w:t>47.</w:t>
      </w:r>
      <w:r w:rsidR="00A85F6D" w:rsidRPr="00C378FE">
        <w:rPr>
          <w:rFonts w:ascii="Times New Roman" w:hAnsi="Times New Roman" w:cs="Times New Roman"/>
          <w:spacing w:val="-8"/>
          <w:sz w:val="28"/>
          <w:szCs w:val="28"/>
        </w:rPr>
        <w:t xml:space="preserve"> При наличии разногласий между членами Комиссии по вопросам категорирования ММПЛ решение принимается в ходе согласительного совещания </w:t>
      </w:r>
      <w:r w:rsidR="00A85F6D" w:rsidRPr="00C378FE">
        <w:rPr>
          <w:rFonts w:ascii="Times New Roman" w:hAnsi="Times New Roman" w:cs="Times New Roman"/>
          <w:spacing w:val="-8"/>
          <w:sz w:val="28"/>
          <w:szCs w:val="28"/>
        </w:rPr>
        <w:lastRenderedPageBreak/>
        <w:t>большинством голосов членов Комиссии с решающим голосом председателя Комиссии. Неурегулированные разногласия включаются в акт обследования и категорирования ММПЛ с указанием особых мнений членов Комиссии.</w:t>
      </w:r>
    </w:p>
    <w:p w:rsidR="001D6B79" w:rsidRPr="00A85F6D" w:rsidRDefault="001D6B79" w:rsidP="00113E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F6D">
        <w:rPr>
          <w:rFonts w:ascii="Times New Roman" w:hAnsi="Times New Roman" w:cs="Times New Roman"/>
          <w:sz w:val="28"/>
          <w:szCs w:val="28"/>
        </w:rPr>
        <w:t xml:space="preserve">48. </w:t>
      </w:r>
      <w:r w:rsidR="00A85F6D" w:rsidRPr="00A85F6D">
        <w:rPr>
          <w:rFonts w:ascii="Times New Roman" w:hAnsi="Times New Roman" w:cs="Times New Roman"/>
          <w:sz w:val="28"/>
          <w:szCs w:val="28"/>
        </w:rPr>
        <w:t xml:space="preserve">Служебная информация о состоянии </w:t>
      </w:r>
      <w:r w:rsidR="009E5A70">
        <w:rPr>
          <w:rFonts w:ascii="Times New Roman" w:hAnsi="Times New Roman" w:cs="Times New Roman"/>
          <w:sz w:val="28"/>
          <w:szCs w:val="28"/>
        </w:rPr>
        <w:t xml:space="preserve">АТЗ </w:t>
      </w:r>
      <w:r w:rsidR="00A85F6D">
        <w:rPr>
          <w:rFonts w:ascii="Times New Roman" w:hAnsi="Times New Roman" w:cs="Times New Roman"/>
          <w:sz w:val="28"/>
          <w:szCs w:val="28"/>
        </w:rPr>
        <w:t xml:space="preserve">ММПЛ </w:t>
      </w:r>
      <w:r w:rsidR="00A85F6D" w:rsidRPr="00A85F6D">
        <w:rPr>
          <w:rFonts w:ascii="Times New Roman" w:hAnsi="Times New Roman" w:cs="Times New Roman"/>
          <w:sz w:val="28"/>
          <w:szCs w:val="28"/>
        </w:rPr>
        <w:t>и принимаемых мерах по ее усилению, содержащаяся в акте обследования и категорирования</w:t>
      </w:r>
      <w:r w:rsidR="00A85F6D">
        <w:rPr>
          <w:rFonts w:ascii="Times New Roman" w:hAnsi="Times New Roman" w:cs="Times New Roman"/>
          <w:sz w:val="28"/>
          <w:szCs w:val="28"/>
        </w:rPr>
        <w:t xml:space="preserve"> ММПЛ</w:t>
      </w:r>
      <w:r w:rsidR="00A85F6D" w:rsidRPr="00A85F6D">
        <w:rPr>
          <w:rFonts w:ascii="Times New Roman" w:hAnsi="Times New Roman" w:cs="Times New Roman"/>
          <w:sz w:val="28"/>
          <w:szCs w:val="28"/>
        </w:rPr>
        <w:t>, иных документах и других материальных носителях информации, является служебной информацией ограниченного распространения и подлежит защите в соответствии с законодательством</w:t>
      </w:r>
      <w:r w:rsidR="002C72F7">
        <w:rPr>
          <w:rFonts w:ascii="Times New Roman" w:hAnsi="Times New Roman" w:cs="Times New Roman"/>
          <w:sz w:val="28"/>
          <w:szCs w:val="28"/>
        </w:rPr>
        <w:t xml:space="preserve"> РФ</w:t>
      </w:r>
      <w:r w:rsidR="00A85F6D" w:rsidRPr="00A85F6D">
        <w:rPr>
          <w:rFonts w:ascii="Times New Roman" w:hAnsi="Times New Roman" w:cs="Times New Roman"/>
          <w:sz w:val="28"/>
          <w:szCs w:val="28"/>
        </w:rPr>
        <w:t>.</w:t>
      </w:r>
    </w:p>
    <w:p w:rsidR="00A85F6D" w:rsidRDefault="00A85F6D" w:rsidP="00242737">
      <w:pPr>
        <w:pStyle w:val="a3"/>
        <w:spacing w:after="0" w:line="12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6B79" w:rsidRDefault="001D6B79" w:rsidP="00E272F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sz w:val="28"/>
          <w:szCs w:val="28"/>
        </w:rPr>
        <w:t>. Паспорт безопасности</w:t>
      </w:r>
    </w:p>
    <w:p w:rsidR="00A85F6D" w:rsidRPr="00A85F6D" w:rsidRDefault="001D6B79" w:rsidP="001D6B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F6D">
        <w:rPr>
          <w:rFonts w:ascii="Times New Roman" w:hAnsi="Times New Roman" w:cs="Times New Roman"/>
          <w:sz w:val="28"/>
          <w:szCs w:val="28"/>
        </w:rPr>
        <w:t>49.</w:t>
      </w:r>
      <w:r w:rsidR="007F1700" w:rsidRPr="00A85F6D">
        <w:rPr>
          <w:rFonts w:ascii="Times New Roman" w:hAnsi="Times New Roman" w:cs="Times New Roman"/>
          <w:sz w:val="28"/>
          <w:szCs w:val="28"/>
        </w:rPr>
        <w:t xml:space="preserve"> </w:t>
      </w:r>
      <w:r w:rsidR="00A85F6D" w:rsidRPr="00A85F6D">
        <w:rPr>
          <w:rFonts w:ascii="Times New Roman" w:hAnsi="Times New Roman" w:cs="Times New Roman"/>
          <w:sz w:val="28"/>
          <w:szCs w:val="28"/>
        </w:rPr>
        <w:t xml:space="preserve">На каждое ММПЛ правообладателем в течение 30 дней после проведения его обследования и категорирования Комиссией составляется </w:t>
      </w:r>
      <w:hyperlink r:id="rId8" w:anchor="block_2000" w:history="1">
        <w:r w:rsidR="00A85F6D" w:rsidRPr="00A85F6D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паспорт</w:t>
        </w:r>
      </w:hyperlink>
      <w:r w:rsidR="00A85F6D" w:rsidRPr="00A85F6D">
        <w:rPr>
          <w:rFonts w:ascii="Times New Roman" w:hAnsi="Times New Roman" w:cs="Times New Roman"/>
          <w:sz w:val="28"/>
          <w:szCs w:val="28"/>
        </w:rPr>
        <w:t xml:space="preserve"> безопасности</w:t>
      </w:r>
      <w:r w:rsidR="00A85F6D" w:rsidRPr="00A85F6D">
        <w:t>.</w:t>
      </w:r>
    </w:p>
    <w:p w:rsidR="000D2D05" w:rsidRPr="007C203F" w:rsidRDefault="007F1700" w:rsidP="001D6B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03F">
        <w:rPr>
          <w:rFonts w:ascii="Times New Roman" w:hAnsi="Times New Roman" w:cs="Times New Roman"/>
          <w:sz w:val="28"/>
          <w:szCs w:val="28"/>
        </w:rPr>
        <w:t xml:space="preserve">50. </w:t>
      </w:r>
      <w:r w:rsidR="00A85F6D" w:rsidRPr="007C203F">
        <w:rPr>
          <w:rFonts w:ascii="Times New Roman" w:hAnsi="Times New Roman" w:cs="Times New Roman"/>
          <w:sz w:val="28"/>
          <w:szCs w:val="28"/>
        </w:rPr>
        <w:t>Паспорт безопасности составляется в 6 экземплярах, согласовывается с руководителями территориального органа ФСБ, МВД,</w:t>
      </w:r>
      <w:r w:rsidR="00B31916" w:rsidRPr="007C203F">
        <w:rPr>
          <w:rFonts w:ascii="Times New Roman" w:hAnsi="Times New Roman" w:cs="Times New Roman"/>
          <w:sz w:val="28"/>
          <w:szCs w:val="28"/>
        </w:rPr>
        <w:t xml:space="preserve"> МЧС</w:t>
      </w:r>
      <w:r w:rsidR="007C203F" w:rsidRPr="007C203F">
        <w:rPr>
          <w:rFonts w:ascii="Times New Roman" w:hAnsi="Times New Roman" w:cs="Times New Roman"/>
          <w:sz w:val="28"/>
          <w:szCs w:val="28"/>
        </w:rPr>
        <w:t xml:space="preserve">, Росгвардии </w:t>
      </w:r>
      <w:r w:rsidR="00F043DF">
        <w:rPr>
          <w:rFonts w:ascii="Times New Roman" w:hAnsi="Times New Roman" w:cs="Times New Roman"/>
          <w:sz w:val="28"/>
          <w:szCs w:val="28"/>
        </w:rPr>
        <w:t xml:space="preserve">и </w:t>
      </w:r>
      <w:r w:rsidR="007C203F" w:rsidRPr="007C203F">
        <w:rPr>
          <w:rFonts w:ascii="Times New Roman" w:hAnsi="Times New Roman" w:cs="Times New Roman"/>
          <w:sz w:val="28"/>
          <w:szCs w:val="28"/>
        </w:rPr>
        <w:t>утверждается</w:t>
      </w:r>
      <w:r w:rsidR="00A85F6D" w:rsidRPr="007C203F">
        <w:rPr>
          <w:rFonts w:ascii="Times New Roman" w:hAnsi="Times New Roman" w:cs="Times New Roman"/>
          <w:sz w:val="28"/>
          <w:szCs w:val="28"/>
        </w:rPr>
        <w:t xml:space="preserve"> </w:t>
      </w:r>
      <w:r w:rsidR="007C203F" w:rsidRPr="007C203F">
        <w:rPr>
          <w:rFonts w:ascii="Times New Roman" w:hAnsi="Times New Roman" w:cs="Times New Roman"/>
          <w:sz w:val="28"/>
          <w:szCs w:val="28"/>
        </w:rPr>
        <w:t>г</w:t>
      </w:r>
      <w:r w:rsidR="00A85F6D" w:rsidRPr="007C203F">
        <w:rPr>
          <w:rFonts w:ascii="Times New Roman" w:hAnsi="Times New Roman" w:cs="Times New Roman"/>
          <w:sz w:val="28"/>
          <w:szCs w:val="28"/>
        </w:rPr>
        <w:t>л</w:t>
      </w:r>
      <w:r w:rsidR="000D2D05" w:rsidRPr="007C203F">
        <w:rPr>
          <w:rFonts w:ascii="Times New Roman" w:hAnsi="Times New Roman" w:cs="Times New Roman"/>
          <w:sz w:val="28"/>
          <w:szCs w:val="28"/>
        </w:rPr>
        <w:t>авой</w:t>
      </w:r>
      <w:r w:rsidR="00F043DF">
        <w:rPr>
          <w:rFonts w:ascii="Times New Roman" w:hAnsi="Times New Roman" w:cs="Times New Roman"/>
          <w:sz w:val="28"/>
          <w:szCs w:val="28"/>
        </w:rPr>
        <w:t xml:space="preserve"> ММО СК</w:t>
      </w:r>
      <w:r w:rsidR="00A85F6D" w:rsidRPr="007C203F">
        <w:rPr>
          <w:rFonts w:ascii="Times New Roman" w:hAnsi="Times New Roman" w:cs="Times New Roman"/>
          <w:sz w:val="28"/>
          <w:szCs w:val="28"/>
        </w:rPr>
        <w:t>.</w:t>
      </w:r>
    </w:p>
    <w:p w:rsidR="000D2D05" w:rsidRDefault="000D2D05" w:rsidP="000D2D0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D05">
        <w:rPr>
          <w:rFonts w:ascii="Times New Roman" w:hAnsi="Times New Roman" w:cs="Times New Roman"/>
          <w:sz w:val="28"/>
          <w:szCs w:val="28"/>
        </w:rPr>
        <w:t xml:space="preserve">Направление паспорта безопасности на согласование осуществляется правообладателем </w:t>
      </w:r>
      <w:r>
        <w:rPr>
          <w:rFonts w:ascii="Times New Roman" w:hAnsi="Times New Roman" w:cs="Times New Roman"/>
          <w:sz w:val="28"/>
          <w:szCs w:val="28"/>
        </w:rPr>
        <w:t xml:space="preserve">ММПЛ </w:t>
      </w:r>
      <w:r w:rsidRPr="000D2D05">
        <w:rPr>
          <w:rFonts w:ascii="Times New Roman" w:hAnsi="Times New Roman" w:cs="Times New Roman"/>
          <w:sz w:val="28"/>
          <w:szCs w:val="28"/>
        </w:rPr>
        <w:t xml:space="preserve">сопроводительными письмами в течение </w:t>
      </w:r>
      <w:r w:rsidR="00B3191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0D2D05">
        <w:rPr>
          <w:rFonts w:ascii="Times New Roman" w:hAnsi="Times New Roman" w:cs="Times New Roman"/>
          <w:sz w:val="28"/>
          <w:szCs w:val="28"/>
        </w:rPr>
        <w:t>3 рабочих дней после его составления.</w:t>
      </w:r>
    </w:p>
    <w:p w:rsidR="000D2D05" w:rsidRPr="007C203F" w:rsidRDefault="007F1700" w:rsidP="000D2D0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7C203F">
        <w:rPr>
          <w:rFonts w:ascii="Times New Roman" w:hAnsi="Times New Roman" w:cs="Times New Roman"/>
          <w:spacing w:val="-8"/>
          <w:sz w:val="28"/>
          <w:szCs w:val="28"/>
        </w:rPr>
        <w:t xml:space="preserve">51.  </w:t>
      </w:r>
      <w:r w:rsidR="000D2D05" w:rsidRPr="007C203F">
        <w:rPr>
          <w:rFonts w:ascii="Times New Roman" w:hAnsi="Times New Roman" w:cs="Times New Roman"/>
          <w:spacing w:val="-8"/>
          <w:sz w:val="28"/>
          <w:szCs w:val="28"/>
        </w:rPr>
        <w:t xml:space="preserve">Согласование паспорта безопасности осуществляется в течение </w:t>
      </w:r>
      <w:r w:rsidR="00B31916" w:rsidRPr="007C203F">
        <w:rPr>
          <w:rFonts w:ascii="Times New Roman" w:hAnsi="Times New Roman" w:cs="Times New Roman"/>
          <w:spacing w:val="-8"/>
          <w:sz w:val="28"/>
          <w:szCs w:val="28"/>
        </w:rPr>
        <w:t xml:space="preserve">                        </w:t>
      </w:r>
      <w:r w:rsidR="000D2D05" w:rsidRPr="007C203F">
        <w:rPr>
          <w:rFonts w:ascii="Times New Roman" w:hAnsi="Times New Roman" w:cs="Times New Roman"/>
          <w:spacing w:val="-8"/>
          <w:sz w:val="28"/>
          <w:szCs w:val="28"/>
        </w:rPr>
        <w:t xml:space="preserve">10 рабочих дней со дня его поступления в территориальные органы (подразделения), указанные в </w:t>
      </w:r>
      <w:r w:rsidR="00B31916" w:rsidRPr="007C203F">
        <w:rPr>
          <w:rFonts w:ascii="Times New Roman" w:hAnsi="Times New Roman" w:cs="Times New Roman"/>
          <w:spacing w:val="-8"/>
          <w:sz w:val="28"/>
          <w:szCs w:val="28"/>
        </w:rPr>
        <w:t>п.</w:t>
      </w:r>
      <w:r w:rsidR="000D2D05" w:rsidRPr="007C203F">
        <w:rPr>
          <w:rFonts w:ascii="Times New Roman" w:hAnsi="Times New Roman" w:cs="Times New Roman"/>
          <w:spacing w:val="-8"/>
          <w:sz w:val="28"/>
          <w:szCs w:val="28"/>
        </w:rPr>
        <w:t xml:space="preserve"> 50. При наличии замечаний паспорт безопасности возвращается в указанный срок правообладателю ММПЛ на доработку.</w:t>
      </w:r>
    </w:p>
    <w:p w:rsidR="000D2D05" w:rsidRPr="000D2D05" w:rsidRDefault="000D2D05" w:rsidP="000D2D0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D05">
        <w:rPr>
          <w:rFonts w:ascii="Times New Roman" w:hAnsi="Times New Roman" w:cs="Times New Roman"/>
          <w:sz w:val="28"/>
          <w:szCs w:val="28"/>
        </w:rPr>
        <w:t>Доработка паспорта безопасности осуществляется в течение 10 рабочих дней со дня его поступления правообладателю</w:t>
      </w:r>
      <w:r>
        <w:rPr>
          <w:rFonts w:ascii="Times New Roman" w:hAnsi="Times New Roman" w:cs="Times New Roman"/>
          <w:sz w:val="28"/>
          <w:szCs w:val="28"/>
        </w:rPr>
        <w:t xml:space="preserve"> ММПЛ</w:t>
      </w:r>
      <w:r w:rsidRPr="000D2D05">
        <w:rPr>
          <w:rFonts w:ascii="Times New Roman" w:hAnsi="Times New Roman" w:cs="Times New Roman"/>
          <w:sz w:val="28"/>
          <w:szCs w:val="28"/>
        </w:rPr>
        <w:t>.</w:t>
      </w:r>
    </w:p>
    <w:p w:rsidR="000D2D05" w:rsidRPr="000D2D05" w:rsidRDefault="000D2D05" w:rsidP="000D2D0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D05">
        <w:rPr>
          <w:rFonts w:ascii="Times New Roman" w:hAnsi="Times New Roman" w:cs="Times New Roman"/>
          <w:sz w:val="28"/>
          <w:szCs w:val="28"/>
        </w:rPr>
        <w:t xml:space="preserve">Утверждение паспорта безопасности осуществляется в течение </w:t>
      </w:r>
      <w:r w:rsidR="00B3191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0D2D05">
        <w:rPr>
          <w:rFonts w:ascii="Times New Roman" w:hAnsi="Times New Roman" w:cs="Times New Roman"/>
          <w:sz w:val="28"/>
          <w:szCs w:val="28"/>
        </w:rPr>
        <w:t xml:space="preserve">7 рабочих дней со дня его поступления </w:t>
      </w:r>
      <w:r>
        <w:rPr>
          <w:rFonts w:ascii="Times New Roman" w:hAnsi="Times New Roman" w:cs="Times New Roman"/>
          <w:sz w:val="28"/>
          <w:szCs w:val="28"/>
        </w:rPr>
        <w:t>в администрацию</w:t>
      </w:r>
      <w:r w:rsidR="00F043DF">
        <w:rPr>
          <w:rFonts w:ascii="Times New Roman" w:hAnsi="Times New Roman" w:cs="Times New Roman"/>
          <w:sz w:val="28"/>
          <w:szCs w:val="28"/>
        </w:rPr>
        <w:t xml:space="preserve"> ММО СК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D2D05" w:rsidRPr="00242737" w:rsidRDefault="000D2D05" w:rsidP="001D6B7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10"/>
          <w:sz w:val="28"/>
          <w:szCs w:val="28"/>
        </w:rPr>
      </w:pPr>
      <w:r w:rsidRPr="00242737">
        <w:rPr>
          <w:rFonts w:ascii="Times New Roman" w:hAnsi="Times New Roman" w:cs="Times New Roman"/>
          <w:spacing w:val="-4"/>
          <w:sz w:val="28"/>
          <w:szCs w:val="28"/>
        </w:rPr>
        <w:t xml:space="preserve">52. Паспорт безопасности является информационно-справочным документом, который отражает состояние </w:t>
      </w:r>
      <w:r w:rsidR="009E5A70" w:rsidRPr="00242737">
        <w:rPr>
          <w:rFonts w:ascii="Times New Roman" w:hAnsi="Times New Roman" w:cs="Times New Roman"/>
          <w:spacing w:val="-4"/>
          <w:sz w:val="28"/>
          <w:szCs w:val="28"/>
        </w:rPr>
        <w:t xml:space="preserve">АТЗ </w:t>
      </w:r>
      <w:r w:rsidRPr="00242737">
        <w:rPr>
          <w:rFonts w:ascii="Times New Roman" w:hAnsi="Times New Roman" w:cs="Times New Roman"/>
          <w:spacing w:val="-4"/>
          <w:sz w:val="28"/>
          <w:szCs w:val="28"/>
        </w:rPr>
        <w:t xml:space="preserve">ММПЛ и содержит перечень </w:t>
      </w:r>
      <w:r w:rsidRPr="00242737">
        <w:rPr>
          <w:rFonts w:ascii="Times New Roman" w:hAnsi="Times New Roman" w:cs="Times New Roman"/>
          <w:spacing w:val="-10"/>
          <w:sz w:val="28"/>
          <w:szCs w:val="28"/>
        </w:rPr>
        <w:t>необходимых мероприятий по предупр</w:t>
      </w:r>
      <w:r w:rsidR="00EC7F1C" w:rsidRPr="00242737">
        <w:rPr>
          <w:rFonts w:ascii="Times New Roman" w:hAnsi="Times New Roman" w:cs="Times New Roman"/>
          <w:spacing w:val="-10"/>
          <w:sz w:val="28"/>
          <w:szCs w:val="28"/>
        </w:rPr>
        <w:t xml:space="preserve">еждению </w:t>
      </w:r>
      <w:r w:rsidRPr="00242737">
        <w:rPr>
          <w:rFonts w:ascii="Times New Roman" w:hAnsi="Times New Roman" w:cs="Times New Roman"/>
          <w:spacing w:val="-10"/>
          <w:sz w:val="28"/>
          <w:szCs w:val="28"/>
        </w:rPr>
        <w:t>(пресечению)</w:t>
      </w:r>
      <w:r w:rsidR="00242737" w:rsidRPr="00242737">
        <w:rPr>
          <w:rFonts w:ascii="Times New Roman" w:hAnsi="Times New Roman" w:cs="Times New Roman"/>
          <w:spacing w:val="-10"/>
          <w:sz w:val="28"/>
          <w:szCs w:val="28"/>
        </w:rPr>
        <w:t xml:space="preserve"> </w:t>
      </w:r>
      <w:r w:rsidRPr="00242737">
        <w:rPr>
          <w:rFonts w:ascii="Times New Roman" w:hAnsi="Times New Roman" w:cs="Times New Roman"/>
          <w:spacing w:val="-10"/>
          <w:sz w:val="28"/>
          <w:szCs w:val="28"/>
        </w:rPr>
        <w:t>террористических актов в ММПЛ.</w:t>
      </w:r>
    </w:p>
    <w:p w:rsidR="00626376" w:rsidRDefault="007A222E" w:rsidP="0062637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C378FE">
        <w:rPr>
          <w:rFonts w:ascii="Times New Roman" w:hAnsi="Times New Roman" w:cs="Times New Roman"/>
          <w:spacing w:val="-6"/>
          <w:sz w:val="28"/>
          <w:szCs w:val="28"/>
        </w:rPr>
        <w:t>При невозможности обеспечения правообладателем ММПЛ в сохранности экземпляра паспорта безопасности, он передается на хранение в администрацию</w:t>
      </w:r>
      <w:r w:rsidR="00F043DF">
        <w:rPr>
          <w:rFonts w:ascii="Times New Roman" w:hAnsi="Times New Roman" w:cs="Times New Roman"/>
          <w:spacing w:val="-6"/>
          <w:sz w:val="28"/>
          <w:szCs w:val="28"/>
        </w:rPr>
        <w:t xml:space="preserve"> ММО СК</w:t>
      </w:r>
      <w:r w:rsidRPr="00C378FE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626376" w:rsidRPr="00626376" w:rsidRDefault="00626376" w:rsidP="007C203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53. </w:t>
      </w:r>
      <w:r w:rsidRPr="00626376">
        <w:rPr>
          <w:rFonts w:ascii="Times New Roman" w:hAnsi="Times New Roman" w:cs="Times New Roman"/>
          <w:sz w:val="28"/>
          <w:szCs w:val="28"/>
        </w:rPr>
        <w:t>Актуализация паспорта безопасности осуществляется не реже одного раза в 3 года, а также в следующих случаях:</w:t>
      </w:r>
    </w:p>
    <w:p w:rsidR="00626376" w:rsidRPr="00626376" w:rsidRDefault="00626376" w:rsidP="007C203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6376">
        <w:rPr>
          <w:sz w:val="28"/>
          <w:szCs w:val="28"/>
        </w:rPr>
        <w:t xml:space="preserve">а) изменение основного назначения и значимости </w:t>
      </w:r>
      <w:r w:rsidR="007C203F" w:rsidRPr="00626376">
        <w:rPr>
          <w:sz w:val="28"/>
          <w:szCs w:val="28"/>
        </w:rPr>
        <w:t>ММПЛ</w:t>
      </w:r>
      <w:r w:rsidRPr="00626376">
        <w:rPr>
          <w:sz w:val="28"/>
          <w:szCs w:val="28"/>
        </w:rPr>
        <w:t>;</w:t>
      </w:r>
    </w:p>
    <w:p w:rsidR="00626376" w:rsidRPr="00626376" w:rsidRDefault="00626376" w:rsidP="007C203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6376">
        <w:rPr>
          <w:sz w:val="28"/>
          <w:szCs w:val="28"/>
        </w:rPr>
        <w:t>б) изменение общей площади и границ</w:t>
      </w:r>
      <w:r w:rsidR="007C203F" w:rsidRPr="007C203F">
        <w:rPr>
          <w:sz w:val="28"/>
          <w:szCs w:val="28"/>
        </w:rPr>
        <w:t xml:space="preserve"> </w:t>
      </w:r>
      <w:r w:rsidR="007C203F" w:rsidRPr="00626376">
        <w:rPr>
          <w:sz w:val="28"/>
          <w:szCs w:val="28"/>
        </w:rPr>
        <w:t>ММПЛ</w:t>
      </w:r>
      <w:r w:rsidRPr="00626376">
        <w:rPr>
          <w:sz w:val="28"/>
          <w:szCs w:val="28"/>
        </w:rPr>
        <w:t>;</w:t>
      </w:r>
    </w:p>
    <w:p w:rsidR="00626376" w:rsidRPr="00626376" w:rsidRDefault="00626376" w:rsidP="007C203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6376">
        <w:rPr>
          <w:sz w:val="28"/>
          <w:szCs w:val="28"/>
        </w:rPr>
        <w:t>в) изменение угроз террористического характера в отношении ММПЛ;</w:t>
      </w:r>
    </w:p>
    <w:p w:rsidR="00626376" w:rsidRPr="00626376" w:rsidRDefault="00626376" w:rsidP="007C203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6376">
        <w:rPr>
          <w:sz w:val="28"/>
          <w:szCs w:val="28"/>
        </w:rPr>
        <w:t xml:space="preserve">г) возведение в границах ММПЛ либо в непосредственной близости </w:t>
      </w:r>
      <w:r w:rsidR="007C203F">
        <w:rPr>
          <w:sz w:val="28"/>
          <w:szCs w:val="28"/>
        </w:rPr>
        <w:t xml:space="preserve">                </w:t>
      </w:r>
      <w:r w:rsidRPr="00626376">
        <w:rPr>
          <w:sz w:val="28"/>
          <w:szCs w:val="28"/>
        </w:rPr>
        <w:t>к нему каких-либо объектов.</w:t>
      </w:r>
    </w:p>
    <w:p w:rsidR="00C378FE" w:rsidRDefault="00436E2C" w:rsidP="007C203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376">
        <w:rPr>
          <w:rFonts w:ascii="Times New Roman" w:hAnsi="Times New Roman" w:cs="Times New Roman"/>
          <w:spacing w:val="-4"/>
          <w:sz w:val="28"/>
          <w:szCs w:val="28"/>
        </w:rPr>
        <w:t xml:space="preserve">54. </w:t>
      </w:r>
      <w:r w:rsidR="00626376" w:rsidRPr="00626376">
        <w:rPr>
          <w:rFonts w:ascii="Times New Roman" w:hAnsi="Times New Roman" w:cs="Times New Roman"/>
          <w:sz w:val="28"/>
          <w:szCs w:val="28"/>
        </w:rPr>
        <w:t>Актуализация паспорта безопасности осуществляется в порядке, установленном для его составления.</w:t>
      </w:r>
    </w:p>
    <w:p w:rsidR="00886905" w:rsidRDefault="00886905" w:rsidP="00242737">
      <w:pPr>
        <w:pStyle w:val="a3"/>
        <w:spacing w:after="0" w:line="12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86905" w:rsidRDefault="00886905" w:rsidP="00886905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sz w:val="28"/>
          <w:szCs w:val="28"/>
        </w:rPr>
        <w:t xml:space="preserve">. Мероприятия по обеспечению </w:t>
      </w:r>
      <w:r w:rsidR="009E5A70">
        <w:rPr>
          <w:rFonts w:ascii="Times New Roman" w:hAnsi="Times New Roman" w:cs="Times New Roman"/>
          <w:sz w:val="28"/>
          <w:szCs w:val="28"/>
        </w:rPr>
        <w:t xml:space="preserve">АТЗ </w:t>
      </w:r>
      <w:r>
        <w:rPr>
          <w:rFonts w:ascii="Times New Roman" w:hAnsi="Times New Roman" w:cs="Times New Roman"/>
          <w:sz w:val="28"/>
          <w:szCs w:val="28"/>
        </w:rPr>
        <w:t>ММПЛ</w:t>
      </w:r>
    </w:p>
    <w:p w:rsidR="00626376" w:rsidRPr="00F043DF" w:rsidRDefault="00626376" w:rsidP="00626376">
      <w:pPr>
        <w:pStyle w:val="s1"/>
        <w:spacing w:before="0" w:beforeAutospacing="0" w:after="0" w:afterAutospacing="0"/>
        <w:ind w:firstLine="567"/>
        <w:jc w:val="both"/>
        <w:rPr>
          <w:spacing w:val="-4"/>
          <w:sz w:val="28"/>
          <w:szCs w:val="28"/>
        </w:rPr>
      </w:pPr>
      <w:r w:rsidRPr="00F043DF">
        <w:rPr>
          <w:spacing w:val="-2"/>
          <w:sz w:val="28"/>
          <w:szCs w:val="28"/>
        </w:rPr>
        <w:t xml:space="preserve">  </w:t>
      </w:r>
      <w:r w:rsidRPr="00F043DF">
        <w:rPr>
          <w:spacing w:val="-4"/>
          <w:sz w:val="28"/>
          <w:szCs w:val="28"/>
        </w:rPr>
        <w:t>55</w:t>
      </w:r>
      <w:r w:rsidR="00886905" w:rsidRPr="00F043DF">
        <w:rPr>
          <w:spacing w:val="-4"/>
          <w:sz w:val="28"/>
          <w:szCs w:val="28"/>
        </w:rPr>
        <w:t xml:space="preserve">. </w:t>
      </w:r>
      <w:r w:rsidR="009E5A70">
        <w:rPr>
          <w:spacing w:val="-4"/>
          <w:sz w:val="28"/>
          <w:szCs w:val="28"/>
        </w:rPr>
        <w:t xml:space="preserve">АТЗ </w:t>
      </w:r>
      <w:r w:rsidR="00F043DF" w:rsidRPr="00F043DF">
        <w:rPr>
          <w:spacing w:val="-4"/>
          <w:sz w:val="28"/>
          <w:szCs w:val="28"/>
        </w:rPr>
        <w:t xml:space="preserve">ММПЛ </w:t>
      </w:r>
      <w:r w:rsidRPr="00F043DF">
        <w:rPr>
          <w:spacing w:val="-4"/>
          <w:sz w:val="28"/>
          <w:szCs w:val="28"/>
        </w:rPr>
        <w:t>обеспечивается путем:</w:t>
      </w:r>
    </w:p>
    <w:p w:rsidR="007C203F" w:rsidRDefault="00626376" w:rsidP="007C203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6376">
        <w:rPr>
          <w:sz w:val="28"/>
          <w:szCs w:val="28"/>
        </w:rPr>
        <w:lastRenderedPageBreak/>
        <w:t xml:space="preserve">а) проведения организационных мероприятий по обеспечению </w:t>
      </w:r>
      <w:r w:rsidR="009E5A70">
        <w:rPr>
          <w:sz w:val="28"/>
          <w:szCs w:val="28"/>
        </w:rPr>
        <w:t xml:space="preserve">АТЗ </w:t>
      </w:r>
      <w:r w:rsidR="007C203F" w:rsidRPr="00626376">
        <w:rPr>
          <w:sz w:val="28"/>
          <w:szCs w:val="28"/>
        </w:rPr>
        <w:t>ММПЛ</w:t>
      </w:r>
      <w:r w:rsidRPr="00626376">
        <w:rPr>
          <w:sz w:val="28"/>
          <w:szCs w:val="28"/>
        </w:rPr>
        <w:t xml:space="preserve">, включая категорирование </w:t>
      </w:r>
      <w:r w:rsidR="007C203F" w:rsidRPr="00626376">
        <w:rPr>
          <w:sz w:val="28"/>
          <w:szCs w:val="28"/>
        </w:rPr>
        <w:t>ММПЛ</w:t>
      </w:r>
      <w:r w:rsidRPr="00626376">
        <w:rPr>
          <w:sz w:val="28"/>
          <w:szCs w:val="28"/>
        </w:rPr>
        <w:t>, с учетом степени потенциальной опасности и угрозы совершения на них террористического акта и его возможных последствий;</w:t>
      </w:r>
    </w:p>
    <w:p w:rsidR="007C203F" w:rsidRDefault="00626376" w:rsidP="007C203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6376">
        <w:rPr>
          <w:sz w:val="28"/>
          <w:szCs w:val="28"/>
        </w:rPr>
        <w:t xml:space="preserve">б) определения и устранения причин и условий, способствующих совершению в </w:t>
      </w:r>
      <w:r w:rsidR="007C203F" w:rsidRPr="00626376">
        <w:rPr>
          <w:sz w:val="28"/>
          <w:szCs w:val="28"/>
        </w:rPr>
        <w:t xml:space="preserve">ММПЛ </w:t>
      </w:r>
      <w:r w:rsidRPr="00626376">
        <w:rPr>
          <w:sz w:val="28"/>
          <w:szCs w:val="28"/>
        </w:rPr>
        <w:t>террористических актов;</w:t>
      </w:r>
    </w:p>
    <w:p w:rsidR="007C203F" w:rsidRDefault="00626376" w:rsidP="007C203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6376">
        <w:rPr>
          <w:sz w:val="28"/>
          <w:szCs w:val="28"/>
        </w:rPr>
        <w:t xml:space="preserve">в) контроля в едином информационном пространстве в режиме реального времени обстановки, складывающейся в районах расположения </w:t>
      </w:r>
      <w:r w:rsidR="007C203F" w:rsidRPr="00626376">
        <w:rPr>
          <w:sz w:val="28"/>
          <w:szCs w:val="28"/>
        </w:rPr>
        <w:t>ММПЛ</w:t>
      </w:r>
      <w:r w:rsidRPr="00626376">
        <w:rPr>
          <w:sz w:val="28"/>
          <w:szCs w:val="28"/>
        </w:rPr>
        <w:t>;</w:t>
      </w:r>
    </w:p>
    <w:p w:rsidR="007C203F" w:rsidRDefault="00626376" w:rsidP="007C203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6376">
        <w:rPr>
          <w:sz w:val="28"/>
          <w:szCs w:val="28"/>
        </w:rPr>
        <w:t>г) применения современных информационно-коммуникационных технологий для обеспечения безопасности</w:t>
      </w:r>
      <w:r w:rsidR="00B31916">
        <w:rPr>
          <w:sz w:val="28"/>
          <w:szCs w:val="28"/>
        </w:rPr>
        <w:t xml:space="preserve"> ММПЛ</w:t>
      </w:r>
      <w:r w:rsidRPr="00626376">
        <w:rPr>
          <w:sz w:val="28"/>
          <w:szCs w:val="28"/>
        </w:rPr>
        <w:t>;</w:t>
      </w:r>
    </w:p>
    <w:p w:rsidR="007C203F" w:rsidRDefault="00626376" w:rsidP="007C203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6376">
        <w:rPr>
          <w:sz w:val="28"/>
          <w:szCs w:val="28"/>
        </w:rPr>
        <w:t xml:space="preserve">д) оборудования </w:t>
      </w:r>
      <w:r w:rsidR="00B31916">
        <w:rPr>
          <w:sz w:val="28"/>
          <w:szCs w:val="28"/>
        </w:rPr>
        <w:t>ММПЛ</w:t>
      </w:r>
      <w:r w:rsidR="00B31916" w:rsidRPr="00626376">
        <w:rPr>
          <w:sz w:val="28"/>
          <w:szCs w:val="28"/>
        </w:rPr>
        <w:t xml:space="preserve"> </w:t>
      </w:r>
      <w:r w:rsidRPr="00626376">
        <w:rPr>
          <w:sz w:val="28"/>
          <w:szCs w:val="28"/>
        </w:rPr>
        <w:t>необходимыми инженерно-техническими средствами;</w:t>
      </w:r>
    </w:p>
    <w:p w:rsidR="007C203F" w:rsidRDefault="00626376" w:rsidP="007C203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6376">
        <w:rPr>
          <w:sz w:val="28"/>
          <w:szCs w:val="28"/>
        </w:rPr>
        <w:t xml:space="preserve">е) контроля за соблюдением требований к обеспечению </w:t>
      </w:r>
      <w:r w:rsidR="009E5A70">
        <w:rPr>
          <w:sz w:val="28"/>
          <w:szCs w:val="28"/>
        </w:rPr>
        <w:t xml:space="preserve">АТЗ </w:t>
      </w:r>
      <w:r w:rsidR="00B31916">
        <w:rPr>
          <w:sz w:val="28"/>
          <w:szCs w:val="28"/>
        </w:rPr>
        <w:t>ММПЛ</w:t>
      </w:r>
      <w:r w:rsidRPr="00626376">
        <w:rPr>
          <w:sz w:val="28"/>
          <w:szCs w:val="28"/>
        </w:rPr>
        <w:t>;</w:t>
      </w:r>
    </w:p>
    <w:p w:rsidR="007C203F" w:rsidRDefault="00626376" w:rsidP="007C203F">
      <w:pPr>
        <w:pStyle w:val="s1"/>
        <w:spacing w:before="0" w:beforeAutospacing="0" w:after="0" w:afterAutospacing="0"/>
        <w:ind w:firstLine="709"/>
        <w:jc w:val="both"/>
        <w:rPr>
          <w:spacing w:val="-6"/>
          <w:sz w:val="28"/>
          <w:szCs w:val="28"/>
        </w:rPr>
      </w:pPr>
      <w:r w:rsidRPr="007C203F">
        <w:rPr>
          <w:spacing w:val="-6"/>
          <w:sz w:val="28"/>
          <w:szCs w:val="28"/>
        </w:rPr>
        <w:t>ж) осуществления следующих мероприятий по защите служебной информации ограниченного распространения, содержащейся в паспорте безоп</w:t>
      </w:r>
      <w:r w:rsidR="007C203F">
        <w:rPr>
          <w:spacing w:val="-6"/>
          <w:sz w:val="28"/>
          <w:szCs w:val="28"/>
        </w:rPr>
        <w:t>асности и иных документах, в том числе</w:t>
      </w:r>
      <w:r w:rsidRPr="007C203F">
        <w:rPr>
          <w:spacing w:val="-6"/>
          <w:sz w:val="28"/>
          <w:szCs w:val="28"/>
        </w:rPr>
        <w:t xml:space="preserve"> служебной информации ограниченного распространения о принимаемых мерах </w:t>
      </w:r>
      <w:r w:rsidR="009E5A70">
        <w:rPr>
          <w:spacing w:val="-6"/>
          <w:sz w:val="28"/>
          <w:szCs w:val="28"/>
        </w:rPr>
        <w:t xml:space="preserve">АТЗ </w:t>
      </w:r>
      <w:r w:rsidR="00B31916" w:rsidRPr="007C203F">
        <w:rPr>
          <w:spacing w:val="-6"/>
          <w:sz w:val="28"/>
          <w:szCs w:val="28"/>
        </w:rPr>
        <w:t>ММПЛ</w:t>
      </w:r>
      <w:r w:rsidRPr="007C203F">
        <w:rPr>
          <w:spacing w:val="-6"/>
          <w:sz w:val="28"/>
          <w:szCs w:val="28"/>
        </w:rPr>
        <w:t>:</w:t>
      </w:r>
    </w:p>
    <w:p w:rsidR="007C203F" w:rsidRDefault="00626376" w:rsidP="007C203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6376">
        <w:rPr>
          <w:sz w:val="28"/>
          <w:szCs w:val="28"/>
        </w:rPr>
        <w:t>установление порядка работы со служебной информацией ограниченного распространения;</w:t>
      </w:r>
    </w:p>
    <w:p w:rsidR="007C203F" w:rsidRDefault="00626376" w:rsidP="007C203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6376">
        <w:rPr>
          <w:sz w:val="28"/>
          <w:szCs w:val="28"/>
        </w:rPr>
        <w:t>организация допуска лиц к служебной информации ограниченного распространения;</w:t>
      </w:r>
    </w:p>
    <w:p w:rsidR="007C203F" w:rsidRDefault="00626376" w:rsidP="007C203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6376">
        <w:rPr>
          <w:sz w:val="28"/>
          <w:szCs w:val="28"/>
        </w:rPr>
        <w:t xml:space="preserve">определение обязанностей лиц, допущенных к служебной информации ограниченного распространения, в том числе лиц, ответственных за хранение паспорта безопасности и иных документов ограниченного распространения, содержащих сведения о состоянии </w:t>
      </w:r>
      <w:r w:rsidR="009E5A70">
        <w:rPr>
          <w:sz w:val="28"/>
          <w:szCs w:val="28"/>
        </w:rPr>
        <w:t xml:space="preserve">АТЗ </w:t>
      </w:r>
      <w:r w:rsidR="00B31916">
        <w:rPr>
          <w:sz w:val="28"/>
          <w:szCs w:val="28"/>
        </w:rPr>
        <w:t>ММПЛ</w:t>
      </w:r>
      <w:r w:rsidR="00B31916" w:rsidRPr="00626376">
        <w:rPr>
          <w:sz w:val="28"/>
          <w:szCs w:val="28"/>
        </w:rPr>
        <w:t xml:space="preserve"> </w:t>
      </w:r>
      <w:r w:rsidRPr="00626376">
        <w:rPr>
          <w:sz w:val="28"/>
          <w:szCs w:val="28"/>
        </w:rPr>
        <w:t>и принимаемых мерах по ее усилению;</w:t>
      </w:r>
    </w:p>
    <w:p w:rsidR="007C203F" w:rsidRDefault="00626376" w:rsidP="007C203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6376">
        <w:rPr>
          <w:sz w:val="28"/>
          <w:szCs w:val="28"/>
        </w:rPr>
        <w:t>организация и осуществление контроля за обеспечением установленного порядка работы со служебной информацией ограниченного распространения и ее хранения;</w:t>
      </w:r>
    </w:p>
    <w:p w:rsidR="007C203F" w:rsidRDefault="00626376" w:rsidP="007C203F">
      <w:pPr>
        <w:pStyle w:val="s1"/>
        <w:spacing w:before="0" w:beforeAutospacing="0" w:after="0" w:afterAutospacing="0"/>
        <w:ind w:firstLine="709"/>
        <w:jc w:val="both"/>
        <w:rPr>
          <w:spacing w:val="-4"/>
          <w:sz w:val="28"/>
          <w:szCs w:val="28"/>
        </w:rPr>
      </w:pPr>
      <w:r w:rsidRPr="00B31916">
        <w:rPr>
          <w:spacing w:val="-4"/>
          <w:sz w:val="28"/>
          <w:szCs w:val="28"/>
        </w:rPr>
        <w:t xml:space="preserve">з) проведения следующих мероприятий по выявлению и предотвращению несанкционированного проноса (провоза) и применения в </w:t>
      </w:r>
      <w:r w:rsidR="00B31916" w:rsidRPr="00B31916">
        <w:rPr>
          <w:spacing w:val="-4"/>
          <w:sz w:val="28"/>
          <w:szCs w:val="28"/>
        </w:rPr>
        <w:t xml:space="preserve">ММПЛ </w:t>
      </w:r>
      <w:r w:rsidRPr="00B31916">
        <w:rPr>
          <w:spacing w:val="-4"/>
          <w:sz w:val="28"/>
          <w:szCs w:val="28"/>
        </w:rPr>
        <w:t>токсичных химикатов, отравляющих веществ и патогенных биологических агентов (в том числе при их получении посредством почтовых отправлений):</w:t>
      </w:r>
    </w:p>
    <w:p w:rsidR="007C203F" w:rsidRPr="00EC7F1C" w:rsidRDefault="00626376" w:rsidP="007C203F">
      <w:pPr>
        <w:pStyle w:val="s1"/>
        <w:spacing w:before="0" w:beforeAutospacing="0" w:after="0" w:afterAutospacing="0"/>
        <w:ind w:firstLine="709"/>
        <w:jc w:val="both"/>
        <w:rPr>
          <w:spacing w:val="-4"/>
          <w:sz w:val="28"/>
          <w:szCs w:val="28"/>
        </w:rPr>
      </w:pPr>
      <w:r w:rsidRPr="00EC7F1C">
        <w:rPr>
          <w:spacing w:val="-4"/>
          <w:sz w:val="28"/>
          <w:szCs w:val="28"/>
        </w:rPr>
        <w:t xml:space="preserve">периодическая проверка (обход и осмотр) зданий (строений, сооружений) и территорий </w:t>
      </w:r>
      <w:r w:rsidR="00B31916" w:rsidRPr="00EC7F1C">
        <w:rPr>
          <w:spacing w:val="-4"/>
          <w:sz w:val="28"/>
          <w:szCs w:val="28"/>
        </w:rPr>
        <w:t xml:space="preserve">ММПЛ </w:t>
      </w:r>
      <w:r w:rsidRPr="00EC7F1C">
        <w:rPr>
          <w:spacing w:val="-4"/>
          <w:sz w:val="28"/>
          <w:szCs w:val="28"/>
        </w:rPr>
        <w:t>в порядке, определяемом правообладателями</w:t>
      </w:r>
      <w:r w:rsidR="00F043DF" w:rsidRPr="00EC7F1C">
        <w:rPr>
          <w:spacing w:val="-4"/>
          <w:sz w:val="28"/>
          <w:szCs w:val="28"/>
        </w:rPr>
        <w:t xml:space="preserve"> ММПЛ</w:t>
      </w:r>
      <w:r w:rsidRPr="00EC7F1C">
        <w:rPr>
          <w:spacing w:val="-4"/>
          <w:sz w:val="28"/>
          <w:szCs w:val="28"/>
        </w:rPr>
        <w:t>;</w:t>
      </w:r>
    </w:p>
    <w:p w:rsidR="007C203F" w:rsidRDefault="00626376" w:rsidP="007C203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6376">
        <w:rPr>
          <w:sz w:val="28"/>
          <w:szCs w:val="28"/>
        </w:rPr>
        <w:t xml:space="preserve">организация контролируемого допуска в </w:t>
      </w:r>
      <w:r w:rsidR="00B31916">
        <w:rPr>
          <w:sz w:val="28"/>
          <w:szCs w:val="28"/>
        </w:rPr>
        <w:t>ММПЛ</w:t>
      </w:r>
      <w:r w:rsidRPr="00626376">
        <w:rPr>
          <w:sz w:val="28"/>
          <w:szCs w:val="28"/>
        </w:rPr>
        <w:t xml:space="preserve"> физических лиц и автотранспортных средств при проведении в таких местах публичных, спортивных, зрелищных и иных массовых мероприятий;</w:t>
      </w:r>
    </w:p>
    <w:p w:rsidR="007C203F" w:rsidRDefault="00626376" w:rsidP="007C203F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6376">
        <w:rPr>
          <w:sz w:val="28"/>
          <w:szCs w:val="28"/>
        </w:rPr>
        <w:t xml:space="preserve">оперативное оповещение и эвакуация людей в случае угрозы применения (применения) в </w:t>
      </w:r>
      <w:r w:rsidR="00B31916">
        <w:rPr>
          <w:sz w:val="28"/>
          <w:szCs w:val="28"/>
        </w:rPr>
        <w:t>ММПЛ</w:t>
      </w:r>
      <w:r w:rsidR="00B31916" w:rsidRPr="00626376">
        <w:rPr>
          <w:sz w:val="28"/>
          <w:szCs w:val="28"/>
        </w:rPr>
        <w:t xml:space="preserve"> </w:t>
      </w:r>
      <w:r w:rsidRPr="00626376">
        <w:rPr>
          <w:sz w:val="28"/>
          <w:szCs w:val="28"/>
        </w:rPr>
        <w:t>токсичных химикатов, отравляющих веществ и патогенных биологических агентов;</w:t>
      </w:r>
    </w:p>
    <w:p w:rsidR="00246371" w:rsidRDefault="00626376" w:rsidP="0024637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26376">
        <w:rPr>
          <w:sz w:val="28"/>
          <w:szCs w:val="28"/>
        </w:rPr>
        <w:t xml:space="preserve">и) назначения лиц, ответственных за проведение мероприятий по обеспечению </w:t>
      </w:r>
      <w:r w:rsidR="009E5A70">
        <w:rPr>
          <w:sz w:val="28"/>
          <w:szCs w:val="28"/>
        </w:rPr>
        <w:t xml:space="preserve">АТЗ </w:t>
      </w:r>
      <w:r w:rsidRPr="00626376">
        <w:rPr>
          <w:sz w:val="28"/>
          <w:szCs w:val="28"/>
        </w:rPr>
        <w:t>и организацию взаимодействия с территориальным органом</w:t>
      </w:r>
      <w:r w:rsidR="00B31916">
        <w:rPr>
          <w:sz w:val="28"/>
          <w:szCs w:val="28"/>
        </w:rPr>
        <w:t xml:space="preserve"> ФСБ</w:t>
      </w:r>
      <w:r w:rsidRPr="00626376">
        <w:rPr>
          <w:sz w:val="28"/>
          <w:szCs w:val="28"/>
        </w:rPr>
        <w:t xml:space="preserve">, </w:t>
      </w:r>
      <w:r w:rsidR="00B31916">
        <w:rPr>
          <w:sz w:val="28"/>
          <w:szCs w:val="28"/>
        </w:rPr>
        <w:t>МВД</w:t>
      </w:r>
      <w:r w:rsidRPr="00626376">
        <w:rPr>
          <w:sz w:val="28"/>
          <w:szCs w:val="28"/>
        </w:rPr>
        <w:t xml:space="preserve">, </w:t>
      </w:r>
      <w:r w:rsidR="00B31916">
        <w:rPr>
          <w:sz w:val="28"/>
          <w:szCs w:val="28"/>
        </w:rPr>
        <w:t xml:space="preserve">МЧС </w:t>
      </w:r>
      <w:r w:rsidRPr="00626376">
        <w:rPr>
          <w:sz w:val="28"/>
          <w:szCs w:val="28"/>
        </w:rPr>
        <w:t>и</w:t>
      </w:r>
      <w:r w:rsidR="00B31916">
        <w:rPr>
          <w:sz w:val="28"/>
          <w:szCs w:val="28"/>
        </w:rPr>
        <w:t xml:space="preserve"> Росгвардии</w:t>
      </w:r>
      <w:r w:rsidRPr="00626376">
        <w:rPr>
          <w:sz w:val="28"/>
          <w:szCs w:val="28"/>
        </w:rPr>
        <w:t>.</w:t>
      </w:r>
    </w:p>
    <w:p w:rsidR="000E49EB" w:rsidRDefault="00626376" w:rsidP="00246371">
      <w:pPr>
        <w:pStyle w:val="s1"/>
        <w:spacing w:before="0" w:beforeAutospacing="0" w:after="0" w:afterAutospacing="0"/>
        <w:ind w:firstLine="709"/>
        <w:jc w:val="both"/>
        <w:rPr>
          <w:spacing w:val="-4"/>
          <w:sz w:val="28"/>
          <w:szCs w:val="28"/>
        </w:rPr>
      </w:pPr>
      <w:r w:rsidRPr="00246371">
        <w:rPr>
          <w:spacing w:val="-6"/>
          <w:sz w:val="28"/>
          <w:szCs w:val="28"/>
        </w:rPr>
        <w:lastRenderedPageBreak/>
        <w:t>56</w:t>
      </w:r>
      <w:r w:rsidR="00886905" w:rsidRPr="00246371">
        <w:rPr>
          <w:spacing w:val="-6"/>
          <w:sz w:val="28"/>
          <w:szCs w:val="28"/>
        </w:rPr>
        <w:t xml:space="preserve">. </w:t>
      </w:r>
      <w:r w:rsidR="00246371" w:rsidRPr="00246371">
        <w:rPr>
          <w:sz w:val="28"/>
          <w:szCs w:val="28"/>
        </w:rPr>
        <w:t xml:space="preserve">В зависимости от установленной категории в отношении </w:t>
      </w:r>
      <w:r w:rsidR="00F043DF">
        <w:rPr>
          <w:sz w:val="28"/>
          <w:szCs w:val="28"/>
        </w:rPr>
        <w:t xml:space="preserve">ММПЛ </w:t>
      </w:r>
      <w:r w:rsidR="00246371" w:rsidRPr="00246371">
        <w:rPr>
          <w:sz w:val="28"/>
          <w:szCs w:val="28"/>
        </w:rPr>
        <w:t>реализуется комплекс мероприятий по обеспечению его</w:t>
      </w:r>
      <w:r w:rsidR="009E5A70">
        <w:rPr>
          <w:sz w:val="28"/>
          <w:szCs w:val="28"/>
        </w:rPr>
        <w:t xml:space="preserve"> АТЗ</w:t>
      </w:r>
      <w:r w:rsidR="00246371" w:rsidRPr="00246371">
        <w:rPr>
          <w:sz w:val="28"/>
          <w:szCs w:val="28"/>
        </w:rPr>
        <w:t xml:space="preserve">, предусмотренный настоящими требованиями, который может быть изменен в зависимости от складывающейся общественно-политической, социальной и оперативной </w:t>
      </w:r>
      <w:r w:rsidR="00246371" w:rsidRPr="000E49EB">
        <w:rPr>
          <w:spacing w:val="-4"/>
          <w:sz w:val="28"/>
          <w:szCs w:val="28"/>
        </w:rPr>
        <w:t xml:space="preserve">обстановки по решению </w:t>
      </w:r>
      <w:r w:rsidR="000E49EB">
        <w:rPr>
          <w:spacing w:val="-4"/>
          <w:sz w:val="28"/>
          <w:szCs w:val="28"/>
        </w:rPr>
        <w:t>Главы</w:t>
      </w:r>
      <w:r w:rsidR="00F043DF">
        <w:rPr>
          <w:spacing w:val="-4"/>
          <w:sz w:val="28"/>
          <w:szCs w:val="28"/>
        </w:rPr>
        <w:t xml:space="preserve"> ММО СК</w:t>
      </w:r>
      <w:r w:rsidR="000E49EB">
        <w:rPr>
          <w:spacing w:val="-4"/>
          <w:sz w:val="28"/>
          <w:szCs w:val="28"/>
        </w:rPr>
        <w:t xml:space="preserve">. </w:t>
      </w:r>
    </w:p>
    <w:p w:rsidR="00246371" w:rsidRPr="000E49EB" w:rsidRDefault="00246371" w:rsidP="00246371">
      <w:pPr>
        <w:pStyle w:val="s1"/>
        <w:spacing w:before="0" w:beforeAutospacing="0" w:after="0" w:afterAutospacing="0"/>
        <w:ind w:firstLine="709"/>
        <w:jc w:val="both"/>
        <w:rPr>
          <w:spacing w:val="-4"/>
          <w:sz w:val="28"/>
          <w:szCs w:val="28"/>
        </w:rPr>
      </w:pPr>
      <w:r w:rsidRPr="000E49EB">
        <w:rPr>
          <w:spacing w:val="-4"/>
          <w:sz w:val="28"/>
          <w:szCs w:val="28"/>
        </w:rPr>
        <w:t xml:space="preserve">Срок завершения мероприятий по обеспечению </w:t>
      </w:r>
      <w:r w:rsidR="009E5A70">
        <w:rPr>
          <w:spacing w:val="-4"/>
          <w:sz w:val="28"/>
          <w:szCs w:val="28"/>
        </w:rPr>
        <w:t xml:space="preserve">АТЗ </w:t>
      </w:r>
      <w:r w:rsidR="00F043DF">
        <w:rPr>
          <w:spacing w:val="-4"/>
          <w:sz w:val="28"/>
          <w:szCs w:val="28"/>
        </w:rPr>
        <w:t>ММПЛ</w:t>
      </w:r>
      <w:r w:rsidRPr="000E49EB">
        <w:rPr>
          <w:spacing w:val="-4"/>
          <w:sz w:val="28"/>
          <w:szCs w:val="28"/>
        </w:rPr>
        <w:t>, в том числе по оборудованию его инженерно-техническими средствами охраны, уст</w:t>
      </w:r>
      <w:r w:rsidR="009E5A70">
        <w:rPr>
          <w:spacing w:val="-4"/>
          <w:sz w:val="28"/>
          <w:szCs w:val="28"/>
        </w:rPr>
        <w:t>анавливается К</w:t>
      </w:r>
      <w:r w:rsidRPr="000E49EB">
        <w:rPr>
          <w:spacing w:val="-4"/>
          <w:sz w:val="28"/>
          <w:szCs w:val="28"/>
        </w:rPr>
        <w:t>омиссией исходя из степени потенциальной опасности и угрозы совершения террористических актов, прогнозного объема расходов на выполнение соответствующих мероприятий за счет средств соответствующего бюджета и средств внебюджетных источников и не может превышать 2 лет со дня подписания акта обследования и категорирования</w:t>
      </w:r>
      <w:r w:rsidR="009E5A70">
        <w:rPr>
          <w:spacing w:val="-4"/>
          <w:sz w:val="28"/>
          <w:szCs w:val="28"/>
        </w:rPr>
        <w:t xml:space="preserve"> ММПЛ</w:t>
      </w:r>
      <w:r w:rsidRPr="000E49EB">
        <w:rPr>
          <w:spacing w:val="-4"/>
          <w:sz w:val="28"/>
          <w:szCs w:val="28"/>
        </w:rPr>
        <w:t>.</w:t>
      </w:r>
    </w:p>
    <w:p w:rsidR="00246371" w:rsidRDefault="00246371" w:rsidP="0024637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6371">
        <w:rPr>
          <w:sz w:val="28"/>
          <w:szCs w:val="28"/>
        </w:rPr>
        <w:t xml:space="preserve">Срок завершения мероприятий по обеспечению </w:t>
      </w:r>
      <w:r w:rsidR="009E5A70">
        <w:rPr>
          <w:sz w:val="28"/>
          <w:szCs w:val="28"/>
        </w:rPr>
        <w:t>АТЗ ММПЛ</w:t>
      </w:r>
      <w:r w:rsidRPr="00246371">
        <w:rPr>
          <w:sz w:val="28"/>
          <w:szCs w:val="28"/>
        </w:rPr>
        <w:t xml:space="preserve">, расположенного на объекте культурного наследия (памятнике истории и культуры) народов </w:t>
      </w:r>
      <w:r w:rsidR="002C72F7">
        <w:rPr>
          <w:sz w:val="28"/>
          <w:szCs w:val="28"/>
        </w:rPr>
        <w:t xml:space="preserve">РФ </w:t>
      </w:r>
      <w:r w:rsidRPr="00246371">
        <w:rPr>
          <w:sz w:val="28"/>
          <w:szCs w:val="28"/>
        </w:rPr>
        <w:t>или имеющего такие объекты, не может превышать 4 года со дня подписания акта обследования и категорирования</w:t>
      </w:r>
      <w:r w:rsidR="009E5A70">
        <w:rPr>
          <w:sz w:val="28"/>
          <w:szCs w:val="28"/>
        </w:rPr>
        <w:t xml:space="preserve"> ММПЛ</w:t>
      </w:r>
      <w:r w:rsidRPr="00246371">
        <w:rPr>
          <w:sz w:val="28"/>
          <w:szCs w:val="28"/>
        </w:rPr>
        <w:t>.</w:t>
      </w:r>
    </w:p>
    <w:p w:rsidR="00246371" w:rsidRPr="00246371" w:rsidRDefault="00626376" w:rsidP="0024637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6371">
        <w:rPr>
          <w:sz w:val="28"/>
          <w:szCs w:val="28"/>
        </w:rPr>
        <w:t>57</w:t>
      </w:r>
      <w:r w:rsidR="007B4868" w:rsidRPr="00246371">
        <w:rPr>
          <w:sz w:val="28"/>
          <w:szCs w:val="28"/>
        </w:rPr>
        <w:t xml:space="preserve">. </w:t>
      </w:r>
      <w:r w:rsidR="00246371" w:rsidRPr="00246371">
        <w:rPr>
          <w:sz w:val="28"/>
          <w:szCs w:val="28"/>
        </w:rPr>
        <w:t xml:space="preserve">Все </w:t>
      </w:r>
      <w:r w:rsidR="00246371">
        <w:rPr>
          <w:sz w:val="28"/>
          <w:szCs w:val="28"/>
        </w:rPr>
        <w:t xml:space="preserve">ММПЛ </w:t>
      </w:r>
      <w:r w:rsidR="00246371" w:rsidRPr="00246371">
        <w:rPr>
          <w:sz w:val="28"/>
          <w:szCs w:val="28"/>
        </w:rPr>
        <w:t>независимо от установленной категории оборудуются:</w:t>
      </w:r>
    </w:p>
    <w:p w:rsidR="00246371" w:rsidRPr="00246371" w:rsidRDefault="00246371" w:rsidP="0024637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6371">
        <w:rPr>
          <w:sz w:val="28"/>
          <w:szCs w:val="28"/>
        </w:rPr>
        <w:t>а) системой видеонаблюдения;</w:t>
      </w:r>
    </w:p>
    <w:p w:rsidR="00246371" w:rsidRPr="00246371" w:rsidRDefault="00246371" w:rsidP="0024637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6371">
        <w:rPr>
          <w:sz w:val="28"/>
          <w:szCs w:val="28"/>
        </w:rPr>
        <w:t>б) системой оповещения и управления эвакуацией;</w:t>
      </w:r>
    </w:p>
    <w:p w:rsidR="00246371" w:rsidRPr="00246371" w:rsidRDefault="00246371" w:rsidP="00246371">
      <w:pPr>
        <w:pStyle w:val="s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46371">
        <w:rPr>
          <w:sz w:val="28"/>
          <w:szCs w:val="28"/>
        </w:rPr>
        <w:t>в) системой освещения.</w:t>
      </w:r>
    </w:p>
    <w:p w:rsidR="00246371" w:rsidRPr="00242737" w:rsidRDefault="00626376" w:rsidP="0024637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</w:t>
      </w:r>
      <w:r w:rsidR="007B4868">
        <w:rPr>
          <w:rFonts w:ascii="Times New Roman" w:hAnsi="Times New Roman" w:cs="Times New Roman"/>
          <w:sz w:val="28"/>
          <w:szCs w:val="28"/>
        </w:rPr>
        <w:t xml:space="preserve">. </w:t>
      </w:r>
      <w:r w:rsidR="00246371" w:rsidRPr="00246371">
        <w:rPr>
          <w:rFonts w:ascii="Times New Roman" w:hAnsi="Times New Roman" w:cs="Times New Roman"/>
          <w:sz w:val="28"/>
          <w:szCs w:val="28"/>
        </w:rPr>
        <w:t xml:space="preserve">В целях поддержания правопорядка в </w:t>
      </w:r>
      <w:r w:rsidR="009E5A70">
        <w:rPr>
          <w:rFonts w:ascii="Times New Roman" w:hAnsi="Times New Roman" w:cs="Times New Roman"/>
          <w:sz w:val="28"/>
          <w:szCs w:val="28"/>
        </w:rPr>
        <w:t xml:space="preserve">ММПЛ </w:t>
      </w:r>
      <w:r w:rsidR="00246371" w:rsidRPr="00246371">
        <w:rPr>
          <w:rFonts w:ascii="Times New Roman" w:hAnsi="Times New Roman" w:cs="Times New Roman"/>
          <w:sz w:val="28"/>
          <w:szCs w:val="28"/>
        </w:rPr>
        <w:t xml:space="preserve">организуется их физическая охрана. </w:t>
      </w:r>
      <w:r w:rsidR="00246371" w:rsidRPr="00242737">
        <w:rPr>
          <w:rFonts w:ascii="Times New Roman" w:hAnsi="Times New Roman" w:cs="Times New Roman"/>
          <w:spacing w:val="-4"/>
          <w:sz w:val="28"/>
          <w:szCs w:val="28"/>
        </w:rPr>
        <w:t xml:space="preserve">В рамках использования сил и средств </w:t>
      </w:r>
      <w:r w:rsidR="009E5A70" w:rsidRPr="00242737">
        <w:rPr>
          <w:rFonts w:ascii="Times New Roman" w:hAnsi="Times New Roman" w:cs="Times New Roman"/>
          <w:spacing w:val="-4"/>
          <w:sz w:val="28"/>
          <w:szCs w:val="28"/>
        </w:rPr>
        <w:t>МВД,</w:t>
      </w:r>
      <w:r w:rsidR="00246371" w:rsidRPr="00242737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E49EB" w:rsidRPr="00242737">
        <w:rPr>
          <w:rFonts w:ascii="Times New Roman" w:hAnsi="Times New Roman" w:cs="Times New Roman"/>
          <w:spacing w:val="-4"/>
          <w:sz w:val="28"/>
          <w:szCs w:val="28"/>
        </w:rPr>
        <w:t xml:space="preserve">Росгвардии </w:t>
      </w:r>
      <w:r w:rsidR="00246371" w:rsidRPr="00242737">
        <w:rPr>
          <w:rFonts w:ascii="Times New Roman" w:hAnsi="Times New Roman" w:cs="Times New Roman"/>
          <w:spacing w:val="-4"/>
          <w:sz w:val="28"/>
          <w:szCs w:val="28"/>
        </w:rPr>
        <w:t xml:space="preserve">по обеспечению правопорядка патрули должны быть максимально приближены к </w:t>
      </w:r>
      <w:r w:rsidR="000E49EB" w:rsidRPr="00242737">
        <w:rPr>
          <w:rFonts w:ascii="Times New Roman" w:hAnsi="Times New Roman" w:cs="Times New Roman"/>
          <w:spacing w:val="-4"/>
          <w:sz w:val="28"/>
          <w:szCs w:val="28"/>
        </w:rPr>
        <w:t xml:space="preserve">ММПЛ </w:t>
      </w:r>
      <w:r w:rsidR="00246371" w:rsidRPr="00242737">
        <w:rPr>
          <w:rFonts w:ascii="Times New Roman" w:hAnsi="Times New Roman" w:cs="Times New Roman"/>
          <w:spacing w:val="-4"/>
          <w:sz w:val="28"/>
          <w:szCs w:val="28"/>
        </w:rPr>
        <w:t>с целью оперативного реагирования на изменение оперативной обстановки.</w:t>
      </w:r>
      <w:r w:rsidR="00AF6C83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246371" w:rsidRPr="00242737">
        <w:rPr>
          <w:rFonts w:ascii="Times New Roman" w:hAnsi="Times New Roman" w:cs="Times New Roman"/>
          <w:spacing w:val="-6"/>
          <w:sz w:val="28"/>
          <w:szCs w:val="28"/>
        </w:rPr>
        <w:t xml:space="preserve">К обеспечению физической охраны </w:t>
      </w:r>
      <w:r w:rsidR="000E49EB" w:rsidRPr="00242737">
        <w:rPr>
          <w:rFonts w:ascii="Times New Roman" w:hAnsi="Times New Roman" w:cs="Times New Roman"/>
          <w:spacing w:val="-6"/>
          <w:sz w:val="28"/>
          <w:szCs w:val="28"/>
        </w:rPr>
        <w:t xml:space="preserve">ММПЛ </w:t>
      </w:r>
      <w:r w:rsidR="00246371" w:rsidRPr="00242737">
        <w:rPr>
          <w:rFonts w:ascii="Times New Roman" w:hAnsi="Times New Roman" w:cs="Times New Roman"/>
          <w:spacing w:val="-6"/>
          <w:sz w:val="28"/>
          <w:szCs w:val="28"/>
        </w:rPr>
        <w:t>могут привлекаться различные общественные объединения и организации в порядке, установленном законодательством</w:t>
      </w:r>
      <w:r w:rsidR="002C72F7" w:rsidRPr="00242737">
        <w:rPr>
          <w:rFonts w:ascii="Times New Roman" w:hAnsi="Times New Roman" w:cs="Times New Roman"/>
          <w:spacing w:val="-6"/>
          <w:sz w:val="28"/>
          <w:szCs w:val="28"/>
        </w:rPr>
        <w:t xml:space="preserve"> РФ</w:t>
      </w:r>
      <w:r w:rsidR="00246371" w:rsidRPr="00242737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246371" w:rsidRPr="000E49EB" w:rsidRDefault="00626376" w:rsidP="0024637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9EB">
        <w:rPr>
          <w:rFonts w:ascii="Times New Roman" w:hAnsi="Times New Roman" w:cs="Times New Roman"/>
          <w:sz w:val="28"/>
          <w:szCs w:val="28"/>
        </w:rPr>
        <w:t>59</w:t>
      </w:r>
      <w:r w:rsidR="007B4868" w:rsidRPr="000E49EB">
        <w:rPr>
          <w:rFonts w:ascii="Times New Roman" w:hAnsi="Times New Roman" w:cs="Times New Roman"/>
          <w:sz w:val="28"/>
          <w:szCs w:val="28"/>
        </w:rPr>
        <w:t>.</w:t>
      </w:r>
      <w:r w:rsidR="00246371" w:rsidRPr="000E49EB">
        <w:rPr>
          <w:rFonts w:ascii="Times New Roman" w:hAnsi="Times New Roman" w:cs="Times New Roman"/>
          <w:sz w:val="28"/>
          <w:szCs w:val="28"/>
        </w:rPr>
        <w:t xml:space="preserve"> Пути эвакуации в </w:t>
      </w:r>
      <w:r w:rsidR="009E5A70">
        <w:rPr>
          <w:rFonts w:ascii="Times New Roman" w:hAnsi="Times New Roman" w:cs="Times New Roman"/>
          <w:sz w:val="28"/>
          <w:szCs w:val="28"/>
        </w:rPr>
        <w:t xml:space="preserve">ММПЛ </w:t>
      </w:r>
      <w:r w:rsidR="00246371" w:rsidRPr="000E49EB">
        <w:rPr>
          <w:rFonts w:ascii="Times New Roman" w:hAnsi="Times New Roman" w:cs="Times New Roman"/>
          <w:sz w:val="28"/>
          <w:szCs w:val="28"/>
        </w:rPr>
        <w:t>должны быть свободны для перемещения людей и транспортных средств.</w:t>
      </w:r>
    </w:p>
    <w:p w:rsidR="00756A3E" w:rsidRPr="000E49EB" w:rsidRDefault="00626376" w:rsidP="0088690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9EB">
        <w:rPr>
          <w:rFonts w:ascii="Times New Roman" w:hAnsi="Times New Roman" w:cs="Times New Roman"/>
          <w:sz w:val="28"/>
          <w:szCs w:val="28"/>
        </w:rPr>
        <w:t>60</w:t>
      </w:r>
      <w:r w:rsidR="00756A3E" w:rsidRPr="000E49EB">
        <w:rPr>
          <w:rFonts w:ascii="Times New Roman" w:hAnsi="Times New Roman" w:cs="Times New Roman"/>
          <w:sz w:val="28"/>
          <w:szCs w:val="28"/>
        </w:rPr>
        <w:t xml:space="preserve">. </w:t>
      </w:r>
      <w:r w:rsidR="000E49EB">
        <w:rPr>
          <w:rFonts w:ascii="Times New Roman" w:hAnsi="Times New Roman" w:cs="Times New Roman"/>
          <w:sz w:val="28"/>
          <w:szCs w:val="28"/>
        </w:rPr>
        <w:t xml:space="preserve">ММПЛ </w:t>
      </w:r>
      <w:r w:rsidR="00246371" w:rsidRPr="000E49EB">
        <w:rPr>
          <w:rFonts w:ascii="Times New Roman" w:hAnsi="Times New Roman" w:cs="Times New Roman"/>
          <w:sz w:val="28"/>
          <w:szCs w:val="28"/>
        </w:rPr>
        <w:t xml:space="preserve">по решению правообладателей </w:t>
      </w:r>
      <w:r w:rsidR="000E49EB">
        <w:rPr>
          <w:rFonts w:ascii="Times New Roman" w:hAnsi="Times New Roman" w:cs="Times New Roman"/>
          <w:sz w:val="28"/>
          <w:szCs w:val="28"/>
        </w:rPr>
        <w:t xml:space="preserve">ММПЛ </w:t>
      </w:r>
      <w:r w:rsidR="00246371" w:rsidRPr="000E49EB">
        <w:rPr>
          <w:rFonts w:ascii="Times New Roman" w:hAnsi="Times New Roman" w:cs="Times New Roman"/>
          <w:sz w:val="28"/>
          <w:szCs w:val="28"/>
        </w:rPr>
        <w:t>могут оборудоваться техническими средствами обнаружения токсичных химикатов, отравляющих веществ и патогенных биологических агентов.</w:t>
      </w:r>
    </w:p>
    <w:p w:rsidR="00246371" w:rsidRPr="00242737" w:rsidRDefault="00626376" w:rsidP="0088690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E49EB">
        <w:rPr>
          <w:rFonts w:ascii="Times New Roman" w:hAnsi="Times New Roman" w:cs="Times New Roman"/>
          <w:sz w:val="28"/>
          <w:szCs w:val="28"/>
        </w:rPr>
        <w:t>61</w:t>
      </w:r>
      <w:r w:rsidR="00756A3E" w:rsidRPr="000E49EB">
        <w:rPr>
          <w:rFonts w:ascii="Times New Roman" w:hAnsi="Times New Roman" w:cs="Times New Roman"/>
          <w:sz w:val="28"/>
          <w:szCs w:val="28"/>
        </w:rPr>
        <w:t xml:space="preserve">. </w:t>
      </w:r>
      <w:r w:rsidR="000E49EB">
        <w:rPr>
          <w:rFonts w:ascii="Times New Roman" w:hAnsi="Times New Roman" w:cs="Times New Roman"/>
          <w:sz w:val="28"/>
          <w:szCs w:val="28"/>
        </w:rPr>
        <w:t xml:space="preserve">ММПЛ </w:t>
      </w:r>
      <w:r w:rsidR="00246371" w:rsidRPr="000E49EB">
        <w:rPr>
          <w:rFonts w:ascii="Times New Roman" w:hAnsi="Times New Roman" w:cs="Times New Roman"/>
          <w:sz w:val="28"/>
          <w:szCs w:val="28"/>
        </w:rPr>
        <w:t>1 категории (за исключением прогулочных и пешеходных зон, улиц, проспектов, переулков, бульваров) по решению</w:t>
      </w:r>
      <w:r w:rsidR="000E49E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9E5A70">
        <w:rPr>
          <w:rFonts w:ascii="Times New Roman" w:hAnsi="Times New Roman" w:cs="Times New Roman"/>
          <w:sz w:val="28"/>
          <w:szCs w:val="28"/>
        </w:rPr>
        <w:t xml:space="preserve"> ММО СК</w:t>
      </w:r>
      <w:r w:rsidR="00246371" w:rsidRPr="000E49EB">
        <w:rPr>
          <w:rFonts w:ascii="Times New Roman" w:hAnsi="Times New Roman" w:cs="Times New Roman"/>
          <w:sz w:val="28"/>
          <w:szCs w:val="28"/>
        </w:rPr>
        <w:t xml:space="preserve">, могут оборудоваться стационарными колоннами (стойками) с кнопкой экстренного вызова наряда полиции и обратной связи с дежурными </w:t>
      </w:r>
      <w:r w:rsidR="00246371" w:rsidRPr="00242737">
        <w:rPr>
          <w:rFonts w:ascii="Times New Roman" w:hAnsi="Times New Roman" w:cs="Times New Roman"/>
          <w:spacing w:val="-4"/>
          <w:sz w:val="28"/>
          <w:szCs w:val="28"/>
        </w:rPr>
        <w:t xml:space="preserve">частями территориальных органов </w:t>
      </w:r>
      <w:r w:rsidR="000E49EB" w:rsidRPr="00242737">
        <w:rPr>
          <w:rFonts w:ascii="Times New Roman" w:hAnsi="Times New Roman" w:cs="Times New Roman"/>
          <w:spacing w:val="-4"/>
          <w:sz w:val="28"/>
          <w:szCs w:val="28"/>
        </w:rPr>
        <w:t xml:space="preserve">МВД </w:t>
      </w:r>
      <w:r w:rsidR="00246371" w:rsidRPr="00242737">
        <w:rPr>
          <w:rFonts w:ascii="Times New Roman" w:hAnsi="Times New Roman" w:cs="Times New Roman"/>
          <w:spacing w:val="-4"/>
          <w:sz w:val="28"/>
          <w:szCs w:val="28"/>
        </w:rPr>
        <w:t xml:space="preserve">или </w:t>
      </w:r>
      <w:r w:rsidR="000E49EB" w:rsidRPr="00242737">
        <w:rPr>
          <w:rFonts w:ascii="Times New Roman" w:hAnsi="Times New Roman" w:cs="Times New Roman"/>
          <w:spacing w:val="-4"/>
          <w:sz w:val="28"/>
          <w:szCs w:val="28"/>
        </w:rPr>
        <w:t>Росгвардии</w:t>
      </w:r>
      <w:r w:rsidR="00246371" w:rsidRPr="00242737">
        <w:rPr>
          <w:rFonts w:ascii="Times New Roman" w:hAnsi="Times New Roman" w:cs="Times New Roman"/>
          <w:spacing w:val="-4"/>
          <w:sz w:val="28"/>
          <w:szCs w:val="28"/>
        </w:rPr>
        <w:t xml:space="preserve"> либо с кнопкой вывода канала тревожных сообщений в систему обеспечения вызова экстренных опера</w:t>
      </w:r>
      <w:r w:rsidR="000E49EB" w:rsidRPr="00242737">
        <w:rPr>
          <w:rFonts w:ascii="Times New Roman" w:hAnsi="Times New Roman" w:cs="Times New Roman"/>
          <w:spacing w:val="-4"/>
          <w:sz w:val="28"/>
          <w:szCs w:val="28"/>
        </w:rPr>
        <w:t>тивных служб по единому номеру «112»</w:t>
      </w:r>
      <w:r w:rsidR="00246371" w:rsidRPr="00242737">
        <w:rPr>
          <w:rFonts w:ascii="Times New Roman" w:hAnsi="Times New Roman" w:cs="Times New Roman"/>
          <w:spacing w:val="-4"/>
          <w:sz w:val="28"/>
          <w:szCs w:val="28"/>
        </w:rPr>
        <w:t>, а также при необходимости обследуются кинологами со специально обученными служебными собаками с целью выявления возможной установки взрывного устройства.</w:t>
      </w:r>
    </w:p>
    <w:p w:rsidR="002053D9" w:rsidRPr="000E49EB" w:rsidRDefault="00626376" w:rsidP="0088690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9EB">
        <w:rPr>
          <w:rFonts w:ascii="Times New Roman" w:hAnsi="Times New Roman" w:cs="Times New Roman"/>
          <w:sz w:val="28"/>
          <w:szCs w:val="28"/>
        </w:rPr>
        <w:t>62</w:t>
      </w:r>
      <w:r w:rsidR="002053D9" w:rsidRPr="000E49EB">
        <w:rPr>
          <w:rFonts w:ascii="Times New Roman" w:hAnsi="Times New Roman" w:cs="Times New Roman"/>
          <w:sz w:val="28"/>
          <w:szCs w:val="28"/>
        </w:rPr>
        <w:t xml:space="preserve">. </w:t>
      </w:r>
      <w:r w:rsidR="000E49EB">
        <w:rPr>
          <w:rFonts w:ascii="Times New Roman" w:hAnsi="Times New Roman" w:cs="Times New Roman"/>
          <w:sz w:val="28"/>
          <w:szCs w:val="28"/>
        </w:rPr>
        <w:t xml:space="preserve">ММПЛ </w:t>
      </w:r>
      <w:r w:rsidR="000E49EB" w:rsidRPr="000E49EB">
        <w:rPr>
          <w:rFonts w:ascii="Times New Roman" w:hAnsi="Times New Roman" w:cs="Times New Roman"/>
          <w:sz w:val="28"/>
          <w:szCs w:val="28"/>
        </w:rPr>
        <w:t xml:space="preserve">1 и 2 категории оборудуются информационными стендами (табло), содержащими схему эвакуации при возникновении чрезвычайных ситуаций, телефоны </w:t>
      </w:r>
      <w:r w:rsidR="000E49EB">
        <w:rPr>
          <w:rFonts w:ascii="Times New Roman" w:hAnsi="Times New Roman" w:cs="Times New Roman"/>
          <w:sz w:val="28"/>
          <w:szCs w:val="28"/>
        </w:rPr>
        <w:t>правообладателя</w:t>
      </w:r>
      <w:r w:rsidR="000E49EB" w:rsidRPr="000E49EB">
        <w:rPr>
          <w:rFonts w:ascii="Times New Roman" w:hAnsi="Times New Roman" w:cs="Times New Roman"/>
          <w:sz w:val="28"/>
          <w:szCs w:val="28"/>
        </w:rPr>
        <w:t xml:space="preserve"> </w:t>
      </w:r>
      <w:r w:rsidR="000E49EB">
        <w:rPr>
          <w:rFonts w:ascii="Times New Roman" w:hAnsi="Times New Roman" w:cs="Times New Roman"/>
          <w:sz w:val="28"/>
          <w:szCs w:val="28"/>
        </w:rPr>
        <w:t>ММПЛ</w:t>
      </w:r>
      <w:r w:rsidR="000E49EB" w:rsidRPr="000E49EB">
        <w:rPr>
          <w:rFonts w:ascii="Times New Roman" w:hAnsi="Times New Roman" w:cs="Times New Roman"/>
          <w:sz w:val="28"/>
          <w:szCs w:val="28"/>
        </w:rPr>
        <w:t>, аварийно-спасательных служб, правоохранительных органов и органов безопасности.</w:t>
      </w:r>
    </w:p>
    <w:p w:rsidR="00246371" w:rsidRPr="000E49EB" w:rsidRDefault="00626376" w:rsidP="0088690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E49EB">
        <w:rPr>
          <w:rFonts w:ascii="Times New Roman" w:hAnsi="Times New Roman" w:cs="Times New Roman"/>
          <w:spacing w:val="-4"/>
          <w:sz w:val="28"/>
          <w:szCs w:val="28"/>
        </w:rPr>
        <w:lastRenderedPageBreak/>
        <w:t>63</w:t>
      </w:r>
      <w:r w:rsidR="002053D9" w:rsidRPr="000E49EB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r w:rsidR="000E49EB" w:rsidRPr="000E49EB">
        <w:rPr>
          <w:rFonts w:ascii="Times New Roman" w:hAnsi="Times New Roman" w:cs="Times New Roman"/>
          <w:spacing w:val="-4"/>
          <w:sz w:val="28"/>
          <w:szCs w:val="28"/>
        </w:rPr>
        <w:t>Система видеонаблюдения с учетом количества устанавливаемых видеокамер и мест их размещения должна обеспечивать непрерывное видеонаблюдение за состоянием обстановки на всей территории ММПЛ, архивирование и хранение данных в течение 30 дней, а также информационное взаимодействие с региональными подсистемами видеонаблюдения сегментов аппаратно-программного комплекса «Безопасный город» (передачу видеоизображения в реальном времени, видеоизображения в архиве, результатов работы средств видеоизображения и видеоидентификации).</w:t>
      </w:r>
    </w:p>
    <w:p w:rsidR="000E49EB" w:rsidRDefault="00626376" w:rsidP="000E49E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9EB">
        <w:rPr>
          <w:rFonts w:ascii="Times New Roman" w:hAnsi="Times New Roman" w:cs="Times New Roman"/>
          <w:sz w:val="28"/>
          <w:szCs w:val="28"/>
        </w:rPr>
        <w:t>64</w:t>
      </w:r>
      <w:r w:rsidR="002053D9" w:rsidRPr="000E49EB">
        <w:rPr>
          <w:rFonts w:ascii="Times New Roman" w:hAnsi="Times New Roman" w:cs="Times New Roman"/>
          <w:sz w:val="28"/>
          <w:szCs w:val="28"/>
        </w:rPr>
        <w:t xml:space="preserve">. </w:t>
      </w:r>
      <w:r w:rsidR="000E49EB" w:rsidRPr="000E49EB">
        <w:rPr>
          <w:rFonts w:ascii="Times New Roman" w:hAnsi="Times New Roman" w:cs="Times New Roman"/>
          <w:sz w:val="28"/>
          <w:szCs w:val="28"/>
        </w:rPr>
        <w:t xml:space="preserve">Система оповещения в </w:t>
      </w:r>
      <w:r w:rsidR="000E49EB">
        <w:rPr>
          <w:rFonts w:ascii="Times New Roman" w:hAnsi="Times New Roman" w:cs="Times New Roman"/>
          <w:sz w:val="28"/>
          <w:szCs w:val="28"/>
        </w:rPr>
        <w:t xml:space="preserve">ММПЛ </w:t>
      </w:r>
      <w:r w:rsidR="000E49EB" w:rsidRPr="000E49EB">
        <w:rPr>
          <w:rFonts w:ascii="Times New Roman" w:hAnsi="Times New Roman" w:cs="Times New Roman"/>
          <w:sz w:val="28"/>
          <w:szCs w:val="28"/>
        </w:rPr>
        <w:t>должна обеспечивать оперативное информирование людей об угрозе совершения или о совершении террористического акта.</w:t>
      </w:r>
    </w:p>
    <w:p w:rsidR="000E49EB" w:rsidRPr="000E49EB" w:rsidRDefault="00626376" w:rsidP="000E49E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9EB">
        <w:rPr>
          <w:rFonts w:ascii="Times New Roman" w:hAnsi="Times New Roman" w:cs="Times New Roman"/>
          <w:sz w:val="28"/>
          <w:szCs w:val="28"/>
        </w:rPr>
        <w:t>65</w:t>
      </w:r>
      <w:r w:rsidR="002053D9" w:rsidRPr="000E49EB">
        <w:rPr>
          <w:rFonts w:ascii="Times New Roman" w:hAnsi="Times New Roman" w:cs="Times New Roman"/>
          <w:sz w:val="28"/>
          <w:szCs w:val="28"/>
        </w:rPr>
        <w:t xml:space="preserve">. </w:t>
      </w:r>
      <w:r w:rsidR="000E49EB" w:rsidRPr="000E49EB">
        <w:rPr>
          <w:rFonts w:ascii="Times New Roman" w:hAnsi="Times New Roman" w:cs="Times New Roman"/>
          <w:sz w:val="28"/>
          <w:szCs w:val="28"/>
        </w:rPr>
        <w:t xml:space="preserve">Система оповещения в </w:t>
      </w:r>
      <w:r w:rsidR="000E49EB">
        <w:rPr>
          <w:rFonts w:ascii="Times New Roman" w:hAnsi="Times New Roman" w:cs="Times New Roman"/>
          <w:sz w:val="28"/>
          <w:szCs w:val="28"/>
        </w:rPr>
        <w:t xml:space="preserve">ММПЛ </w:t>
      </w:r>
      <w:r w:rsidR="000E49EB" w:rsidRPr="000E49EB">
        <w:rPr>
          <w:rFonts w:ascii="Times New Roman" w:hAnsi="Times New Roman" w:cs="Times New Roman"/>
          <w:sz w:val="28"/>
          <w:szCs w:val="28"/>
        </w:rPr>
        <w:t>является автономной, не совмещенной с ретрансляционными технологическими системами.</w:t>
      </w:r>
    </w:p>
    <w:p w:rsidR="000E49EB" w:rsidRDefault="000E49EB" w:rsidP="000E49E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9EB">
        <w:rPr>
          <w:rFonts w:ascii="Times New Roman" w:hAnsi="Times New Roman" w:cs="Times New Roman"/>
          <w:sz w:val="28"/>
          <w:szCs w:val="28"/>
        </w:rPr>
        <w:t>Количество оповещателей и их мощность должны обеспечивать необходимую слышимость на всей территории</w:t>
      </w:r>
      <w:r>
        <w:rPr>
          <w:rFonts w:ascii="Times New Roman" w:hAnsi="Times New Roman" w:cs="Times New Roman"/>
          <w:sz w:val="28"/>
          <w:szCs w:val="28"/>
        </w:rPr>
        <w:t xml:space="preserve"> ММПЛ</w:t>
      </w:r>
      <w:r w:rsidRPr="000E49EB">
        <w:rPr>
          <w:rFonts w:ascii="Times New Roman" w:hAnsi="Times New Roman" w:cs="Times New Roman"/>
          <w:sz w:val="28"/>
          <w:szCs w:val="28"/>
        </w:rPr>
        <w:t>.</w:t>
      </w:r>
    </w:p>
    <w:p w:rsidR="000E49EB" w:rsidRPr="000E49EB" w:rsidRDefault="00626376" w:rsidP="000E49E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E49EB">
        <w:rPr>
          <w:rFonts w:ascii="Times New Roman" w:hAnsi="Times New Roman" w:cs="Times New Roman"/>
          <w:spacing w:val="-4"/>
          <w:sz w:val="28"/>
          <w:szCs w:val="28"/>
        </w:rPr>
        <w:t>66</w:t>
      </w:r>
      <w:r w:rsidR="005926C3" w:rsidRPr="000E49EB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r w:rsidR="000E49EB" w:rsidRPr="000E49EB">
        <w:rPr>
          <w:rFonts w:ascii="Times New Roman" w:hAnsi="Times New Roman" w:cs="Times New Roman"/>
          <w:spacing w:val="-4"/>
          <w:sz w:val="28"/>
          <w:szCs w:val="28"/>
        </w:rPr>
        <w:t>При получении информации об угрозе совершения террористического акта для своевременного и адекватного реагирования на возникающие террористические угрозы и предупреждения совершения террористических актов в ММПЛ осуществляются мероприятия соответствующего режима усиления противодействия терроризму.</w:t>
      </w:r>
    </w:p>
    <w:p w:rsidR="000E49EB" w:rsidRPr="000E49EB" w:rsidRDefault="000E49EB" w:rsidP="000E49E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0E49EB">
        <w:rPr>
          <w:rFonts w:ascii="Times New Roman" w:hAnsi="Times New Roman" w:cs="Times New Roman"/>
          <w:spacing w:val="-4"/>
          <w:sz w:val="28"/>
          <w:szCs w:val="28"/>
        </w:rPr>
        <w:t xml:space="preserve">Содержание режимов усиления противодействия терроризму предусматривает выполнение комплекса мер, указанных </w:t>
      </w:r>
      <w:r w:rsidR="002C72F7">
        <w:rPr>
          <w:rFonts w:ascii="Times New Roman" w:hAnsi="Times New Roman" w:cs="Times New Roman"/>
          <w:spacing w:val="-4"/>
          <w:sz w:val="28"/>
          <w:szCs w:val="28"/>
        </w:rPr>
        <w:t>Т</w:t>
      </w:r>
      <w:r w:rsidRPr="000E49EB">
        <w:rPr>
          <w:rFonts w:ascii="Times New Roman" w:hAnsi="Times New Roman" w:cs="Times New Roman"/>
          <w:spacing w:val="-4"/>
          <w:sz w:val="28"/>
          <w:szCs w:val="28"/>
        </w:rPr>
        <w:t xml:space="preserve">ребованиях, в зависимости от степени угрозы совершения террористического акта и его возможных последствий, уровня террористической опасности, вводимого в пределах </w:t>
      </w:r>
      <w:r w:rsidR="002C72F7">
        <w:rPr>
          <w:rFonts w:ascii="Times New Roman" w:hAnsi="Times New Roman" w:cs="Times New Roman"/>
          <w:spacing w:val="-4"/>
          <w:sz w:val="28"/>
          <w:szCs w:val="28"/>
        </w:rPr>
        <w:t xml:space="preserve">Ставропольского края </w:t>
      </w:r>
      <w:r w:rsidRPr="000E49EB">
        <w:rPr>
          <w:rFonts w:ascii="Times New Roman" w:hAnsi="Times New Roman" w:cs="Times New Roman"/>
          <w:spacing w:val="-4"/>
          <w:sz w:val="28"/>
          <w:szCs w:val="28"/>
        </w:rPr>
        <w:t xml:space="preserve">и отдельных местностях (объектах) </w:t>
      </w:r>
      <w:r w:rsidR="006B5676">
        <w:rPr>
          <w:rFonts w:ascii="Times New Roman" w:hAnsi="Times New Roman" w:cs="Times New Roman"/>
          <w:spacing w:val="-4"/>
          <w:sz w:val="28"/>
          <w:szCs w:val="28"/>
        </w:rPr>
        <w:t xml:space="preserve"> Ставропольского</w:t>
      </w:r>
      <w:r w:rsidR="002C72F7">
        <w:rPr>
          <w:rFonts w:ascii="Times New Roman" w:hAnsi="Times New Roman" w:cs="Times New Roman"/>
          <w:spacing w:val="-4"/>
          <w:sz w:val="28"/>
          <w:szCs w:val="28"/>
        </w:rPr>
        <w:t xml:space="preserve"> края </w:t>
      </w:r>
      <w:r w:rsidRPr="000E49EB">
        <w:rPr>
          <w:rFonts w:ascii="Times New Roman" w:hAnsi="Times New Roman" w:cs="Times New Roman"/>
          <w:spacing w:val="-4"/>
          <w:sz w:val="28"/>
          <w:szCs w:val="28"/>
        </w:rPr>
        <w:t xml:space="preserve">в соответствии с </w:t>
      </w:r>
      <w:hyperlink r:id="rId9" w:anchor="block_1000" w:history="1">
        <w:r w:rsidRPr="000E49EB">
          <w:rPr>
            <w:rStyle w:val="a4"/>
            <w:rFonts w:ascii="Times New Roman" w:hAnsi="Times New Roman" w:cs="Times New Roman"/>
            <w:color w:val="auto"/>
            <w:spacing w:val="-4"/>
            <w:sz w:val="28"/>
            <w:szCs w:val="28"/>
            <w:u w:val="none"/>
          </w:rPr>
          <w:t>Порядком</w:t>
        </w:r>
      </w:hyperlink>
      <w:r w:rsidRPr="000E49EB">
        <w:rPr>
          <w:rFonts w:ascii="Times New Roman" w:hAnsi="Times New Roman" w:cs="Times New Roman"/>
          <w:spacing w:val="-4"/>
          <w:sz w:val="28"/>
          <w:szCs w:val="28"/>
        </w:rPr>
        <w:t xml:space="preserve">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государства, утвержденным </w:t>
      </w:r>
      <w:hyperlink r:id="rId10" w:history="1">
        <w:r w:rsidRPr="000E49EB">
          <w:rPr>
            <w:rStyle w:val="a4"/>
            <w:rFonts w:ascii="Times New Roman" w:hAnsi="Times New Roman" w:cs="Times New Roman"/>
            <w:color w:val="auto"/>
            <w:spacing w:val="-4"/>
            <w:sz w:val="28"/>
            <w:szCs w:val="28"/>
            <w:u w:val="none"/>
          </w:rPr>
          <w:t>Указом</w:t>
        </w:r>
      </w:hyperlink>
      <w:r w:rsidR="006B5676">
        <w:rPr>
          <w:rFonts w:ascii="Times New Roman" w:hAnsi="Times New Roman" w:cs="Times New Roman"/>
          <w:spacing w:val="-4"/>
          <w:sz w:val="28"/>
          <w:szCs w:val="28"/>
        </w:rPr>
        <w:t xml:space="preserve"> Президента РФ </w:t>
      </w:r>
      <w:r w:rsidR="009E5A70">
        <w:rPr>
          <w:rFonts w:ascii="Times New Roman" w:hAnsi="Times New Roman" w:cs="Times New Roman"/>
          <w:spacing w:val="-4"/>
          <w:sz w:val="28"/>
          <w:szCs w:val="28"/>
        </w:rPr>
        <w:t>от 14.06.2012 </w:t>
      </w:r>
      <w:r w:rsidRPr="000E49EB">
        <w:rPr>
          <w:rFonts w:ascii="Times New Roman" w:hAnsi="Times New Roman" w:cs="Times New Roman"/>
          <w:spacing w:val="-4"/>
          <w:sz w:val="28"/>
          <w:szCs w:val="28"/>
        </w:rPr>
        <w:t xml:space="preserve"> № 851 «О порядке установления уровней террористической опасности, предусматривающих принятие дополнительных мер по обеспечению безопасности личности, общества и государства».</w:t>
      </w:r>
    </w:p>
    <w:p w:rsidR="005926C3" w:rsidRPr="00D636D2" w:rsidRDefault="005926C3" w:rsidP="0088690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p w:rsidR="000E49EB" w:rsidRDefault="005926C3" w:rsidP="000E49EB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>
        <w:rPr>
          <w:rFonts w:ascii="Times New Roman" w:hAnsi="Times New Roman" w:cs="Times New Roman"/>
          <w:sz w:val="28"/>
          <w:szCs w:val="28"/>
        </w:rPr>
        <w:t>. Порядок</w:t>
      </w:r>
      <w:r w:rsidR="009E5A70">
        <w:rPr>
          <w:rFonts w:ascii="Times New Roman" w:hAnsi="Times New Roman" w:cs="Times New Roman"/>
          <w:sz w:val="28"/>
          <w:szCs w:val="28"/>
        </w:rPr>
        <w:t xml:space="preserve"> о</w:t>
      </w:r>
      <w:r w:rsidR="00830755">
        <w:rPr>
          <w:rFonts w:ascii="Times New Roman" w:hAnsi="Times New Roman" w:cs="Times New Roman"/>
          <w:sz w:val="28"/>
          <w:szCs w:val="28"/>
        </w:rPr>
        <w:t xml:space="preserve">существления контроля за выполнением требований к </w:t>
      </w:r>
      <w:r w:rsidR="009E5A70">
        <w:rPr>
          <w:rFonts w:ascii="Times New Roman" w:hAnsi="Times New Roman" w:cs="Times New Roman"/>
          <w:sz w:val="28"/>
          <w:szCs w:val="28"/>
        </w:rPr>
        <w:t xml:space="preserve">АТЗ </w:t>
      </w:r>
      <w:r w:rsidR="00830755">
        <w:rPr>
          <w:rFonts w:ascii="Times New Roman" w:hAnsi="Times New Roman" w:cs="Times New Roman"/>
          <w:sz w:val="28"/>
          <w:szCs w:val="28"/>
        </w:rPr>
        <w:t>ММПЛ.</w:t>
      </w:r>
    </w:p>
    <w:p w:rsidR="000E49EB" w:rsidRDefault="000E49EB" w:rsidP="000E49E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</w:t>
      </w:r>
      <w:r w:rsidRPr="000E49EB">
        <w:rPr>
          <w:rFonts w:ascii="Times New Roman" w:hAnsi="Times New Roman" w:cs="Times New Roman"/>
          <w:sz w:val="28"/>
          <w:szCs w:val="28"/>
        </w:rPr>
        <w:t xml:space="preserve">. Контроль за выполнением </w:t>
      </w:r>
      <w:r>
        <w:rPr>
          <w:rFonts w:ascii="Times New Roman" w:hAnsi="Times New Roman" w:cs="Times New Roman"/>
          <w:sz w:val="28"/>
          <w:szCs w:val="28"/>
        </w:rPr>
        <w:t>Требований осуществляется К</w:t>
      </w:r>
      <w:r w:rsidRPr="000E49EB">
        <w:rPr>
          <w:rFonts w:ascii="Times New Roman" w:hAnsi="Times New Roman" w:cs="Times New Roman"/>
          <w:sz w:val="28"/>
          <w:szCs w:val="28"/>
        </w:rPr>
        <w:t>омиссией посредством организации и проведения плановых и внеплановых проверок с докладом результатов главе</w:t>
      </w:r>
      <w:r w:rsidR="009E5A70">
        <w:rPr>
          <w:rFonts w:ascii="Times New Roman" w:hAnsi="Times New Roman" w:cs="Times New Roman"/>
          <w:sz w:val="28"/>
          <w:szCs w:val="28"/>
        </w:rPr>
        <w:t xml:space="preserve"> ММО СК</w:t>
      </w:r>
      <w:r w:rsidRPr="000E49EB">
        <w:rPr>
          <w:rFonts w:ascii="Times New Roman" w:hAnsi="Times New Roman" w:cs="Times New Roman"/>
          <w:sz w:val="28"/>
          <w:szCs w:val="28"/>
        </w:rPr>
        <w:t>, либо лицу, исполняющему его обязанности.</w:t>
      </w:r>
    </w:p>
    <w:p w:rsidR="00555FE6" w:rsidRDefault="000E49EB" w:rsidP="00555F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9EB">
        <w:rPr>
          <w:rFonts w:ascii="Times New Roman" w:hAnsi="Times New Roman" w:cs="Times New Roman"/>
          <w:sz w:val="28"/>
          <w:szCs w:val="28"/>
        </w:rPr>
        <w:t>68. Плановая проверка осуществляется 1 раз в год в соответствии с планом, утвержден</w:t>
      </w:r>
      <w:r w:rsidR="006B5676">
        <w:rPr>
          <w:rFonts w:ascii="Times New Roman" w:hAnsi="Times New Roman" w:cs="Times New Roman"/>
          <w:sz w:val="28"/>
          <w:szCs w:val="28"/>
        </w:rPr>
        <w:t>ным председателем К</w:t>
      </w:r>
      <w:r w:rsidRPr="000E49EB">
        <w:rPr>
          <w:rFonts w:ascii="Times New Roman" w:hAnsi="Times New Roman" w:cs="Times New Roman"/>
          <w:sz w:val="28"/>
          <w:szCs w:val="28"/>
        </w:rPr>
        <w:t xml:space="preserve">омиссии, и проводится в форме документарного контроля или выездного обследования </w:t>
      </w:r>
      <w:r w:rsidR="00555FE6">
        <w:rPr>
          <w:rFonts w:ascii="Times New Roman" w:hAnsi="Times New Roman" w:cs="Times New Roman"/>
          <w:sz w:val="28"/>
          <w:szCs w:val="28"/>
        </w:rPr>
        <w:t xml:space="preserve">ММПЛ </w:t>
      </w:r>
      <w:r w:rsidRPr="000E49EB">
        <w:rPr>
          <w:rFonts w:ascii="Times New Roman" w:hAnsi="Times New Roman" w:cs="Times New Roman"/>
          <w:sz w:val="28"/>
          <w:szCs w:val="28"/>
        </w:rPr>
        <w:t>на предмет определения состояния его</w:t>
      </w:r>
      <w:r w:rsidR="009E5A70">
        <w:rPr>
          <w:rFonts w:ascii="Times New Roman" w:hAnsi="Times New Roman" w:cs="Times New Roman"/>
          <w:sz w:val="28"/>
          <w:szCs w:val="28"/>
        </w:rPr>
        <w:t xml:space="preserve"> АТЗ</w:t>
      </w:r>
      <w:r w:rsidRPr="000E49EB">
        <w:rPr>
          <w:rFonts w:ascii="Times New Roman" w:hAnsi="Times New Roman" w:cs="Times New Roman"/>
          <w:sz w:val="28"/>
          <w:szCs w:val="28"/>
        </w:rPr>
        <w:t>.</w:t>
      </w:r>
    </w:p>
    <w:p w:rsidR="00555FE6" w:rsidRPr="00555FE6" w:rsidRDefault="00555FE6" w:rsidP="00555F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FE6">
        <w:rPr>
          <w:rFonts w:ascii="Times New Roman" w:hAnsi="Times New Roman" w:cs="Times New Roman"/>
          <w:sz w:val="28"/>
          <w:szCs w:val="28"/>
        </w:rPr>
        <w:t>69</w:t>
      </w:r>
      <w:r w:rsidR="000E49EB" w:rsidRPr="00555FE6">
        <w:rPr>
          <w:rFonts w:ascii="Times New Roman" w:hAnsi="Times New Roman" w:cs="Times New Roman"/>
          <w:sz w:val="28"/>
          <w:szCs w:val="28"/>
        </w:rPr>
        <w:t>. Внеплановые проверки проводятся в форме документарного контроля или выездного обследования</w:t>
      </w:r>
      <w:r w:rsidR="009E5A70">
        <w:rPr>
          <w:rFonts w:ascii="Times New Roman" w:hAnsi="Times New Roman" w:cs="Times New Roman"/>
          <w:sz w:val="28"/>
          <w:szCs w:val="28"/>
        </w:rPr>
        <w:t xml:space="preserve"> ММПЛ</w:t>
      </w:r>
      <w:r w:rsidR="000E49EB" w:rsidRPr="00555FE6">
        <w:rPr>
          <w:rFonts w:ascii="Times New Roman" w:hAnsi="Times New Roman" w:cs="Times New Roman"/>
          <w:sz w:val="28"/>
          <w:szCs w:val="28"/>
        </w:rPr>
        <w:t>:</w:t>
      </w:r>
    </w:p>
    <w:p w:rsidR="00555FE6" w:rsidRPr="00555FE6" w:rsidRDefault="000E49EB" w:rsidP="00555F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FE6">
        <w:rPr>
          <w:rFonts w:ascii="Times New Roman" w:hAnsi="Times New Roman" w:cs="Times New Roman"/>
          <w:sz w:val="28"/>
          <w:szCs w:val="28"/>
        </w:rPr>
        <w:lastRenderedPageBreak/>
        <w:t>а) в целях контроля устранения недостатков, выявленных в ходе плановых проверок;</w:t>
      </w:r>
    </w:p>
    <w:p w:rsidR="00555FE6" w:rsidRPr="009E5A70" w:rsidRDefault="000E49EB" w:rsidP="00555F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9E5A70">
        <w:rPr>
          <w:rFonts w:ascii="Times New Roman" w:hAnsi="Times New Roman" w:cs="Times New Roman"/>
          <w:spacing w:val="-4"/>
          <w:sz w:val="28"/>
          <w:szCs w:val="28"/>
        </w:rPr>
        <w:t xml:space="preserve">б) при повышении уровня террористической опасности, вводимого в соответствии с </w:t>
      </w:r>
      <w:hyperlink r:id="rId11" w:anchor="block_1000" w:history="1">
        <w:r w:rsidRPr="009E5A70">
          <w:rPr>
            <w:rStyle w:val="a4"/>
            <w:rFonts w:ascii="Times New Roman" w:hAnsi="Times New Roman" w:cs="Times New Roman"/>
            <w:color w:val="auto"/>
            <w:spacing w:val="-4"/>
            <w:sz w:val="28"/>
            <w:szCs w:val="28"/>
            <w:u w:val="none"/>
          </w:rPr>
          <w:t>Указом</w:t>
        </w:r>
      </w:hyperlink>
      <w:r w:rsidRPr="009E5A70">
        <w:rPr>
          <w:rFonts w:ascii="Times New Roman" w:hAnsi="Times New Roman" w:cs="Times New Roman"/>
          <w:spacing w:val="-4"/>
          <w:sz w:val="28"/>
          <w:szCs w:val="28"/>
        </w:rPr>
        <w:t xml:space="preserve"> Презид</w:t>
      </w:r>
      <w:r w:rsidR="009E5A70" w:rsidRPr="009E5A70">
        <w:rPr>
          <w:rFonts w:ascii="Times New Roman" w:hAnsi="Times New Roman" w:cs="Times New Roman"/>
          <w:spacing w:val="-4"/>
          <w:sz w:val="28"/>
          <w:szCs w:val="28"/>
        </w:rPr>
        <w:t xml:space="preserve">ента </w:t>
      </w:r>
      <w:r w:rsidR="002C72F7">
        <w:rPr>
          <w:rFonts w:ascii="Times New Roman" w:hAnsi="Times New Roman" w:cs="Times New Roman"/>
          <w:spacing w:val="-4"/>
          <w:sz w:val="28"/>
          <w:szCs w:val="28"/>
        </w:rPr>
        <w:t xml:space="preserve">РФ </w:t>
      </w:r>
      <w:r w:rsidR="009E5A70" w:rsidRPr="009E5A70">
        <w:rPr>
          <w:rFonts w:ascii="Times New Roman" w:hAnsi="Times New Roman" w:cs="Times New Roman"/>
          <w:spacing w:val="-4"/>
          <w:sz w:val="28"/>
          <w:szCs w:val="28"/>
        </w:rPr>
        <w:t>от 14.06.2012  N 851 «</w:t>
      </w:r>
      <w:r w:rsidRPr="009E5A70">
        <w:rPr>
          <w:rFonts w:ascii="Times New Roman" w:hAnsi="Times New Roman" w:cs="Times New Roman"/>
          <w:spacing w:val="-4"/>
          <w:sz w:val="28"/>
          <w:szCs w:val="28"/>
        </w:rPr>
        <w:t>О порядке установления уровней террористической опасности, предусматривающих принятие дополнительных мер по обеспечению безопасности л</w:t>
      </w:r>
      <w:r w:rsidR="009E5A70" w:rsidRPr="009E5A70">
        <w:rPr>
          <w:rFonts w:ascii="Times New Roman" w:hAnsi="Times New Roman" w:cs="Times New Roman"/>
          <w:spacing w:val="-4"/>
          <w:sz w:val="28"/>
          <w:szCs w:val="28"/>
        </w:rPr>
        <w:t>ичности, общества и государства»</w:t>
      </w:r>
      <w:r w:rsidRPr="009E5A70">
        <w:rPr>
          <w:rFonts w:ascii="Times New Roman" w:hAnsi="Times New Roman" w:cs="Times New Roman"/>
          <w:spacing w:val="-4"/>
          <w:sz w:val="28"/>
          <w:szCs w:val="28"/>
        </w:rPr>
        <w:t>;</w:t>
      </w:r>
    </w:p>
    <w:p w:rsidR="00555FE6" w:rsidRPr="00555FE6" w:rsidRDefault="000E49EB" w:rsidP="00555F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FE6">
        <w:rPr>
          <w:rFonts w:ascii="Times New Roman" w:hAnsi="Times New Roman" w:cs="Times New Roman"/>
          <w:sz w:val="28"/>
          <w:szCs w:val="28"/>
        </w:rPr>
        <w:t>в) в случае возникновения угрозы совершения или при совершении террористического акта в районе расположения</w:t>
      </w:r>
      <w:r w:rsidR="009E5A70">
        <w:rPr>
          <w:rFonts w:ascii="Times New Roman" w:hAnsi="Times New Roman" w:cs="Times New Roman"/>
          <w:sz w:val="28"/>
          <w:szCs w:val="28"/>
        </w:rPr>
        <w:t xml:space="preserve"> ММПЛ</w:t>
      </w:r>
      <w:r w:rsidRPr="00555FE6">
        <w:rPr>
          <w:rFonts w:ascii="Times New Roman" w:hAnsi="Times New Roman" w:cs="Times New Roman"/>
          <w:sz w:val="28"/>
          <w:szCs w:val="28"/>
        </w:rPr>
        <w:t>;</w:t>
      </w:r>
    </w:p>
    <w:p w:rsidR="00555FE6" w:rsidRPr="00555FE6" w:rsidRDefault="000E49EB" w:rsidP="00555F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FE6">
        <w:rPr>
          <w:rFonts w:ascii="Times New Roman" w:hAnsi="Times New Roman" w:cs="Times New Roman"/>
          <w:sz w:val="28"/>
          <w:szCs w:val="28"/>
        </w:rPr>
        <w:t>г) при возникновении чрезвычайной ситуации в районе расположения</w:t>
      </w:r>
      <w:r w:rsidR="009E5A70">
        <w:rPr>
          <w:rFonts w:ascii="Times New Roman" w:hAnsi="Times New Roman" w:cs="Times New Roman"/>
          <w:sz w:val="28"/>
          <w:szCs w:val="28"/>
        </w:rPr>
        <w:t xml:space="preserve"> ММПЛ</w:t>
      </w:r>
      <w:r w:rsidRPr="00555FE6">
        <w:rPr>
          <w:rFonts w:ascii="Times New Roman" w:hAnsi="Times New Roman" w:cs="Times New Roman"/>
          <w:sz w:val="28"/>
          <w:szCs w:val="28"/>
        </w:rPr>
        <w:t>;</w:t>
      </w:r>
    </w:p>
    <w:p w:rsidR="00555FE6" w:rsidRPr="00555FE6" w:rsidRDefault="000E49EB" w:rsidP="00555F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FE6">
        <w:rPr>
          <w:rFonts w:ascii="Times New Roman" w:hAnsi="Times New Roman" w:cs="Times New Roman"/>
          <w:sz w:val="28"/>
          <w:szCs w:val="28"/>
        </w:rPr>
        <w:t xml:space="preserve">д) при поступлении от граждан жалоб на несоблюдение требований к </w:t>
      </w:r>
      <w:r w:rsidR="009E5A70">
        <w:rPr>
          <w:rFonts w:ascii="Times New Roman" w:hAnsi="Times New Roman" w:cs="Times New Roman"/>
          <w:sz w:val="28"/>
          <w:szCs w:val="28"/>
        </w:rPr>
        <w:t xml:space="preserve">АТЗ ММПЛ </w:t>
      </w:r>
      <w:r w:rsidRPr="00555FE6">
        <w:rPr>
          <w:rFonts w:ascii="Times New Roman" w:hAnsi="Times New Roman" w:cs="Times New Roman"/>
          <w:sz w:val="28"/>
          <w:szCs w:val="28"/>
        </w:rPr>
        <w:t xml:space="preserve">и бездействие должностных лиц, органов и организаций в отношении обеспечения </w:t>
      </w:r>
      <w:r w:rsidR="009E5A70">
        <w:rPr>
          <w:rFonts w:ascii="Times New Roman" w:hAnsi="Times New Roman" w:cs="Times New Roman"/>
          <w:sz w:val="28"/>
          <w:szCs w:val="28"/>
        </w:rPr>
        <w:t>АТЗ ММПЛ</w:t>
      </w:r>
      <w:r w:rsidRPr="00555FE6">
        <w:rPr>
          <w:rFonts w:ascii="Times New Roman" w:hAnsi="Times New Roman" w:cs="Times New Roman"/>
          <w:sz w:val="28"/>
          <w:szCs w:val="28"/>
        </w:rPr>
        <w:t>.</w:t>
      </w:r>
    </w:p>
    <w:p w:rsidR="00555FE6" w:rsidRPr="00555FE6" w:rsidRDefault="009E5A70" w:rsidP="00555F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</w:t>
      </w:r>
      <w:r w:rsidR="000E49EB" w:rsidRPr="00555FE6">
        <w:rPr>
          <w:rFonts w:ascii="Times New Roman" w:hAnsi="Times New Roman" w:cs="Times New Roman"/>
          <w:sz w:val="28"/>
          <w:szCs w:val="28"/>
        </w:rPr>
        <w:t>. Срок проведения плановых и внеплановых проверок не может превышать 10 рабочих дней.</w:t>
      </w:r>
    </w:p>
    <w:p w:rsidR="00555FE6" w:rsidRPr="00555FE6" w:rsidRDefault="009E5A70" w:rsidP="00555F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71. После проведения проверки К</w:t>
      </w:r>
      <w:r w:rsidR="000E49EB" w:rsidRPr="00555FE6">
        <w:rPr>
          <w:rFonts w:ascii="Times New Roman" w:hAnsi="Times New Roman" w:cs="Times New Roman"/>
          <w:sz w:val="28"/>
          <w:szCs w:val="28"/>
        </w:rPr>
        <w:t xml:space="preserve">омиссия направляет правообладателю </w:t>
      </w:r>
      <w:r>
        <w:rPr>
          <w:rFonts w:ascii="Times New Roman" w:hAnsi="Times New Roman" w:cs="Times New Roman"/>
          <w:sz w:val="28"/>
          <w:szCs w:val="28"/>
        </w:rPr>
        <w:t xml:space="preserve">ММПЛ </w:t>
      </w:r>
      <w:r w:rsidR="000E49EB" w:rsidRPr="00555FE6">
        <w:rPr>
          <w:rFonts w:ascii="Times New Roman" w:hAnsi="Times New Roman" w:cs="Times New Roman"/>
          <w:sz w:val="28"/>
          <w:szCs w:val="28"/>
        </w:rPr>
        <w:t xml:space="preserve">и главе </w:t>
      </w:r>
      <w:r>
        <w:rPr>
          <w:rFonts w:ascii="Times New Roman" w:hAnsi="Times New Roman" w:cs="Times New Roman"/>
          <w:sz w:val="28"/>
          <w:szCs w:val="28"/>
        </w:rPr>
        <w:t xml:space="preserve">ММО СК </w:t>
      </w:r>
      <w:r w:rsidR="000E49EB" w:rsidRPr="00555FE6">
        <w:rPr>
          <w:rFonts w:ascii="Times New Roman" w:hAnsi="Times New Roman" w:cs="Times New Roman"/>
          <w:sz w:val="28"/>
          <w:szCs w:val="28"/>
        </w:rPr>
        <w:t xml:space="preserve">предложения по совершенствованию мероприятий по обеспечению </w:t>
      </w:r>
      <w:r>
        <w:rPr>
          <w:rFonts w:ascii="Times New Roman" w:hAnsi="Times New Roman" w:cs="Times New Roman"/>
          <w:sz w:val="28"/>
          <w:szCs w:val="28"/>
        </w:rPr>
        <w:t xml:space="preserve">АТЗ ММПЛ </w:t>
      </w:r>
      <w:r w:rsidR="000E49EB" w:rsidRPr="00555FE6">
        <w:rPr>
          <w:rFonts w:ascii="Times New Roman" w:hAnsi="Times New Roman" w:cs="Times New Roman"/>
          <w:sz w:val="28"/>
          <w:szCs w:val="28"/>
        </w:rPr>
        <w:t>и устранению выявленных недостатков.</w:t>
      </w:r>
    </w:p>
    <w:p w:rsidR="000E49EB" w:rsidRPr="00555FE6" w:rsidRDefault="009E5A70" w:rsidP="00555FE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</w:t>
      </w:r>
      <w:r w:rsidR="000E49EB" w:rsidRPr="00555FE6">
        <w:rPr>
          <w:rFonts w:ascii="Times New Roman" w:hAnsi="Times New Roman" w:cs="Times New Roman"/>
          <w:sz w:val="28"/>
          <w:szCs w:val="28"/>
        </w:rPr>
        <w:t>. Контроль за устранением выявленных недостатков ос</w:t>
      </w:r>
      <w:r>
        <w:rPr>
          <w:rFonts w:ascii="Times New Roman" w:hAnsi="Times New Roman" w:cs="Times New Roman"/>
          <w:sz w:val="28"/>
          <w:szCs w:val="28"/>
        </w:rPr>
        <w:t>уществляется К</w:t>
      </w:r>
      <w:r w:rsidR="000E49EB" w:rsidRPr="00555FE6">
        <w:rPr>
          <w:rFonts w:ascii="Times New Roman" w:hAnsi="Times New Roman" w:cs="Times New Roman"/>
          <w:sz w:val="28"/>
          <w:szCs w:val="28"/>
        </w:rPr>
        <w:t>омиссией.</w:t>
      </w:r>
    </w:p>
    <w:p w:rsidR="000E49EB" w:rsidRPr="00555FE6" w:rsidRDefault="000E49EB" w:rsidP="00830755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E49EB" w:rsidRDefault="000E49EB" w:rsidP="00830755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E49EB" w:rsidRDefault="000E49EB" w:rsidP="00830755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B4868" w:rsidRPr="00886905" w:rsidRDefault="007B4868" w:rsidP="0088690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6E2C" w:rsidRPr="00113E1B" w:rsidRDefault="00436E2C" w:rsidP="00113E1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4084" w:rsidRDefault="00A44084" w:rsidP="009F2AD1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5367E" w:rsidRDefault="0045367E" w:rsidP="00B00B69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45367E" w:rsidRDefault="0045367E" w:rsidP="00B00B69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B00B69" w:rsidRPr="002E5456" w:rsidRDefault="00B00B69" w:rsidP="00D347E1">
      <w:pPr>
        <w:pStyle w:val="a3"/>
        <w:spacing w:after="0" w:line="240" w:lineRule="auto"/>
        <w:ind w:left="1416"/>
        <w:jc w:val="both"/>
        <w:rPr>
          <w:rFonts w:ascii="Times New Roman" w:hAnsi="Times New Roman" w:cs="Times New Roman"/>
          <w:sz w:val="28"/>
          <w:szCs w:val="28"/>
        </w:rPr>
      </w:pPr>
    </w:p>
    <w:sectPr w:rsidR="00B00B69" w:rsidRPr="002E5456" w:rsidSect="009E5A70">
      <w:head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4B0" w:rsidRDefault="000F54B0" w:rsidP="009E5A70">
      <w:pPr>
        <w:spacing w:after="0" w:line="240" w:lineRule="auto"/>
      </w:pPr>
      <w:r>
        <w:separator/>
      </w:r>
    </w:p>
  </w:endnote>
  <w:endnote w:type="continuationSeparator" w:id="0">
    <w:p w:rsidR="000F54B0" w:rsidRDefault="000F54B0" w:rsidP="009E5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4B0" w:rsidRDefault="000F54B0" w:rsidP="009E5A70">
      <w:pPr>
        <w:spacing w:after="0" w:line="240" w:lineRule="auto"/>
      </w:pPr>
      <w:r>
        <w:separator/>
      </w:r>
    </w:p>
  </w:footnote>
  <w:footnote w:type="continuationSeparator" w:id="0">
    <w:p w:rsidR="000F54B0" w:rsidRDefault="000F54B0" w:rsidP="009E5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93163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2C72F7" w:rsidRPr="009E5A70" w:rsidRDefault="002C72F7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E5A70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E5A70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E5A70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36851">
          <w:rPr>
            <w:rFonts w:ascii="Times New Roman" w:hAnsi="Times New Roman" w:cs="Times New Roman"/>
            <w:noProof/>
            <w:sz w:val="20"/>
            <w:szCs w:val="20"/>
          </w:rPr>
          <w:t>10</w:t>
        </w:r>
        <w:r w:rsidRPr="009E5A70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2C72F7" w:rsidRDefault="002C72F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BE1FC3"/>
    <w:multiLevelType w:val="hybridMultilevel"/>
    <w:tmpl w:val="780E12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CD"/>
    <w:rsid w:val="000D2D05"/>
    <w:rsid w:val="000E49EB"/>
    <w:rsid w:val="000F54B0"/>
    <w:rsid w:val="00113E1B"/>
    <w:rsid w:val="001824C8"/>
    <w:rsid w:val="001D6B79"/>
    <w:rsid w:val="002053D9"/>
    <w:rsid w:val="00242737"/>
    <w:rsid w:val="00246371"/>
    <w:rsid w:val="00293611"/>
    <w:rsid w:val="002C72F7"/>
    <w:rsid w:val="002E5456"/>
    <w:rsid w:val="00320F43"/>
    <w:rsid w:val="00344870"/>
    <w:rsid w:val="00380E7B"/>
    <w:rsid w:val="00436E2C"/>
    <w:rsid w:val="0045367E"/>
    <w:rsid w:val="0045592E"/>
    <w:rsid w:val="00530B1A"/>
    <w:rsid w:val="00547F88"/>
    <w:rsid w:val="00555FE6"/>
    <w:rsid w:val="00560E3F"/>
    <w:rsid w:val="005926C3"/>
    <w:rsid w:val="005B6B80"/>
    <w:rsid w:val="00626376"/>
    <w:rsid w:val="0068618B"/>
    <w:rsid w:val="006B5676"/>
    <w:rsid w:val="00711DEF"/>
    <w:rsid w:val="00756A3E"/>
    <w:rsid w:val="007A222E"/>
    <w:rsid w:val="007B4868"/>
    <w:rsid w:val="007C203F"/>
    <w:rsid w:val="007F1700"/>
    <w:rsid w:val="00810D91"/>
    <w:rsid w:val="00830755"/>
    <w:rsid w:val="00836851"/>
    <w:rsid w:val="00886905"/>
    <w:rsid w:val="00914DB3"/>
    <w:rsid w:val="00920518"/>
    <w:rsid w:val="009D11E5"/>
    <w:rsid w:val="009E5A70"/>
    <w:rsid w:val="009F2AD1"/>
    <w:rsid w:val="00A44084"/>
    <w:rsid w:val="00A85F6D"/>
    <w:rsid w:val="00AA2831"/>
    <w:rsid w:val="00AD51AB"/>
    <w:rsid w:val="00AE3EC3"/>
    <w:rsid w:val="00AF6C83"/>
    <w:rsid w:val="00B00B69"/>
    <w:rsid w:val="00B31916"/>
    <w:rsid w:val="00B37A15"/>
    <w:rsid w:val="00B724CD"/>
    <w:rsid w:val="00C22838"/>
    <w:rsid w:val="00C378FE"/>
    <w:rsid w:val="00C44CCF"/>
    <w:rsid w:val="00CB1C82"/>
    <w:rsid w:val="00D312E0"/>
    <w:rsid w:val="00D347E1"/>
    <w:rsid w:val="00D402A0"/>
    <w:rsid w:val="00D544B1"/>
    <w:rsid w:val="00D636D2"/>
    <w:rsid w:val="00E272F7"/>
    <w:rsid w:val="00EC7F1C"/>
    <w:rsid w:val="00F043DF"/>
    <w:rsid w:val="00F26982"/>
    <w:rsid w:val="00F61AE8"/>
    <w:rsid w:val="00FA4C08"/>
    <w:rsid w:val="00FC64CD"/>
    <w:rsid w:val="00FC7248"/>
    <w:rsid w:val="00FE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834EF9-1E57-4452-95E3-71A57B3A0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456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85F6D"/>
    <w:rPr>
      <w:color w:val="0000FF"/>
      <w:u w:val="single"/>
    </w:rPr>
  </w:style>
  <w:style w:type="paragraph" w:customStyle="1" w:styleId="s1">
    <w:name w:val="s_1"/>
    <w:basedOn w:val="a"/>
    <w:rsid w:val="000D2D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1824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824C8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E5A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5A70"/>
  </w:style>
  <w:style w:type="paragraph" w:styleId="a7">
    <w:name w:val="footer"/>
    <w:basedOn w:val="a"/>
    <w:link w:val="a8"/>
    <w:uiPriority w:val="99"/>
    <w:unhideWhenUsed/>
    <w:rsid w:val="009E5A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5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9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8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84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2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7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8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0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75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9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9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4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0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7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78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937940/35f2d15906ed22992961dda1272c820a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base.garant.ru/70937940/35f2d15906ed22992961dda1272c820a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se.garant.ru/70189916/ca682be696465f0aca74803aeaaa723f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base.garant.ru/7018991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70189916/ca682be696465f0aca74803aeaaa723f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3560</Words>
  <Characters>20295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Пользователь Windows</cp:lastModifiedBy>
  <cp:revision>5</cp:revision>
  <dcterms:created xsi:type="dcterms:W3CDTF">2024-08-07T12:36:00Z</dcterms:created>
  <dcterms:modified xsi:type="dcterms:W3CDTF">2024-08-07T12:51:00Z</dcterms:modified>
</cp:coreProperties>
</file>