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71" w:rsidRPr="00A6270F" w:rsidRDefault="00292371" w:rsidP="00292371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292371" w:rsidRPr="00C445EF" w:rsidRDefault="00292371" w:rsidP="00292371">
      <w:pPr>
        <w:rPr>
          <w:b/>
          <w:sz w:val="28"/>
          <w:szCs w:val="28"/>
        </w:rPr>
      </w:pPr>
    </w:p>
    <w:p w:rsidR="00292371" w:rsidRPr="00DD1B68" w:rsidRDefault="00292371" w:rsidP="00292371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894779" w:rsidRDefault="00894779" w:rsidP="000A79AB">
      <w:pPr>
        <w:jc w:val="center"/>
        <w:rPr>
          <w:b/>
          <w:sz w:val="14"/>
          <w:szCs w:val="14"/>
        </w:rPr>
      </w:pPr>
    </w:p>
    <w:p w:rsidR="00292371" w:rsidRDefault="00292371" w:rsidP="000A79AB">
      <w:pPr>
        <w:jc w:val="center"/>
        <w:rPr>
          <w:b/>
          <w:sz w:val="14"/>
          <w:szCs w:val="14"/>
        </w:rPr>
      </w:pPr>
    </w:p>
    <w:p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AB6CE0" w:rsidRDefault="00CD1199" w:rsidP="00CC328D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</w:t>
            </w:r>
            <w:r w:rsidR="00C76BAE">
              <w:rPr>
                <w:sz w:val="28"/>
                <w:szCs w:val="28"/>
              </w:rPr>
              <w:t>постановление</w:t>
            </w:r>
            <w:r w:rsidRPr="004A0219">
              <w:rPr>
                <w:sz w:val="28"/>
                <w:szCs w:val="28"/>
              </w:rPr>
              <w:t xml:space="preserve"> администрации</w:t>
            </w:r>
          </w:p>
          <w:p w:rsidR="0082464E" w:rsidRDefault="00CD1199" w:rsidP="00CC328D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Ставропольского края</w:t>
            </w:r>
          </w:p>
          <w:p w:rsidR="00CD1199" w:rsidRPr="00AB6CE0" w:rsidRDefault="00CD1199" w:rsidP="00296EAA">
            <w:pPr>
              <w:ind w:left="34" w:hanging="34"/>
              <w:jc w:val="center"/>
              <w:rPr>
                <w:vertAlign w:val="superscript"/>
              </w:rPr>
            </w:pPr>
            <w:proofErr w:type="gramStart"/>
            <w:r w:rsidRPr="004A0219">
              <w:rPr>
                <w:sz w:val="28"/>
                <w:szCs w:val="28"/>
              </w:rPr>
              <w:t xml:space="preserve">от </w:t>
            </w:r>
            <w:r w:rsidR="00CC328D">
              <w:rPr>
                <w:sz w:val="28"/>
                <w:szCs w:val="28"/>
              </w:rPr>
              <w:t>28</w:t>
            </w:r>
            <w:r w:rsidR="0082464E">
              <w:rPr>
                <w:sz w:val="28"/>
                <w:szCs w:val="28"/>
              </w:rPr>
              <w:t xml:space="preserve"> </w:t>
            </w:r>
            <w:r w:rsidR="00CC328D">
              <w:rPr>
                <w:sz w:val="28"/>
                <w:szCs w:val="28"/>
              </w:rPr>
              <w:t>января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201</w:t>
            </w:r>
            <w:r w:rsidR="00CC328D">
              <w:rPr>
                <w:sz w:val="28"/>
                <w:szCs w:val="28"/>
              </w:rPr>
              <w:t>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</w:t>
            </w:r>
            <w:r w:rsidR="00CC328D">
              <w:rPr>
                <w:sz w:val="28"/>
                <w:szCs w:val="28"/>
              </w:rPr>
              <w:t>1</w:t>
            </w:r>
            <w:r w:rsidR="00C76BAE">
              <w:rPr>
                <w:sz w:val="28"/>
                <w:szCs w:val="28"/>
              </w:rPr>
              <w:t>21</w:t>
            </w:r>
            <w:r w:rsidR="00CC328D">
              <w:rPr>
                <w:sz w:val="28"/>
                <w:szCs w:val="28"/>
              </w:rPr>
              <w:t xml:space="preserve"> </w:t>
            </w:r>
            <w:r w:rsidR="00AB6CE0">
              <w:rPr>
                <w:sz w:val="28"/>
                <w:szCs w:val="28"/>
              </w:rPr>
              <w:t>«О</w:t>
            </w:r>
            <w:r w:rsidR="00CC328D">
              <w:rPr>
                <w:sz w:val="28"/>
                <w:szCs w:val="28"/>
              </w:rPr>
              <w:t>б</w:t>
            </w:r>
            <w:r w:rsidR="00AB6CE0">
              <w:rPr>
                <w:sz w:val="28"/>
                <w:szCs w:val="28"/>
              </w:rPr>
              <w:t xml:space="preserve"> </w:t>
            </w:r>
            <w:r w:rsidR="00CC328D">
              <w:rPr>
                <w:sz w:val="28"/>
                <w:szCs w:val="28"/>
              </w:rPr>
              <w:t xml:space="preserve">утверждении положения о выдаче          разрешения на </w:t>
            </w:r>
            <w:r w:rsidR="00AB6CE0">
              <w:rPr>
                <w:sz w:val="28"/>
                <w:szCs w:val="28"/>
              </w:rPr>
              <w:t xml:space="preserve"> </w:t>
            </w:r>
            <w:r w:rsidR="00CC328D">
              <w:rPr>
                <w:sz w:val="28"/>
                <w:szCs w:val="28"/>
              </w:rPr>
              <w:t>выполнение авиационных работ, парашютных прыжков, демонстрационных полетов воздушных судов, полетов беспилотных      летательных аппаратов, подъемов привязных аэростатов над населенными пунктами Минераловодского городск</w:t>
            </w:r>
            <w:r w:rsidR="00283779">
              <w:rPr>
                <w:sz w:val="28"/>
                <w:szCs w:val="28"/>
              </w:rPr>
              <w:t xml:space="preserve">ого округа, посадки (взлета) </w:t>
            </w:r>
            <w:r w:rsidR="00006D9A">
              <w:rPr>
                <w:sz w:val="28"/>
                <w:szCs w:val="28"/>
              </w:rPr>
              <w:t xml:space="preserve">                  на </w:t>
            </w:r>
            <w:r w:rsidR="00283779">
              <w:rPr>
                <w:sz w:val="28"/>
                <w:szCs w:val="28"/>
              </w:rPr>
              <w:t>расположенные в</w:t>
            </w:r>
            <w:r w:rsidR="00CC328D">
              <w:rPr>
                <w:sz w:val="28"/>
                <w:szCs w:val="28"/>
              </w:rPr>
              <w:t xml:space="preserve"> границах населенных пунктов Минераловодского     городского округа площадки, сведения о которых не опубликованы </w:t>
            </w:r>
            <w:r w:rsidR="00006D9A">
              <w:rPr>
                <w:sz w:val="28"/>
                <w:szCs w:val="28"/>
              </w:rPr>
              <w:t xml:space="preserve">            в  </w:t>
            </w:r>
            <w:r w:rsidR="00CC328D">
              <w:rPr>
                <w:sz w:val="28"/>
                <w:szCs w:val="28"/>
              </w:rPr>
              <w:t>документах аэронавигационной информации</w:t>
            </w:r>
            <w:r w:rsidR="00AB6CE0">
              <w:rPr>
                <w:sz w:val="28"/>
                <w:szCs w:val="28"/>
              </w:rPr>
              <w:t xml:space="preserve"> Минераловодского </w:t>
            </w:r>
            <w:r w:rsidR="00CC328D">
              <w:rPr>
                <w:sz w:val="28"/>
                <w:szCs w:val="28"/>
              </w:rPr>
              <w:t xml:space="preserve">           </w:t>
            </w:r>
            <w:r w:rsidR="00AB6CE0">
              <w:rPr>
                <w:sz w:val="28"/>
                <w:szCs w:val="28"/>
              </w:rPr>
              <w:t>городского округа Ставропольского</w:t>
            </w:r>
            <w:proofErr w:type="gramEnd"/>
            <w:r w:rsidR="00AB6CE0">
              <w:rPr>
                <w:sz w:val="28"/>
                <w:szCs w:val="28"/>
              </w:rPr>
              <w:t xml:space="preserve"> края</w:t>
            </w:r>
            <w:r w:rsidR="00AB6CE0" w:rsidRPr="00FF0784">
              <w:rPr>
                <w:sz w:val="28"/>
                <w:szCs w:val="28"/>
              </w:rPr>
              <w:t>»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006D9A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1A1A69" w:rsidRPr="00006D9A" w:rsidRDefault="00B406A0" w:rsidP="001A1A69">
      <w:pPr>
        <w:pStyle w:val="21"/>
        <w:spacing w:after="0" w:line="240" w:lineRule="auto"/>
        <w:ind w:firstLine="708"/>
        <w:jc w:val="both"/>
        <w:rPr>
          <w:b/>
          <w:sz w:val="28"/>
          <w:szCs w:val="28"/>
        </w:rPr>
      </w:pPr>
      <w:r w:rsidRPr="00006D9A">
        <w:rPr>
          <w:sz w:val="28"/>
          <w:szCs w:val="28"/>
        </w:rPr>
        <w:t> </w:t>
      </w:r>
      <w:r w:rsidR="00417357" w:rsidRPr="00006D9A">
        <w:rPr>
          <w:sz w:val="28"/>
          <w:szCs w:val="28"/>
        </w:rPr>
        <w:t xml:space="preserve">В соответствии с пунктом 49 Федеральных правил использования воздушного пространства Российской Федерации, утвержденных </w:t>
      </w:r>
      <w:r w:rsidR="001A1A69" w:rsidRPr="00006D9A">
        <w:rPr>
          <w:sz w:val="28"/>
          <w:szCs w:val="28"/>
        </w:rPr>
        <w:t xml:space="preserve">                         </w:t>
      </w:r>
      <w:r w:rsidR="00417357" w:rsidRPr="00006D9A">
        <w:rPr>
          <w:sz w:val="28"/>
          <w:szCs w:val="28"/>
        </w:rPr>
        <w:t xml:space="preserve">постановлением Правительства Российской Федерации от 11 марта 2010 г.        № 138, пунктом 40.5 Федеральных авиационных правил «Организация планирования использования воздушного пространства Российской </w:t>
      </w:r>
      <w:r w:rsidR="001A1A69" w:rsidRPr="00006D9A">
        <w:rPr>
          <w:sz w:val="28"/>
          <w:szCs w:val="28"/>
        </w:rPr>
        <w:t xml:space="preserve">                     </w:t>
      </w:r>
      <w:r w:rsidR="00417357" w:rsidRPr="00006D9A">
        <w:rPr>
          <w:sz w:val="28"/>
          <w:szCs w:val="28"/>
        </w:rPr>
        <w:t xml:space="preserve">Федерации», утвержденных приказом Минтранса России </w:t>
      </w:r>
      <w:r w:rsidR="00006D9A">
        <w:rPr>
          <w:sz w:val="28"/>
          <w:szCs w:val="28"/>
        </w:rPr>
        <w:t xml:space="preserve">                                  </w:t>
      </w:r>
      <w:r w:rsidR="00417357" w:rsidRPr="00006D9A">
        <w:rPr>
          <w:sz w:val="28"/>
          <w:szCs w:val="28"/>
        </w:rPr>
        <w:t xml:space="preserve">от 16 января 2012 г. № 6, руководствуясь Уставом Минераловодского </w:t>
      </w:r>
      <w:r w:rsidR="00283779" w:rsidRPr="00006D9A">
        <w:rPr>
          <w:sz w:val="28"/>
          <w:szCs w:val="28"/>
        </w:rPr>
        <w:t xml:space="preserve">муниципального </w:t>
      </w:r>
      <w:r w:rsidR="00417357" w:rsidRPr="00006D9A">
        <w:rPr>
          <w:sz w:val="28"/>
          <w:szCs w:val="28"/>
        </w:rPr>
        <w:t>округа, принятого решением Со</w:t>
      </w:r>
      <w:r w:rsidR="00283779" w:rsidRPr="00006D9A">
        <w:rPr>
          <w:sz w:val="28"/>
          <w:szCs w:val="28"/>
        </w:rPr>
        <w:t xml:space="preserve">вета депутатов Минераловодского </w:t>
      </w:r>
      <w:r w:rsidR="00DC7346">
        <w:rPr>
          <w:sz w:val="28"/>
          <w:szCs w:val="28"/>
        </w:rPr>
        <w:t xml:space="preserve">городского </w:t>
      </w:r>
      <w:r w:rsidR="00417357" w:rsidRPr="00006D9A">
        <w:rPr>
          <w:sz w:val="28"/>
          <w:szCs w:val="28"/>
        </w:rPr>
        <w:t>округа Ставропольского края</w:t>
      </w:r>
      <w:r w:rsidR="00DC7346">
        <w:rPr>
          <w:sz w:val="28"/>
          <w:szCs w:val="28"/>
        </w:rPr>
        <w:t xml:space="preserve"> от                  25 августа 2023 № 297</w:t>
      </w:r>
      <w:r w:rsidR="00C76BAE" w:rsidRPr="00006D9A">
        <w:rPr>
          <w:sz w:val="28"/>
          <w:szCs w:val="28"/>
        </w:rPr>
        <w:t xml:space="preserve">, </w:t>
      </w:r>
      <w:r w:rsidR="00283779" w:rsidRPr="00006D9A">
        <w:rPr>
          <w:sz w:val="28"/>
          <w:szCs w:val="28"/>
        </w:rPr>
        <w:t xml:space="preserve">администрация </w:t>
      </w:r>
      <w:r w:rsidR="00C76BAE" w:rsidRPr="00006D9A">
        <w:rPr>
          <w:sz w:val="28"/>
          <w:szCs w:val="28"/>
        </w:rPr>
        <w:t>Минераловодского</w:t>
      </w:r>
      <w:r w:rsidR="00417357" w:rsidRPr="00006D9A">
        <w:rPr>
          <w:sz w:val="28"/>
          <w:szCs w:val="28"/>
        </w:rPr>
        <w:t xml:space="preserve"> </w:t>
      </w:r>
      <w:r w:rsidR="00283779" w:rsidRPr="00006D9A">
        <w:rPr>
          <w:sz w:val="28"/>
          <w:szCs w:val="28"/>
        </w:rPr>
        <w:t xml:space="preserve">муниципального округа </w:t>
      </w:r>
      <w:r w:rsidR="00A5223A" w:rsidRPr="00006D9A">
        <w:rPr>
          <w:sz w:val="28"/>
          <w:szCs w:val="28"/>
        </w:rPr>
        <w:t>Ставро</w:t>
      </w:r>
      <w:r w:rsidR="00417357" w:rsidRPr="00006D9A">
        <w:rPr>
          <w:sz w:val="28"/>
          <w:szCs w:val="28"/>
        </w:rPr>
        <w:t xml:space="preserve">польского </w:t>
      </w:r>
      <w:r w:rsidR="00392656" w:rsidRPr="00006D9A">
        <w:rPr>
          <w:sz w:val="28"/>
          <w:szCs w:val="28"/>
        </w:rPr>
        <w:t>края </w:t>
      </w:r>
      <w:r w:rsidR="00392656" w:rsidRPr="00006D9A">
        <w:rPr>
          <w:b/>
          <w:sz w:val="28"/>
          <w:szCs w:val="28"/>
        </w:rPr>
        <w:t>постановляет:</w:t>
      </w:r>
    </w:p>
    <w:p w:rsidR="00283779" w:rsidRDefault="00283779" w:rsidP="001A1A69">
      <w:pPr>
        <w:pStyle w:val="21"/>
        <w:spacing w:after="0" w:line="240" w:lineRule="auto"/>
        <w:ind w:firstLine="708"/>
        <w:jc w:val="both"/>
        <w:rPr>
          <w:b/>
          <w:spacing w:val="20"/>
          <w:sz w:val="28"/>
          <w:szCs w:val="28"/>
        </w:rPr>
      </w:pPr>
    </w:p>
    <w:p w:rsidR="00283779" w:rsidRDefault="00283779" w:rsidP="00283779">
      <w:pPr>
        <w:pStyle w:val="21"/>
        <w:numPr>
          <w:ilvl w:val="0"/>
          <w:numId w:val="35"/>
        </w:numPr>
        <w:spacing w:after="0" w:line="240" w:lineRule="auto"/>
        <w:ind w:left="0" w:firstLine="851"/>
        <w:jc w:val="both"/>
        <w:rPr>
          <w:spacing w:val="-8"/>
          <w:sz w:val="28"/>
          <w:szCs w:val="28"/>
        </w:rPr>
      </w:pPr>
      <w:proofErr w:type="gramStart"/>
      <w:r w:rsidRPr="00283779">
        <w:rPr>
          <w:spacing w:val="-6"/>
          <w:sz w:val="28"/>
          <w:szCs w:val="28"/>
        </w:rPr>
        <w:t xml:space="preserve">Утвердить прилагаемые изменения, которые вносятся в                      постановление администрации Минераловодского  городского округа Ставропольского края от 28 января 2019 г. № 121 «Об утверждении                  положения о выдаче разрешения на выполнение авиационных работ,                    парашютных прыжков, демонстрационных полетов воздушных судов,                 </w:t>
      </w:r>
      <w:r w:rsidRPr="00283779">
        <w:rPr>
          <w:spacing w:val="-8"/>
          <w:sz w:val="28"/>
          <w:szCs w:val="28"/>
        </w:rPr>
        <w:t>полетов  беспилотных летательных аппаратов, подъемов привязных</w:t>
      </w:r>
      <w:r>
        <w:rPr>
          <w:spacing w:val="-8"/>
          <w:sz w:val="28"/>
          <w:szCs w:val="28"/>
        </w:rPr>
        <w:t xml:space="preserve"> </w:t>
      </w:r>
      <w:r w:rsidRPr="00283779">
        <w:rPr>
          <w:spacing w:val="-8"/>
          <w:sz w:val="28"/>
          <w:szCs w:val="28"/>
        </w:rPr>
        <w:t>аэростатов над населенными пунктами Минераловодского городского округа, посадки (взлета) на расположенные в границах населенных пунктов Минераловодского городского округа площадки</w:t>
      </w:r>
      <w:proofErr w:type="gramEnd"/>
      <w:r w:rsidRPr="00283779">
        <w:rPr>
          <w:spacing w:val="-8"/>
          <w:sz w:val="28"/>
          <w:szCs w:val="28"/>
        </w:rPr>
        <w:t>,</w:t>
      </w:r>
      <w:r>
        <w:rPr>
          <w:spacing w:val="-8"/>
          <w:sz w:val="28"/>
          <w:szCs w:val="28"/>
        </w:rPr>
        <w:t xml:space="preserve"> </w:t>
      </w:r>
      <w:proofErr w:type="gramStart"/>
      <w:r>
        <w:rPr>
          <w:spacing w:val="-8"/>
          <w:sz w:val="28"/>
          <w:szCs w:val="28"/>
        </w:rPr>
        <w:t>сведения</w:t>
      </w:r>
      <w:proofErr w:type="gramEnd"/>
      <w:r>
        <w:rPr>
          <w:spacing w:val="-8"/>
          <w:sz w:val="28"/>
          <w:szCs w:val="28"/>
        </w:rPr>
        <w:t xml:space="preserve"> </w:t>
      </w:r>
      <w:r w:rsidRPr="00283779">
        <w:rPr>
          <w:spacing w:val="-8"/>
          <w:sz w:val="28"/>
          <w:szCs w:val="28"/>
        </w:rPr>
        <w:t>о которых не опубликованы в документах аэронавигационной информации» (с изменениями, внесенными постановлением администрации Минераловодского городского округа Ставропольского  края от 15 июля 2020 г. № 1305)</w:t>
      </w:r>
      <w:r>
        <w:rPr>
          <w:spacing w:val="-8"/>
          <w:sz w:val="28"/>
          <w:szCs w:val="28"/>
        </w:rPr>
        <w:t xml:space="preserve"> </w:t>
      </w:r>
      <w:r w:rsidRPr="00283779">
        <w:rPr>
          <w:spacing w:val="-8"/>
          <w:sz w:val="28"/>
          <w:szCs w:val="28"/>
        </w:rPr>
        <w:t>(далее -</w:t>
      </w:r>
      <w:r w:rsidR="00EC6932">
        <w:rPr>
          <w:spacing w:val="-8"/>
          <w:sz w:val="28"/>
          <w:szCs w:val="28"/>
        </w:rPr>
        <w:t xml:space="preserve"> </w:t>
      </w:r>
      <w:r w:rsidRPr="00283779">
        <w:rPr>
          <w:spacing w:val="-8"/>
          <w:sz w:val="28"/>
          <w:szCs w:val="28"/>
        </w:rPr>
        <w:t>Постановление).</w:t>
      </w:r>
    </w:p>
    <w:p w:rsidR="00283779" w:rsidRPr="00283779" w:rsidRDefault="00283779" w:rsidP="00283779">
      <w:pPr>
        <w:pStyle w:val="21"/>
        <w:numPr>
          <w:ilvl w:val="0"/>
          <w:numId w:val="35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283779">
        <w:rPr>
          <w:spacing w:val="-6"/>
          <w:sz w:val="28"/>
          <w:szCs w:val="28"/>
        </w:rPr>
        <w:lastRenderedPageBreak/>
        <w:t xml:space="preserve">Контроль за выполнением настоящего постановления возложить </w:t>
      </w:r>
      <w:r w:rsidRPr="00283779">
        <w:rPr>
          <w:spacing w:val="-4"/>
          <w:sz w:val="28"/>
          <w:szCs w:val="28"/>
        </w:rPr>
        <w:t>на первого заместителя главы администрации Минераловодского</w:t>
      </w:r>
      <w:r>
        <w:rPr>
          <w:spacing w:val="-14"/>
          <w:sz w:val="28"/>
          <w:szCs w:val="28"/>
        </w:rPr>
        <w:t xml:space="preserve"> </w:t>
      </w:r>
      <w:r w:rsidRPr="00283779">
        <w:rPr>
          <w:sz w:val="28"/>
          <w:szCs w:val="28"/>
        </w:rPr>
        <w:t>муниципального округа Ставропольского края Мельникова О. А.</w:t>
      </w:r>
    </w:p>
    <w:p w:rsidR="00283779" w:rsidRPr="00283779" w:rsidRDefault="00283779" w:rsidP="00283779">
      <w:pPr>
        <w:pStyle w:val="21"/>
        <w:numPr>
          <w:ilvl w:val="0"/>
          <w:numId w:val="35"/>
        </w:numPr>
        <w:spacing w:after="0" w:line="240" w:lineRule="auto"/>
        <w:ind w:left="0" w:firstLine="851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обнародования. </w:t>
      </w:r>
    </w:p>
    <w:p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43A51">
        <w:trPr>
          <w:trHeight w:val="591"/>
        </w:trPr>
        <w:tc>
          <w:tcPr>
            <w:tcW w:w="6096" w:type="dxa"/>
          </w:tcPr>
          <w:p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Минераловодского </w:t>
            </w:r>
          </w:p>
          <w:p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505975" w:rsidRPr="0043009A" w:rsidRDefault="007A7591" w:rsidP="00CD1199">
      <w:pPr>
        <w:ind w:left="709" w:hanging="709"/>
        <w:rPr>
          <w:sz w:val="28"/>
          <w:szCs w:val="28"/>
        </w:rPr>
      </w:pPr>
      <w:r w:rsidRPr="0043009A">
        <w:rPr>
          <w:sz w:val="28"/>
          <w:szCs w:val="28"/>
        </w:rPr>
        <w:t>________________________________________________________________</w:t>
      </w:r>
    </w:p>
    <w:p w:rsidR="00505975" w:rsidRDefault="00505975" w:rsidP="007A7591">
      <w:pPr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1A4E32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315E69">
      <w:headerReference w:type="even" r:id="rId9"/>
      <w:headerReference w:type="default" r:id="rId10"/>
      <w:pgSz w:w="11850" w:h="16840" w:code="9"/>
      <w:pgMar w:top="1134" w:right="851" w:bottom="1134" w:left="1985" w:header="51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CE7" w:rsidRDefault="00A53CE7">
      <w:r>
        <w:separator/>
      </w:r>
    </w:p>
  </w:endnote>
  <w:endnote w:type="continuationSeparator" w:id="0">
    <w:p w:rsidR="00A53CE7" w:rsidRDefault="00A53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CE7" w:rsidRDefault="00A53CE7">
      <w:r>
        <w:separator/>
      </w:r>
    </w:p>
  </w:footnote>
  <w:footnote w:type="continuationSeparator" w:id="0">
    <w:p w:rsidR="00A53CE7" w:rsidRDefault="00A53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786C9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786C9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43009A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5F3E40"/>
    <w:multiLevelType w:val="hybridMultilevel"/>
    <w:tmpl w:val="372AA8E4"/>
    <w:lvl w:ilvl="0" w:tplc="A240D938">
      <w:start w:val="1"/>
      <w:numFmt w:val="decimal"/>
      <w:lvlText w:val="%1."/>
      <w:lvlJc w:val="left"/>
      <w:pPr>
        <w:ind w:left="14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2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7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8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4"/>
  </w:num>
  <w:num w:numId="2">
    <w:abstractNumId w:val="9"/>
  </w:num>
  <w:num w:numId="3">
    <w:abstractNumId w:val="27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29"/>
  </w:num>
  <w:num w:numId="11">
    <w:abstractNumId w:val="22"/>
  </w:num>
  <w:num w:numId="12">
    <w:abstractNumId w:val="21"/>
  </w:num>
  <w:num w:numId="13">
    <w:abstractNumId w:val="23"/>
  </w:num>
  <w:num w:numId="14">
    <w:abstractNumId w:val="3"/>
  </w:num>
  <w:num w:numId="15">
    <w:abstractNumId w:val="25"/>
  </w:num>
  <w:num w:numId="16">
    <w:abstractNumId w:val="31"/>
  </w:num>
  <w:num w:numId="17">
    <w:abstractNumId w:val="7"/>
  </w:num>
  <w:num w:numId="18">
    <w:abstractNumId w:val="24"/>
  </w:num>
  <w:num w:numId="19">
    <w:abstractNumId w:val="34"/>
  </w:num>
  <w:num w:numId="20">
    <w:abstractNumId w:val="17"/>
  </w:num>
  <w:num w:numId="21">
    <w:abstractNumId w:val="30"/>
  </w:num>
  <w:num w:numId="22">
    <w:abstractNumId w:val="4"/>
  </w:num>
  <w:num w:numId="23">
    <w:abstractNumId w:val="28"/>
  </w:num>
  <w:num w:numId="24">
    <w:abstractNumId w:val="16"/>
  </w:num>
  <w:num w:numId="25">
    <w:abstractNumId w:val="33"/>
  </w:num>
  <w:num w:numId="26">
    <w:abstractNumId w:val="20"/>
  </w:num>
  <w:num w:numId="27">
    <w:abstractNumId w:val="10"/>
  </w:num>
  <w:num w:numId="28">
    <w:abstractNumId w:val="1"/>
  </w:num>
  <w:num w:numId="29">
    <w:abstractNumId w:val="19"/>
  </w:num>
  <w:num w:numId="30">
    <w:abstractNumId w:val="5"/>
  </w:num>
  <w:num w:numId="31">
    <w:abstractNumId w:val="15"/>
  </w:num>
  <w:num w:numId="32">
    <w:abstractNumId w:val="26"/>
  </w:num>
  <w:num w:numId="33">
    <w:abstractNumId w:val="18"/>
  </w:num>
  <w:num w:numId="34">
    <w:abstractNumId w:val="11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6D9A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6616B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1A69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80280"/>
    <w:rsid w:val="002822A7"/>
    <w:rsid w:val="00283779"/>
    <w:rsid w:val="00292371"/>
    <w:rsid w:val="00293618"/>
    <w:rsid w:val="00294B6D"/>
    <w:rsid w:val="00296EAA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9C"/>
    <w:rsid w:val="002E2350"/>
    <w:rsid w:val="002E4F82"/>
    <w:rsid w:val="002E6F25"/>
    <w:rsid w:val="002F6CE7"/>
    <w:rsid w:val="00303D94"/>
    <w:rsid w:val="0031145E"/>
    <w:rsid w:val="00312BDF"/>
    <w:rsid w:val="0031544A"/>
    <w:rsid w:val="00315BC1"/>
    <w:rsid w:val="00315E69"/>
    <w:rsid w:val="003164BA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17357"/>
    <w:rsid w:val="0043009A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975"/>
    <w:rsid w:val="00505F05"/>
    <w:rsid w:val="00507172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03CC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4A1C"/>
    <w:rsid w:val="006B521C"/>
    <w:rsid w:val="006C5368"/>
    <w:rsid w:val="006C7D3B"/>
    <w:rsid w:val="006D21A5"/>
    <w:rsid w:val="006D403F"/>
    <w:rsid w:val="006E3FDE"/>
    <w:rsid w:val="006F68B1"/>
    <w:rsid w:val="0070222D"/>
    <w:rsid w:val="00702904"/>
    <w:rsid w:val="00703DF2"/>
    <w:rsid w:val="0070551D"/>
    <w:rsid w:val="00724339"/>
    <w:rsid w:val="00730575"/>
    <w:rsid w:val="0073248C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86C97"/>
    <w:rsid w:val="00793C5D"/>
    <w:rsid w:val="007971D4"/>
    <w:rsid w:val="007A2733"/>
    <w:rsid w:val="007A4C46"/>
    <w:rsid w:val="007A7591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777C1"/>
    <w:rsid w:val="00882783"/>
    <w:rsid w:val="008847B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71D0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3CE7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D7781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0D34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27B96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B4A"/>
    <w:rsid w:val="00C82420"/>
    <w:rsid w:val="00C850F8"/>
    <w:rsid w:val="00C9001D"/>
    <w:rsid w:val="00C90CBE"/>
    <w:rsid w:val="00C920FC"/>
    <w:rsid w:val="00C94276"/>
    <w:rsid w:val="00CA1578"/>
    <w:rsid w:val="00CA28F5"/>
    <w:rsid w:val="00CA4A8C"/>
    <w:rsid w:val="00CA4CE0"/>
    <w:rsid w:val="00CC04BE"/>
    <w:rsid w:val="00CC328D"/>
    <w:rsid w:val="00CC66E0"/>
    <w:rsid w:val="00CD0316"/>
    <w:rsid w:val="00CD0E34"/>
    <w:rsid w:val="00CD1199"/>
    <w:rsid w:val="00CD3E7F"/>
    <w:rsid w:val="00CD4089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0E89"/>
    <w:rsid w:val="00D31919"/>
    <w:rsid w:val="00D360FB"/>
    <w:rsid w:val="00D36D4F"/>
    <w:rsid w:val="00D442BF"/>
    <w:rsid w:val="00D50494"/>
    <w:rsid w:val="00D5109B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A6627"/>
    <w:rsid w:val="00DB24A1"/>
    <w:rsid w:val="00DB2968"/>
    <w:rsid w:val="00DC64FB"/>
    <w:rsid w:val="00DC7346"/>
    <w:rsid w:val="00DC79B4"/>
    <w:rsid w:val="00DD33F4"/>
    <w:rsid w:val="00DD6D90"/>
    <w:rsid w:val="00DE7207"/>
    <w:rsid w:val="00DF0838"/>
    <w:rsid w:val="00DF269D"/>
    <w:rsid w:val="00DF2EC2"/>
    <w:rsid w:val="00E04C1F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527C"/>
    <w:rsid w:val="00E8682B"/>
    <w:rsid w:val="00E86E2D"/>
    <w:rsid w:val="00E94675"/>
    <w:rsid w:val="00EA560D"/>
    <w:rsid w:val="00EA5C25"/>
    <w:rsid w:val="00EA77FC"/>
    <w:rsid w:val="00EB149A"/>
    <w:rsid w:val="00EB562C"/>
    <w:rsid w:val="00EB6CF6"/>
    <w:rsid w:val="00EC0805"/>
    <w:rsid w:val="00EC1D4B"/>
    <w:rsid w:val="00EC359D"/>
    <w:rsid w:val="00EC6932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06D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B07FD"/>
    <w:rsid w:val="00FC088D"/>
    <w:rsid w:val="00FC71AE"/>
    <w:rsid w:val="00FC7216"/>
    <w:rsid w:val="00FC742D"/>
    <w:rsid w:val="00FD1D31"/>
    <w:rsid w:val="00FD53DB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70F3-9B0F-402B-9482-8E9D8A6C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41</cp:revision>
  <cp:lastPrinted>2024-08-22T10:20:00Z</cp:lastPrinted>
  <dcterms:created xsi:type="dcterms:W3CDTF">2024-07-12T07:29:00Z</dcterms:created>
  <dcterms:modified xsi:type="dcterms:W3CDTF">2024-08-26T11:08:00Z</dcterms:modified>
</cp:coreProperties>
</file>