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Default="00DF5CA6" w:rsidP="008B283C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>о округа</w:t>
      </w:r>
      <w:r w:rsidR="00743E88">
        <w:t xml:space="preserve"> Ставропольского края</w:t>
      </w:r>
      <w:r w:rsidRPr="005B1937">
        <w:t xml:space="preserve"> </w:t>
      </w:r>
      <w:r w:rsidR="00C907C5" w:rsidRPr="00C907C5">
        <w:t>«</w:t>
      </w:r>
      <w:r w:rsidR="008B283C" w:rsidRPr="008B283C">
        <w:t>О внесении изменений в адресную инвестиционную программу Минераловодского муниципального округа Ставропольского края на 2025 год и плановый период 2026 и 2027 годов, утверждённую постановлением администрации Минераловодского муниципального округа Ставропольского края от 20 ноября 2024 г. № 2758».</w:t>
      </w:r>
    </w:p>
    <w:p w:rsidR="008B283C" w:rsidRPr="005B1937" w:rsidRDefault="008B283C" w:rsidP="008B283C">
      <w:pPr>
        <w:jc w:val="center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="00C907C5">
        <w:t xml:space="preserve">с </w:t>
      </w:r>
      <w:r w:rsidRPr="005B1937">
        <w:t>Федеральным законом от</w:t>
      </w:r>
      <w:r w:rsidR="000D6E98">
        <w:t xml:space="preserve"> </w:t>
      </w:r>
      <w:r w:rsidRPr="005B1937">
        <w:t>06</w:t>
      </w:r>
      <w:r w:rsidR="00743E88">
        <w:t xml:space="preserve"> октября </w:t>
      </w:r>
      <w:r w:rsidRPr="005B1937">
        <w:t>2003</w:t>
      </w:r>
      <w:r w:rsidR="00743E88">
        <w:t xml:space="preserve"> г.</w:t>
      </w:r>
      <w:r w:rsidRPr="005B1937">
        <w:t xml:space="preserve"> </w:t>
      </w:r>
      <w:r w:rsidR="008B283C">
        <w:t xml:space="preserve">          </w:t>
      </w:r>
      <w:r w:rsidRPr="005B1937">
        <w:t>№</w:t>
      </w:r>
      <w:r w:rsidR="008B283C">
        <w:t xml:space="preserve"> </w:t>
      </w:r>
      <w:r w:rsidRPr="005B1937">
        <w:t>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</w:t>
      </w:r>
      <w:r w:rsidR="008B283C">
        <w:t xml:space="preserve"> </w:t>
      </w:r>
      <w:r w:rsidR="008469C5" w:rsidRPr="005B1937">
        <w:t>г</w:t>
      </w:r>
      <w:r w:rsidR="008B283C">
        <w:t>ода</w:t>
      </w:r>
      <w:r w:rsidR="008469C5" w:rsidRPr="005B1937">
        <w:t xml:space="preserve"> № 1737 «Об утверждении Правил формирования адресной инвестиционной программы Минераловодского городско</w:t>
      </w:r>
      <w:r w:rsidR="000D6E98">
        <w:t>го округа Ставропольского края»,</w:t>
      </w:r>
      <w:r w:rsidR="00DA56C3">
        <w:t xml:space="preserve"> н</w:t>
      </w:r>
      <w:r w:rsidR="000D6E98">
        <w:t>а основании письма Управлени</w:t>
      </w:r>
      <w:r w:rsidR="00DA56C3">
        <w:t>я</w:t>
      </w:r>
      <w:r w:rsidR="000D6E98">
        <w:t xml:space="preserve"> </w:t>
      </w:r>
      <w:r w:rsidR="00DA56C3">
        <w:t>муниципального хозяйства</w:t>
      </w:r>
      <w:r w:rsidR="00C907C5">
        <w:t xml:space="preserve"> администрации Минераловодского муниципального округа от </w:t>
      </w:r>
      <w:r w:rsidR="00DA56C3">
        <w:t>«О</w:t>
      </w:r>
      <w:r w:rsidR="00A9133E">
        <w:t xml:space="preserve"> </w:t>
      </w:r>
      <w:r w:rsidR="00C907C5">
        <w:t xml:space="preserve">направлении предложений по </w:t>
      </w:r>
      <w:r w:rsidR="008B283C">
        <w:t xml:space="preserve">внесению изменений </w:t>
      </w:r>
      <w:r w:rsidR="00A9133E">
        <w:t>в адресную инвестиционную программу</w:t>
      </w:r>
      <w:r w:rsidR="00C907C5">
        <w:t xml:space="preserve"> на 2025 год». От иных структурных подразделений, отраслевых (функциональных) органов администрации Минераловодского муниципального округа Ставропольского края, предложений </w:t>
      </w:r>
      <w:r w:rsidR="00C907C5" w:rsidRPr="00C907C5">
        <w:t xml:space="preserve">для </w:t>
      </w:r>
      <w:r w:rsidR="008B283C">
        <w:t xml:space="preserve">внесения изменений </w:t>
      </w:r>
      <w:r w:rsidR="00C907C5" w:rsidRPr="00C907C5">
        <w:t>в адресную инвестиционную программу на 2025 год</w:t>
      </w:r>
      <w:r w:rsidR="00C907C5">
        <w:t xml:space="preserve"> и на период до 2027 года, в управление экономического развития не поступало. </w:t>
      </w:r>
    </w:p>
    <w:p w:rsidR="00DF5CA6" w:rsidRPr="005B1937" w:rsidRDefault="00DF5CA6" w:rsidP="0079544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</w:t>
      </w:r>
      <w:r w:rsidR="00A9133E">
        <w:rPr>
          <w:rFonts w:ascii="Times New Roman" w:hAnsi="Times New Roman"/>
          <w:sz w:val="28"/>
          <w:szCs w:val="28"/>
        </w:rPr>
        <w:t>о кодекса Российской Федерации, п</w:t>
      </w:r>
      <w:r w:rsidR="005B1937" w:rsidRPr="005B1937">
        <w:rPr>
          <w:rFonts w:ascii="Times New Roman" w:hAnsi="Times New Roman"/>
          <w:sz w:val="28"/>
          <w:szCs w:val="28"/>
        </w:rPr>
        <w:t>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</w:t>
      </w:r>
      <w:r w:rsidR="008B283C">
        <w:rPr>
          <w:rFonts w:ascii="Times New Roman" w:hAnsi="Times New Roman"/>
          <w:sz w:val="28"/>
          <w:szCs w:val="28"/>
        </w:rPr>
        <w:t>ода</w:t>
      </w:r>
      <w:r w:rsidR="005B1937" w:rsidRPr="005B1937">
        <w:rPr>
          <w:rFonts w:ascii="Times New Roman" w:hAnsi="Times New Roman"/>
          <w:sz w:val="28"/>
          <w:szCs w:val="28"/>
        </w:rPr>
        <w:t xml:space="preserve">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2E616D" w:rsidRDefault="00DF5CA6" w:rsidP="00795447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8B283C">
        <w:t xml:space="preserve">включение в </w:t>
      </w:r>
      <w:r w:rsidR="00795447" w:rsidRPr="00795447">
        <w:t>адресн</w:t>
      </w:r>
      <w:r w:rsidR="008B283C">
        <w:t>ую</w:t>
      </w:r>
      <w:r w:rsidR="00795447" w:rsidRPr="00795447">
        <w:t xml:space="preserve"> инвестиционн</w:t>
      </w:r>
      <w:r w:rsidR="008B283C">
        <w:t xml:space="preserve">ую </w:t>
      </w:r>
      <w:r w:rsidR="00795447" w:rsidRPr="00795447">
        <w:t>программ</w:t>
      </w:r>
      <w:r w:rsidR="008B283C">
        <w:t>у</w:t>
      </w:r>
      <w:r w:rsidR="00795447" w:rsidRPr="00795447">
        <w:t xml:space="preserve"> Минераловодского муниципального округа Ставропольского края </w:t>
      </w:r>
      <w:r w:rsidR="008B283C">
        <w:t>в</w:t>
      </w:r>
      <w:r w:rsidR="00795447" w:rsidRPr="00795447">
        <w:t xml:space="preserve"> 202</w:t>
      </w:r>
      <w:r w:rsidR="00795447">
        <w:t>5</w:t>
      </w:r>
      <w:r w:rsidR="00795447" w:rsidRPr="00795447">
        <w:t xml:space="preserve"> год</w:t>
      </w:r>
      <w:r w:rsidR="008B283C">
        <w:t>у</w:t>
      </w:r>
      <w:r w:rsidR="00795447" w:rsidRPr="00795447">
        <w:t>,</w:t>
      </w:r>
      <w:r w:rsidR="008B283C">
        <w:t xml:space="preserve"> три дополнительных объекта капитального строительства, и увеличение финансирования в 2025 году по адресной инвестиционной программе с 17387,58 тыс. руб. до 33044,97 тыс. руб., в </w:t>
      </w:r>
      <w:proofErr w:type="spellStart"/>
      <w:r w:rsidR="008B283C">
        <w:t>т.ч</w:t>
      </w:r>
      <w:proofErr w:type="spellEnd"/>
      <w:r w:rsidR="008B283C">
        <w:t xml:space="preserve">. за </w:t>
      </w:r>
      <w:r w:rsidR="00A322DA">
        <w:t>счёт</w:t>
      </w:r>
      <w:bookmarkStart w:id="0" w:name="_GoBack"/>
      <w:bookmarkEnd w:id="0"/>
      <w:r w:rsidR="008B283C">
        <w:t xml:space="preserve"> средс</w:t>
      </w:r>
      <w:r w:rsidR="00A322DA">
        <w:t>т</w:t>
      </w:r>
      <w:r w:rsidR="008B283C">
        <w:t xml:space="preserve">в краевого бюджета </w:t>
      </w:r>
      <w:r w:rsidR="002E616D">
        <w:t>в размере 32015,92 тыс. рублей.</w:t>
      </w:r>
    </w:p>
    <w:p w:rsidR="00795447" w:rsidRDefault="00795447" w:rsidP="00DA56C3">
      <w:pPr>
        <w:ind w:firstLine="709"/>
        <w:jc w:val="both"/>
      </w:pPr>
    </w:p>
    <w:p w:rsidR="00987782" w:rsidRDefault="00743E88" w:rsidP="00987782">
      <w:pPr>
        <w:jc w:val="both"/>
      </w:pPr>
      <w:r>
        <w:t>Р</w:t>
      </w:r>
      <w:r w:rsidR="00987782">
        <w:t>уководител</w:t>
      </w:r>
      <w:r>
        <w:t>ь</w:t>
      </w:r>
      <w:r w:rsidR="00987782">
        <w:t xml:space="preserve"> управления</w:t>
      </w:r>
    </w:p>
    <w:p w:rsidR="00987782" w:rsidRDefault="00987782" w:rsidP="00987782">
      <w:pPr>
        <w:jc w:val="both"/>
      </w:pPr>
      <w:r>
        <w:t xml:space="preserve">экономического развития администрации </w:t>
      </w:r>
    </w:p>
    <w:p w:rsidR="00987782" w:rsidRDefault="00987782" w:rsidP="00987782">
      <w:pPr>
        <w:jc w:val="both"/>
      </w:pPr>
      <w:r>
        <w:t>Минераловодского муниципального округа</w:t>
      </w:r>
    </w:p>
    <w:p w:rsidR="00522314" w:rsidRPr="005B1937" w:rsidRDefault="00987782" w:rsidP="00987782">
      <w:pPr>
        <w:jc w:val="both"/>
      </w:pPr>
      <w:r>
        <w:t xml:space="preserve">Ставропольского края                                                      </w:t>
      </w:r>
      <w:r w:rsidR="00743E88">
        <w:t xml:space="preserve">                 Г. В. Фисенко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0D6E98"/>
    <w:rsid w:val="0021116C"/>
    <w:rsid w:val="002637ED"/>
    <w:rsid w:val="002B399E"/>
    <w:rsid w:val="002E616D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743E88"/>
    <w:rsid w:val="00795447"/>
    <w:rsid w:val="0084163D"/>
    <w:rsid w:val="008469C5"/>
    <w:rsid w:val="008631F2"/>
    <w:rsid w:val="008A1636"/>
    <w:rsid w:val="008A1DF5"/>
    <w:rsid w:val="008B283C"/>
    <w:rsid w:val="008B6A68"/>
    <w:rsid w:val="00944BAB"/>
    <w:rsid w:val="00987782"/>
    <w:rsid w:val="00997346"/>
    <w:rsid w:val="009D18DE"/>
    <w:rsid w:val="00A322DA"/>
    <w:rsid w:val="00A9133E"/>
    <w:rsid w:val="00C36371"/>
    <w:rsid w:val="00C907C5"/>
    <w:rsid w:val="00CA4E81"/>
    <w:rsid w:val="00CE5DB7"/>
    <w:rsid w:val="00D61C5E"/>
    <w:rsid w:val="00DA56C3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096C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2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32</cp:revision>
  <cp:lastPrinted>2025-05-28T06:55:00Z</cp:lastPrinted>
  <dcterms:created xsi:type="dcterms:W3CDTF">2017-06-05T07:48:00Z</dcterms:created>
  <dcterms:modified xsi:type="dcterms:W3CDTF">2025-05-28T06:55:00Z</dcterms:modified>
</cp:coreProperties>
</file>