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AA" w:rsidRDefault="00DB6AAA" w:rsidP="00DB6A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B6AAA" w:rsidRDefault="00DB6AAA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CD6" w:rsidRPr="007C52A3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A3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150CD6" w:rsidRPr="007C52A3" w:rsidRDefault="001F49AF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A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50CD6" w:rsidRPr="007C52A3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150CD6" w:rsidRPr="007C52A3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49" w:rsidRPr="007C52A3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A3">
        <w:rPr>
          <w:rFonts w:ascii="Times New Roman" w:hAnsi="Times New Roman" w:cs="Times New Roman"/>
          <w:b/>
          <w:sz w:val="28"/>
          <w:szCs w:val="28"/>
        </w:rPr>
        <w:t xml:space="preserve">ПОСТАНОВЛЕНИЕ        </w:t>
      </w:r>
    </w:p>
    <w:p w:rsidR="00150CD6" w:rsidRPr="007C52A3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84" w:rsidRDefault="00E02D1C" w:rsidP="0015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AAA">
        <w:rPr>
          <w:rFonts w:ascii="Times New Roman" w:hAnsi="Times New Roman" w:cs="Times New Roman"/>
          <w:color w:val="FFFFFF" w:themeColor="background1"/>
          <w:sz w:val="28"/>
          <w:szCs w:val="28"/>
        </w:rPr>
        <w:t>июня 2025</w:t>
      </w:r>
      <w:r w:rsidR="00A80A84" w:rsidRPr="00DB6AA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A80A84" w:rsidRPr="007C52A3">
        <w:rPr>
          <w:rFonts w:ascii="Times New Roman" w:hAnsi="Times New Roman" w:cs="Times New Roman"/>
          <w:sz w:val="28"/>
          <w:szCs w:val="28"/>
        </w:rPr>
        <w:t xml:space="preserve">г.                 г. Минеральные Воды    </w:t>
      </w:r>
      <w:r w:rsidR="00705CEC" w:rsidRPr="007C52A3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</w:p>
    <w:p w:rsidR="00E02D1C" w:rsidRPr="007C52A3" w:rsidRDefault="00E02D1C" w:rsidP="0015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D25" w:rsidRDefault="00E02D1C" w:rsidP="00E02D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D1C">
        <w:rPr>
          <w:rFonts w:ascii="Times New Roman" w:eastAsia="Calibri" w:hAnsi="Times New Roman" w:cs="Times New Roman"/>
          <w:sz w:val="28"/>
          <w:szCs w:val="28"/>
        </w:rPr>
        <w:t>«О внесении изменений в адресную инвестиционную программу Минераловодского муниципального округа Ставропольского края на 2025 год и плановый период 2026 и 2027 годов, утверждённую постановлением администрации Минераловодского муниципального округа Ставропольского кр</w:t>
      </w:r>
      <w:r>
        <w:rPr>
          <w:rFonts w:ascii="Times New Roman" w:eastAsia="Calibri" w:hAnsi="Times New Roman" w:cs="Times New Roman"/>
          <w:sz w:val="28"/>
          <w:szCs w:val="28"/>
        </w:rPr>
        <w:t>ая от 20 ноября 2024 г. № 2758»</w:t>
      </w:r>
    </w:p>
    <w:p w:rsidR="00E02D1C" w:rsidRDefault="00E02D1C" w:rsidP="00E02D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47BC" w:rsidRPr="00D131E2" w:rsidRDefault="004A47BC" w:rsidP="00543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63B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C15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B7" w:rsidRPr="00D131E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9E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1737 </w:t>
      </w:r>
      <w:r w:rsidRPr="00D131E2">
        <w:rPr>
          <w:rFonts w:ascii="Times New Roman" w:eastAsia="Calibri" w:hAnsi="Times New Roman" w:cs="Times New Roman"/>
          <w:sz w:val="28"/>
          <w:szCs w:val="28"/>
        </w:rPr>
        <w:t>«Об утверждении Правил формирования адресной инвестиционной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администрация Минераловодского 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1C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150C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0B0D" w:rsidRDefault="00510B0D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893" w:rsidRDefault="00543893" w:rsidP="0054389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>Утвердить прилагаемые изменения, которые вносятся в адресную инвестиционную программу Минераловодского муниципального округа Ставропольского края на 202</w:t>
      </w:r>
      <w:r w:rsidR="00E02D1C">
        <w:rPr>
          <w:rFonts w:ascii="Times New Roman" w:eastAsia="Calibri" w:hAnsi="Times New Roman" w:cs="Times New Roman"/>
          <w:sz w:val="28"/>
          <w:szCs w:val="28"/>
        </w:rPr>
        <w:t>5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E02D1C">
        <w:rPr>
          <w:rFonts w:ascii="Times New Roman" w:eastAsia="Calibri" w:hAnsi="Times New Roman" w:cs="Times New Roman"/>
          <w:sz w:val="28"/>
          <w:szCs w:val="28"/>
        </w:rPr>
        <w:t>6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02D1C">
        <w:rPr>
          <w:rFonts w:ascii="Times New Roman" w:eastAsia="Calibri" w:hAnsi="Times New Roman" w:cs="Times New Roman"/>
          <w:sz w:val="28"/>
          <w:szCs w:val="28"/>
        </w:rPr>
        <w:t>7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годов, </w:t>
      </w:r>
      <w:r w:rsidR="001A7D01" w:rsidRPr="00543893">
        <w:rPr>
          <w:rFonts w:ascii="Times New Roman" w:eastAsia="Calibri" w:hAnsi="Times New Roman" w:cs="Times New Roman"/>
          <w:sz w:val="28"/>
          <w:szCs w:val="28"/>
        </w:rPr>
        <w:t>утверждённую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</w:t>
      </w:r>
      <w:r w:rsidR="00E02D1C">
        <w:rPr>
          <w:rFonts w:ascii="Times New Roman" w:eastAsia="Calibri" w:hAnsi="Times New Roman" w:cs="Times New Roman"/>
          <w:sz w:val="28"/>
          <w:szCs w:val="28"/>
        </w:rPr>
        <w:t>20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</w:t>
      </w:r>
      <w:r w:rsidR="00E02D1C">
        <w:rPr>
          <w:rFonts w:ascii="Times New Roman" w:eastAsia="Calibri" w:hAnsi="Times New Roman" w:cs="Times New Roman"/>
          <w:sz w:val="28"/>
          <w:szCs w:val="28"/>
        </w:rPr>
        <w:t>4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E02D1C">
        <w:rPr>
          <w:rFonts w:ascii="Times New Roman" w:eastAsia="Calibri" w:hAnsi="Times New Roman" w:cs="Times New Roman"/>
          <w:sz w:val="28"/>
          <w:szCs w:val="28"/>
        </w:rPr>
        <w:t>7</w:t>
      </w:r>
      <w:r w:rsidRPr="00543893">
        <w:rPr>
          <w:rFonts w:ascii="Times New Roman" w:eastAsia="Calibri" w:hAnsi="Times New Roman" w:cs="Times New Roman"/>
          <w:sz w:val="28"/>
          <w:szCs w:val="28"/>
        </w:rPr>
        <w:t>5</w:t>
      </w:r>
      <w:r w:rsidR="00E02D1C">
        <w:rPr>
          <w:rFonts w:ascii="Times New Roman" w:eastAsia="Calibri" w:hAnsi="Times New Roman" w:cs="Times New Roman"/>
          <w:sz w:val="28"/>
          <w:szCs w:val="28"/>
        </w:rPr>
        <w:t>8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адресной инвестиционной программы Минераловодского муниципального округа Ставропольского края на 202</w:t>
      </w:r>
      <w:r w:rsidR="00E02D1C">
        <w:rPr>
          <w:rFonts w:ascii="Times New Roman" w:eastAsia="Calibri" w:hAnsi="Times New Roman" w:cs="Times New Roman"/>
          <w:sz w:val="28"/>
          <w:szCs w:val="28"/>
        </w:rPr>
        <w:t>5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</w:t>
      </w:r>
      <w:r w:rsidR="00B3140A">
        <w:rPr>
          <w:rFonts w:ascii="Times New Roman" w:eastAsia="Calibri" w:hAnsi="Times New Roman" w:cs="Times New Roman"/>
          <w:sz w:val="28"/>
          <w:szCs w:val="28"/>
        </w:rPr>
        <w:t>новый период 202</w:t>
      </w:r>
      <w:r w:rsidR="00E02D1C">
        <w:rPr>
          <w:rFonts w:ascii="Times New Roman" w:eastAsia="Calibri" w:hAnsi="Times New Roman" w:cs="Times New Roman"/>
          <w:sz w:val="28"/>
          <w:szCs w:val="28"/>
        </w:rPr>
        <w:t>6</w:t>
      </w:r>
      <w:r w:rsidR="00B3140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02D1C">
        <w:rPr>
          <w:rFonts w:ascii="Times New Roman" w:eastAsia="Calibri" w:hAnsi="Times New Roman" w:cs="Times New Roman"/>
          <w:sz w:val="28"/>
          <w:szCs w:val="28"/>
        </w:rPr>
        <w:t>7</w:t>
      </w:r>
      <w:r w:rsidR="00B3140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145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D01" w:rsidRDefault="001A7D01" w:rsidP="001A7D01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9AE" w:rsidRPr="001A7D01" w:rsidRDefault="004A47BC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169A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D1C">
        <w:rPr>
          <w:rFonts w:ascii="Times New Roman" w:eastAsia="Calibri" w:hAnsi="Times New Roman" w:cs="Times New Roman"/>
          <w:sz w:val="28"/>
          <w:szCs w:val="28"/>
        </w:rPr>
        <w:t>Джафарова Р</w:t>
      </w:r>
      <w:r w:rsidRPr="00C169AE">
        <w:rPr>
          <w:rFonts w:ascii="Times New Roman" w:eastAsia="Calibri" w:hAnsi="Times New Roman" w:cs="Times New Roman"/>
          <w:sz w:val="28"/>
          <w:szCs w:val="28"/>
        </w:rPr>
        <w:t>.</w:t>
      </w:r>
      <w:r w:rsidR="00E02D1C">
        <w:rPr>
          <w:rFonts w:ascii="Times New Roman" w:eastAsia="Calibri" w:hAnsi="Times New Roman" w:cs="Times New Roman"/>
          <w:sz w:val="28"/>
          <w:szCs w:val="28"/>
        </w:rPr>
        <w:t xml:space="preserve"> Ш.</w:t>
      </w:r>
    </w:p>
    <w:p w:rsidR="001A7D01" w:rsidRPr="001A7D01" w:rsidRDefault="001A7D01" w:rsidP="001A7D01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275E16" w:rsidRPr="00C169AE" w:rsidRDefault="003A0554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C16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91E2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01D64" w:rsidRPr="00C169AE">
        <w:rPr>
          <w:rFonts w:ascii="Times New Roman" w:hAnsi="Times New Roman" w:cs="Times New Roman"/>
          <w:sz w:val="28"/>
          <w:szCs w:val="28"/>
        </w:rPr>
        <w:t xml:space="preserve">его </w:t>
      </w:r>
      <w:r w:rsidR="00ED289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4F711B" w:rsidRPr="00C169AE">
        <w:rPr>
          <w:rFonts w:ascii="Times New Roman" w:hAnsi="Times New Roman" w:cs="Times New Roman"/>
          <w:sz w:val="28"/>
          <w:szCs w:val="28"/>
        </w:rPr>
        <w:t>.</w:t>
      </w:r>
    </w:p>
    <w:p w:rsid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Pr="00275E16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05CEC" w:rsidRDefault="00705CEC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91E2D" w:rsidRPr="00191E2D">
        <w:rPr>
          <w:rFonts w:ascii="Times New Roman" w:hAnsi="Times New Roman"/>
          <w:sz w:val="28"/>
          <w:szCs w:val="28"/>
        </w:rPr>
        <w:t xml:space="preserve"> Минераловодского 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муниципального округа</w:t>
      </w:r>
    </w:p>
    <w:p w:rsidR="00C801F4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  <w:sectPr w:rsidR="00C801F4" w:rsidSect="00F87F36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1E2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2D">
        <w:rPr>
          <w:rFonts w:ascii="Times New Roman" w:hAnsi="Times New Roman"/>
          <w:sz w:val="28"/>
          <w:szCs w:val="28"/>
        </w:rPr>
        <w:t xml:space="preserve">    М. Ю. Гаранжа</w:t>
      </w:r>
    </w:p>
    <w:p w:rsidR="008941CB" w:rsidRPr="004E2091" w:rsidRDefault="008941CB" w:rsidP="0069119F">
      <w:pPr>
        <w:tabs>
          <w:tab w:val="left" w:pos="7380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941CB" w:rsidRPr="004E2091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41CB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2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941CB" w:rsidRPr="00BD73C7" w:rsidRDefault="00E02D1C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0A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       2025</w:t>
      </w:r>
      <w:r w:rsidR="00A80A84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D355B8" w:rsidRDefault="00D355B8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1CB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ИЗМЕНЕНИЯ,</w:t>
      </w:r>
    </w:p>
    <w:p w:rsidR="00F95019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D131E2">
        <w:rPr>
          <w:rFonts w:ascii="Times New Roman" w:eastAsia="Calibri" w:hAnsi="Times New Roman" w:cs="Times New Roman"/>
          <w:sz w:val="28"/>
          <w:szCs w:val="28"/>
        </w:rPr>
        <w:t>адресн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инвестицио</w:t>
      </w:r>
      <w:r w:rsidRPr="00D131E2">
        <w:rPr>
          <w:rFonts w:ascii="Times New Roman" w:eastAsia="Calibri" w:hAnsi="Times New Roman" w:cs="Times New Roman"/>
          <w:sz w:val="28"/>
          <w:szCs w:val="28"/>
        </w:rPr>
        <w:t>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02D1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E02D1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02D1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8941CB" w:rsidRPr="004E1AFD" w:rsidRDefault="008941CB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60932" w:rsidRPr="00167267" w:rsidRDefault="00460932" w:rsidP="0046093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0932">
        <w:rPr>
          <w:rFonts w:ascii="Times New Roman" w:eastAsia="Calibri" w:hAnsi="Times New Roman" w:cs="Times New Roman"/>
          <w:sz w:val="28"/>
          <w:szCs w:val="28"/>
        </w:rPr>
        <w:t>А</w:t>
      </w:r>
      <w:r w:rsidR="008941CB" w:rsidRPr="00460932">
        <w:rPr>
          <w:rFonts w:ascii="Times New Roman" w:eastAsia="Calibri" w:hAnsi="Times New Roman" w:cs="Times New Roman"/>
          <w:sz w:val="28"/>
          <w:szCs w:val="28"/>
        </w:rPr>
        <w:t>дресн</w:t>
      </w:r>
      <w:r w:rsidRPr="00460932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="008941CB" w:rsidRPr="00460932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Pr="00460932">
        <w:rPr>
          <w:rFonts w:ascii="Times New Roman" w:eastAsia="Calibri" w:hAnsi="Times New Roman" w:cs="Times New Roman"/>
          <w:sz w:val="28"/>
          <w:szCs w:val="28"/>
        </w:rPr>
        <w:t>ую</w:t>
      </w:r>
      <w:r w:rsidR="008941CB" w:rsidRPr="0046093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460932">
        <w:rPr>
          <w:rFonts w:ascii="Times New Roman" w:eastAsia="Calibri" w:hAnsi="Times New Roman" w:cs="Times New Roman"/>
          <w:sz w:val="28"/>
          <w:szCs w:val="28"/>
        </w:rPr>
        <w:t>у</w:t>
      </w:r>
      <w:r w:rsidR="008941CB" w:rsidRPr="00460932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 округа Ставропольского края на 202</w:t>
      </w:r>
      <w:r w:rsidRPr="00460932">
        <w:rPr>
          <w:rFonts w:ascii="Times New Roman" w:eastAsia="Calibri" w:hAnsi="Times New Roman" w:cs="Times New Roman"/>
          <w:sz w:val="28"/>
          <w:szCs w:val="28"/>
        </w:rPr>
        <w:t>5</w:t>
      </w:r>
      <w:r w:rsidR="008941CB" w:rsidRPr="00460932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Pr="00460932">
        <w:rPr>
          <w:rFonts w:ascii="Times New Roman" w:eastAsia="Calibri" w:hAnsi="Times New Roman" w:cs="Times New Roman"/>
          <w:sz w:val="28"/>
          <w:szCs w:val="28"/>
        </w:rPr>
        <w:t>6</w:t>
      </w:r>
      <w:r w:rsidR="008941CB" w:rsidRPr="0046093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Pr="00460932">
        <w:rPr>
          <w:rFonts w:ascii="Times New Roman" w:eastAsia="Calibri" w:hAnsi="Times New Roman" w:cs="Times New Roman"/>
          <w:sz w:val="28"/>
          <w:szCs w:val="28"/>
        </w:rPr>
        <w:t>7</w:t>
      </w:r>
      <w:r w:rsidR="008941CB" w:rsidRPr="00460932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460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7C8" w:rsidRPr="0046093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C801F4" w:rsidRPr="0046093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7267" w:rsidRDefault="00167267" w:rsidP="0016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67267" w:rsidRDefault="00167267" w:rsidP="0016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"/>
        <w:gridCol w:w="237"/>
        <w:gridCol w:w="2120"/>
        <w:gridCol w:w="1270"/>
        <w:gridCol w:w="919"/>
        <w:gridCol w:w="1245"/>
        <w:gridCol w:w="1496"/>
        <w:gridCol w:w="844"/>
        <w:gridCol w:w="1320"/>
        <w:gridCol w:w="811"/>
        <w:gridCol w:w="811"/>
        <w:gridCol w:w="861"/>
        <w:gridCol w:w="844"/>
        <w:gridCol w:w="811"/>
        <w:gridCol w:w="928"/>
      </w:tblGrid>
      <w:tr w:rsidR="00167267" w:rsidRPr="00167267" w:rsidTr="00167267">
        <w:trPr>
          <w:trHeight w:val="1080"/>
        </w:trPr>
        <w:tc>
          <w:tcPr>
            <w:tcW w:w="560" w:type="dxa"/>
            <w:gridSpan w:val="2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объекта капитального строительства и (или) объекта недвижимого имущества (далее - объект) </w:t>
            </w:r>
          </w:p>
        </w:tc>
        <w:tc>
          <w:tcPr>
            <w:tcW w:w="27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90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Мощность объекта, подлежащая вводу в эксплуатацию или мощность приобретаемого объекта</w:t>
            </w:r>
          </w:p>
        </w:tc>
        <w:tc>
          <w:tcPr>
            <w:tcW w:w="26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Год начала и планируемый год окончания строительства объекта капитального строительства (подготовки проектной документации), приобретения объекта</w:t>
            </w:r>
          </w:p>
        </w:tc>
        <w:tc>
          <w:tcPr>
            <w:tcW w:w="32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инвестирования (строительство, реконструкция, в том числе с элементами реставрации, техническое перевооружение, проектирование, приобретение)</w:t>
            </w:r>
          </w:p>
        </w:tc>
        <w:tc>
          <w:tcPr>
            <w:tcW w:w="17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Степень технической готовности объекта капитального строительства (%)</w:t>
            </w:r>
          </w:p>
        </w:tc>
        <w:tc>
          <w:tcPr>
            <w:tcW w:w="286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Сметная стоимость объекта по проектной документации (расчету) и (или) начальная (максимальная) стоимость приобретения объекта (тыс. рублей) (в действующих ценах)</w:t>
            </w:r>
          </w:p>
        </w:tc>
        <w:tc>
          <w:tcPr>
            <w:tcW w:w="16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сметной стоимости объекта   на 01.01.2025 (тыс.рублей) (в действующих ценах)</w:t>
            </w:r>
          </w:p>
        </w:tc>
        <w:tc>
          <w:tcPr>
            <w:tcW w:w="20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20" w:type="dxa"/>
            <w:gridSpan w:val="3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объектов в ценах соответствующих лет, (тыс.руб.)</w:t>
            </w:r>
          </w:p>
        </w:tc>
        <w:tc>
          <w:tcPr>
            <w:tcW w:w="19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(приоритеты включения объекта в адресную программу)</w:t>
            </w:r>
          </w:p>
        </w:tc>
      </w:tr>
      <w:tr w:rsidR="00167267" w:rsidRPr="00167267" w:rsidTr="00167267">
        <w:trPr>
          <w:trHeight w:val="540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20" w:type="dxa"/>
            <w:gridSpan w:val="3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181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375"/>
        </w:trPr>
        <w:tc>
          <w:tcPr>
            <w:tcW w:w="560" w:type="dxa"/>
            <w:gridSpan w:val="2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67267" w:rsidRPr="00167267" w:rsidTr="00167267">
        <w:trPr>
          <w:trHeight w:val="405"/>
        </w:trPr>
        <w:tc>
          <w:tcPr>
            <w:tcW w:w="560" w:type="dxa"/>
            <w:gridSpan w:val="2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60" w:type="dxa"/>
            <w:gridSpan w:val="13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Часть первая. Программная</w:t>
            </w:r>
          </w:p>
        </w:tc>
      </w:tr>
      <w:tr w:rsidR="00167267" w:rsidRPr="00167267" w:rsidTr="00167267">
        <w:trPr>
          <w:trHeight w:val="900"/>
        </w:trPr>
        <w:tc>
          <w:tcPr>
            <w:tcW w:w="31320" w:type="dxa"/>
            <w:gridSpan w:val="15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Раздел 1. Муниципальная программа Минераловодского муниципального округа Ставропольского края "Развитие транспортной системы и обеспечение безопасности дорожного движения" (ответственный исполнитель  программы - управление муниципального хозяйства администрации Минераловодского муниципального округа Ставропольского края) 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 w:val="restart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7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37720,43</w:t>
            </w:r>
          </w:p>
        </w:tc>
        <w:tc>
          <w:tcPr>
            <w:tcW w:w="16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716,81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450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18097,22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49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182,80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73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735"/>
        </w:trPr>
        <w:tc>
          <w:tcPr>
            <w:tcW w:w="560" w:type="dxa"/>
            <w:gridSpan w:val="2"/>
            <w:vMerge w:val="restart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автомобильной дороги от автомобильной дороги  "Кавказ Суворовская"- с. Гражданское - п. Красное поле - с. Сунжа - до автомобильной дороги "Кавказ-Суворовская"</w:t>
            </w:r>
          </w:p>
        </w:tc>
        <w:tc>
          <w:tcPr>
            <w:tcW w:w="27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190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5,683 км</w:t>
            </w:r>
          </w:p>
        </w:tc>
        <w:tc>
          <w:tcPr>
            <w:tcW w:w="26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32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инженерных изысканий и подготовка проектной документации</w:t>
            </w:r>
          </w:p>
        </w:tc>
        <w:tc>
          <w:tcPr>
            <w:tcW w:w="17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286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20157,22</w:t>
            </w:r>
          </w:p>
        </w:tc>
        <w:tc>
          <w:tcPr>
            <w:tcW w:w="16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716,81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73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709,64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73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73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720"/>
        </w:trPr>
        <w:tc>
          <w:tcPr>
            <w:tcW w:w="560" w:type="dxa"/>
            <w:gridSpan w:val="2"/>
            <w:vMerge w:val="restart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8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автомобильной дороги село Побегайловка - хутор Новая Жизнь (проектно - изыскательские работы)</w:t>
            </w:r>
          </w:p>
        </w:tc>
        <w:tc>
          <w:tcPr>
            <w:tcW w:w="27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190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0,846 км</w:t>
            </w:r>
          </w:p>
        </w:tc>
        <w:tc>
          <w:tcPr>
            <w:tcW w:w="26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инженерных изысканий и подготовка проектной документации</w:t>
            </w:r>
          </w:p>
        </w:tc>
        <w:tc>
          <w:tcPr>
            <w:tcW w:w="17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86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17563,21</w:t>
            </w:r>
          </w:p>
        </w:tc>
        <w:tc>
          <w:tcPr>
            <w:tcW w:w="16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46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17387,58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43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175,63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 w:val="restart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Проектирование, строительство ( реконструкция) автомобильных дорог общего пользования местного значения  с твердым покрытием до сельских  населенных пунктов, не имеющих круглогодичной связи с сетью автомобильных дорог общего пользования, а также на их капитальный ремонт и ремонт </w:t>
            </w:r>
          </w:p>
        </w:tc>
        <w:tc>
          <w:tcPr>
            <w:tcW w:w="27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187036,88</w:t>
            </w:r>
          </w:p>
        </w:tc>
        <w:tc>
          <w:tcPr>
            <w:tcW w:w="16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14764,95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13918,70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846,25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1110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 w:val="restart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автомобильной дороги «Кавказ» - хутор им. Тельмана»</w:t>
            </w:r>
          </w:p>
        </w:tc>
        <w:tc>
          <w:tcPr>
            <w:tcW w:w="27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муниципального хозяйства администра</w:t>
            </w: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ции Минераловодского муниципального округа</w:t>
            </w:r>
          </w:p>
        </w:tc>
        <w:tc>
          <w:tcPr>
            <w:tcW w:w="190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7,4 км</w:t>
            </w:r>
          </w:p>
        </w:tc>
        <w:tc>
          <w:tcPr>
            <w:tcW w:w="26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32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7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286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16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677,01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670,24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60"/>
        </w:trPr>
        <w:tc>
          <w:tcPr>
            <w:tcW w:w="560" w:type="dxa"/>
            <w:gridSpan w:val="2"/>
            <w:vMerge w:val="restart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автомобильной дороги «Подъезд к хутору Утренняя Долина от автомобильной дороги «Ставрополь-Александровское – Минеральные Воды»</w:t>
            </w:r>
          </w:p>
        </w:tc>
        <w:tc>
          <w:tcPr>
            <w:tcW w:w="27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190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2,45 км</w:t>
            </w:r>
          </w:p>
        </w:tc>
        <w:tc>
          <w:tcPr>
            <w:tcW w:w="26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328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7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286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172136,88</w:t>
            </w:r>
          </w:p>
        </w:tc>
        <w:tc>
          <w:tcPr>
            <w:tcW w:w="164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14087,94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75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13248,46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90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839,48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660"/>
        </w:trPr>
        <w:tc>
          <w:tcPr>
            <w:tcW w:w="560" w:type="dxa"/>
            <w:gridSpan w:val="2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67267" w:rsidRPr="00167267" w:rsidTr="00167267">
        <w:trPr>
          <w:trHeight w:val="390"/>
        </w:trPr>
        <w:tc>
          <w:tcPr>
            <w:tcW w:w="24280" w:type="dxa"/>
            <w:gridSpan w:val="11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 1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33044,97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67267" w:rsidRPr="00167267" w:rsidTr="00167267">
        <w:trPr>
          <w:trHeight w:val="735"/>
        </w:trPr>
        <w:tc>
          <w:tcPr>
            <w:tcW w:w="22200" w:type="dxa"/>
            <w:gridSpan w:val="10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числе:</w:t>
            </w:r>
            <w:bookmarkStart w:id="0" w:name="_GoBack"/>
            <w:bookmarkEnd w:id="0"/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705"/>
        </w:trPr>
        <w:tc>
          <w:tcPr>
            <w:tcW w:w="22200" w:type="dxa"/>
            <w:gridSpan w:val="10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32015,92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315"/>
        </w:trPr>
        <w:tc>
          <w:tcPr>
            <w:tcW w:w="22200" w:type="dxa"/>
            <w:gridSpan w:val="10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1029,05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720"/>
        </w:trPr>
        <w:tc>
          <w:tcPr>
            <w:tcW w:w="3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405"/>
        </w:trPr>
        <w:tc>
          <w:tcPr>
            <w:tcW w:w="24280" w:type="dxa"/>
            <w:gridSpan w:val="11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части первой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33044,97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67267" w:rsidRPr="00167267" w:rsidTr="00167267">
        <w:trPr>
          <w:trHeight w:val="660"/>
        </w:trPr>
        <w:tc>
          <w:tcPr>
            <w:tcW w:w="22200" w:type="dxa"/>
            <w:gridSpan w:val="10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660"/>
        </w:trPr>
        <w:tc>
          <w:tcPr>
            <w:tcW w:w="22200" w:type="dxa"/>
            <w:gridSpan w:val="10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32015,92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375"/>
        </w:trPr>
        <w:tc>
          <w:tcPr>
            <w:tcW w:w="22200" w:type="dxa"/>
            <w:gridSpan w:val="10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1029,05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750"/>
        </w:trPr>
        <w:tc>
          <w:tcPr>
            <w:tcW w:w="22200" w:type="dxa"/>
            <w:gridSpan w:val="10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375"/>
        </w:trPr>
        <w:tc>
          <w:tcPr>
            <w:tcW w:w="24280" w:type="dxa"/>
            <w:gridSpan w:val="11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33 044,97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 w:val="restart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67267" w:rsidRPr="00167267" w:rsidTr="00167267">
        <w:trPr>
          <w:trHeight w:val="645"/>
        </w:trPr>
        <w:tc>
          <w:tcPr>
            <w:tcW w:w="340" w:type="dxa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60" w:type="dxa"/>
            <w:gridSpan w:val="9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660"/>
        </w:trPr>
        <w:tc>
          <w:tcPr>
            <w:tcW w:w="22200" w:type="dxa"/>
            <w:gridSpan w:val="10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32015,92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360"/>
        </w:trPr>
        <w:tc>
          <w:tcPr>
            <w:tcW w:w="22200" w:type="dxa"/>
            <w:gridSpan w:val="10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ММО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1029,05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7267" w:rsidRPr="00167267" w:rsidTr="00167267">
        <w:trPr>
          <w:trHeight w:val="750"/>
        </w:trPr>
        <w:tc>
          <w:tcPr>
            <w:tcW w:w="22200" w:type="dxa"/>
            <w:gridSpan w:val="10"/>
            <w:noWrap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8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6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72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0" w:type="dxa"/>
            <w:vMerge/>
            <w:hideMark/>
          </w:tcPr>
          <w:p w:rsidR="00167267" w:rsidRPr="00167267" w:rsidRDefault="00167267" w:rsidP="001672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67267" w:rsidRPr="00167267" w:rsidRDefault="00167267" w:rsidP="0016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167267" w:rsidRPr="00167267" w:rsidSect="002C1CBF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0C" w:rsidRDefault="006C6B0C" w:rsidP="0035617E">
      <w:pPr>
        <w:spacing w:after="0" w:line="240" w:lineRule="auto"/>
      </w:pPr>
      <w:r>
        <w:separator/>
      </w:r>
    </w:p>
  </w:endnote>
  <w:endnote w:type="continuationSeparator" w:id="0">
    <w:p w:rsidR="006C6B0C" w:rsidRDefault="006C6B0C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0C" w:rsidRDefault="006C6B0C" w:rsidP="0035617E">
      <w:pPr>
        <w:spacing w:after="0" w:line="240" w:lineRule="auto"/>
      </w:pPr>
      <w:r>
        <w:separator/>
      </w:r>
    </w:p>
  </w:footnote>
  <w:footnote w:type="continuationSeparator" w:id="0">
    <w:p w:rsidR="006C6B0C" w:rsidRDefault="006C6B0C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37986"/>
      <w:docPartObj>
        <w:docPartGallery w:val="Page Numbers (Top of Page)"/>
        <w:docPartUnique/>
      </w:docPartObj>
    </w:sdtPr>
    <w:sdtEndPr/>
    <w:sdtContent>
      <w:p w:rsidR="00460932" w:rsidRDefault="00460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267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32" w:rsidRDefault="0046093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79"/>
    <w:multiLevelType w:val="hybridMultilevel"/>
    <w:tmpl w:val="704C777C"/>
    <w:lvl w:ilvl="0" w:tplc="CCCA0CD4">
      <w:start w:val="1"/>
      <w:numFmt w:val="decimal"/>
      <w:lvlText w:val="%1."/>
      <w:lvlJc w:val="left"/>
      <w:pPr>
        <w:ind w:left="1128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86B49"/>
    <w:multiLevelType w:val="multilevel"/>
    <w:tmpl w:val="5F247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8"/>
      </w:rPr>
    </w:lvl>
  </w:abstractNum>
  <w:abstractNum w:abstractNumId="2" w15:restartNumberingAfterBreak="0">
    <w:nsid w:val="323C70A7"/>
    <w:multiLevelType w:val="hybridMultilevel"/>
    <w:tmpl w:val="FE54904E"/>
    <w:lvl w:ilvl="0" w:tplc="AD66D5B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BD4558"/>
    <w:multiLevelType w:val="multilevel"/>
    <w:tmpl w:val="2C4CD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4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5830C1"/>
    <w:multiLevelType w:val="multilevel"/>
    <w:tmpl w:val="06A67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647110F"/>
    <w:multiLevelType w:val="multilevel"/>
    <w:tmpl w:val="62C830A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742446FD"/>
    <w:multiLevelType w:val="multilevel"/>
    <w:tmpl w:val="B0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7481"/>
    <w:rsid w:val="0001520B"/>
    <w:rsid w:val="000154C6"/>
    <w:rsid w:val="00017353"/>
    <w:rsid w:val="00025F92"/>
    <w:rsid w:val="0002646A"/>
    <w:rsid w:val="000311D9"/>
    <w:rsid w:val="00031874"/>
    <w:rsid w:val="00032688"/>
    <w:rsid w:val="000355F4"/>
    <w:rsid w:val="000367EA"/>
    <w:rsid w:val="00040749"/>
    <w:rsid w:val="00041AC5"/>
    <w:rsid w:val="00043E6F"/>
    <w:rsid w:val="00045568"/>
    <w:rsid w:val="00045D0A"/>
    <w:rsid w:val="0005267A"/>
    <w:rsid w:val="00056268"/>
    <w:rsid w:val="0006136F"/>
    <w:rsid w:val="00063F4C"/>
    <w:rsid w:val="00066962"/>
    <w:rsid w:val="00072C31"/>
    <w:rsid w:val="00073F39"/>
    <w:rsid w:val="00074A2F"/>
    <w:rsid w:val="00076E09"/>
    <w:rsid w:val="00080757"/>
    <w:rsid w:val="0008102A"/>
    <w:rsid w:val="0008144C"/>
    <w:rsid w:val="00081813"/>
    <w:rsid w:val="00082D25"/>
    <w:rsid w:val="00094308"/>
    <w:rsid w:val="00095E6F"/>
    <w:rsid w:val="00097E64"/>
    <w:rsid w:val="000B0C72"/>
    <w:rsid w:val="000B2BFF"/>
    <w:rsid w:val="000B3D46"/>
    <w:rsid w:val="000B6453"/>
    <w:rsid w:val="000C0172"/>
    <w:rsid w:val="000C3FE5"/>
    <w:rsid w:val="000C6499"/>
    <w:rsid w:val="000C6F8E"/>
    <w:rsid w:val="000D2EDF"/>
    <w:rsid w:val="000D73C0"/>
    <w:rsid w:val="000D7A3F"/>
    <w:rsid w:val="000E02FB"/>
    <w:rsid w:val="000E1FCD"/>
    <w:rsid w:val="000E776E"/>
    <w:rsid w:val="000F2942"/>
    <w:rsid w:val="000F2FC5"/>
    <w:rsid w:val="000F4E44"/>
    <w:rsid w:val="000F680D"/>
    <w:rsid w:val="0010052D"/>
    <w:rsid w:val="001133AE"/>
    <w:rsid w:val="001169EA"/>
    <w:rsid w:val="001216BF"/>
    <w:rsid w:val="00125BF1"/>
    <w:rsid w:val="00130869"/>
    <w:rsid w:val="0013264F"/>
    <w:rsid w:val="00134279"/>
    <w:rsid w:val="00143901"/>
    <w:rsid w:val="00145CFA"/>
    <w:rsid w:val="00150CD6"/>
    <w:rsid w:val="0015747A"/>
    <w:rsid w:val="00162FD3"/>
    <w:rsid w:val="00166A20"/>
    <w:rsid w:val="00167267"/>
    <w:rsid w:val="00177C8C"/>
    <w:rsid w:val="0018275E"/>
    <w:rsid w:val="00182F4B"/>
    <w:rsid w:val="00184B60"/>
    <w:rsid w:val="001873F6"/>
    <w:rsid w:val="0019002D"/>
    <w:rsid w:val="00191E2D"/>
    <w:rsid w:val="00191F1A"/>
    <w:rsid w:val="00192901"/>
    <w:rsid w:val="00193CF7"/>
    <w:rsid w:val="001A2D55"/>
    <w:rsid w:val="001A65C8"/>
    <w:rsid w:val="001A7715"/>
    <w:rsid w:val="001A7D01"/>
    <w:rsid w:val="001B545A"/>
    <w:rsid w:val="001B6EA1"/>
    <w:rsid w:val="001D149F"/>
    <w:rsid w:val="001D2949"/>
    <w:rsid w:val="001D3383"/>
    <w:rsid w:val="001D5C42"/>
    <w:rsid w:val="001E1E49"/>
    <w:rsid w:val="001E7CF4"/>
    <w:rsid w:val="001F31D7"/>
    <w:rsid w:val="001F484E"/>
    <w:rsid w:val="001F491A"/>
    <w:rsid w:val="001F49AF"/>
    <w:rsid w:val="001F5BBD"/>
    <w:rsid w:val="00202FEF"/>
    <w:rsid w:val="002067ED"/>
    <w:rsid w:val="00212489"/>
    <w:rsid w:val="00220833"/>
    <w:rsid w:val="00222322"/>
    <w:rsid w:val="00231225"/>
    <w:rsid w:val="002325EC"/>
    <w:rsid w:val="00234A9F"/>
    <w:rsid w:val="002518E1"/>
    <w:rsid w:val="002653FD"/>
    <w:rsid w:val="00270BAE"/>
    <w:rsid w:val="002745B0"/>
    <w:rsid w:val="00275E16"/>
    <w:rsid w:val="00280897"/>
    <w:rsid w:val="00287C7D"/>
    <w:rsid w:val="002A77EA"/>
    <w:rsid w:val="002B3E1C"/>
    <w:rsid w:val="002B4638"/>
    <w:rsid w:val="002B4BCB"/>
    <w:rsid w:val="002B6938"/>
    <w:rsid w:val="002C143A"/>
    <w:rsid w:val="002C1CBF"/>
    <w:rsid w:val="002C2AA8"/>
    <w:rsid w:val="002C4E34"/>
    <w:rsid w:val="002D26CF"/>
    <w:rsid w:val="002D60D1"/>
    <w:rsid w:val="002D6640"/>
    <w:rsid w:val="002E7AC2"/>
    <w:rsid w:val="00302BE3"/>
    <w:rsid w:val="00313A8F"/>
    <w:rsid w:val="00321E12"/>
    <w:rsid w:val="00322C55"/>
    <w:rsid w:val="0032322B"/>
    <w:rsid w:val="00325E7D"/>
    <w:rsid w:val="00341A1E"/>
    <w:rsid w:val="00343AEC"/>
    <w:rsid w:val="00346296"/>
    <w:rsid w:val="003474BB"/>
    <w:rsid w:val="00347A99"/>
    <w:rsid w:val="00350950"/>
    <w:rsid w:val="003537F7"/>
    <w:rsid w:val="00353B46"/>
    <w:rsid w:val="0035617E"/>
    <w:rsid w:val="0036144B"/>
    <w:rsid w:val="00363D03"/>
    <w:rsid w:val="00363D48"/>
    <w:rsid w:val="0036497A"/>
    <w:rsid w:val="0037064D"/>
    <w:rsid w:val="0037122E"/>
    <w:rsid w:val="0037279F"/>
    <w:rsid w:val="00372E93"/>
    <w:rsid w:val="00375646"/>
    <w:rsid w:val="003A0554"/>
    <w:rsid w:val="003A186A"/>
    <w:rsid w:val="003A32BD"/>
    <w:rsid w:val="003B0BB5"/>
    <w:rsid w:val="003B52F2"/>
    <w:rsid w:val="003C0A4F"/>
    <w:rsid w:val="003C33C3"/>
    <w:rsid w:val="003E12DF"/>
    <w:rsid w:val="003E212A"/>
    <w:rsid w:val="003E72CD"/>
    <w:rsid w:val="003E7D43"/>
    <w:rsid w:val="003F163B"/>
    <w:rsid w:val="003F3838"/>
    <w:rsid w:val="004031CD"/>
    <w:rsid w:val="00406C65"/>
    <w:rsid w:val="004072BF"/>
    <w:rsid w:val="004125F4"/>
    <w:rsid w:val="004164EA"/>
    <w:rsid w:val="004171F3"/>
    <w:rsid w:val="004277C8"/>
    <w:rsid w:val="00430312"/>
    <w:rsid w:val="0043155F"/>
    <w:rsid w:val="00436BF1"/>
    <w:rsid w:val="00436FC3"/>
    <w:rsid w:val="00445FDF"/>
    <w:rsid w:val="00451D1E"/>
    <w:rsid w:val="004528BF"/>
    <w:rsid w:val="00455C5E"/>
    <w:rsid w:val="004578AD"/>
    <w:rsid w:val="00460272"/>
    <w:rsid w:val="00460932"/>
    <w:rsid w:val="00463C8B"/>
    <w:rsid w:val="00465AFA"/>
    <w:rsid w:val="00466454"/>
    <w:rsid w:val="00472E1B"/>
    <w:rsid w:val="00473910"/>
    <w:rsid w:val="00475B90"/>
    <w:rsid w:val="004820E8"/>
    <w:rsid w:val="00493062"/>
    <w:rsid w:val="00494D58"/>
    <w:rsid w:val="004A14C7"/>
    <w:rsid w:val="004A3B43"/>
    <w:rsid w:val="004A47BC"/>
    <w:rsid w:val="004A67A0"/>
    <w:rsid w:val="004A78C3"/>
    <w:rsid w:val="004B0CE2"/>
    <w:rsid w:val="004B712F"/>
    <w:rsid w:val="004C30F4"/>
    <w:rsid w:val="004D223F"/>
    <w:rsid w:val="004E1AFD"/>
    <w:rsid w:val="004E2091"/>
    <w:rsid w:val="004E4D5C"/>
    <w:rsid w:val="004E4F23"/>
    <w:rsid w:val="004E7A8B"/>
    <w:rsid w:val="004F05EC"/>
    <w:rsid w:val="004F378F"/>
    <w:rsid w:val="004F5930"/>
    <w:rsid w:val="004F70C0"/>
    <w:rsid w:val="004F711B"/>
    <w:rsid w:val="005020F7"/>
    <w:rsid w:val="00502712"/>
    <w:rsid w:val="00504E73"/>
    <w:rsid w:val="00507693"/>
    <w:rsid w:val="00507B83"/>
    <w:rsid w:val="00510B0D"/>
    <w:rsid w:val="0051115F"/>
    <w:rsid w:val="00514571"/>
    <w:rsid w:val="00515F78"/>
    <w:rsid w:val="005345D7"/>
    <w:rsid w:val="005352C7"/>
    <w:rsid w:val="00535516"/>
    <w:rsid w:val="00543893"/>
    <w:rsid w:val="00544391"/>
    <w:rsid w:val="00554EDD"/>
    <w:rsid w:val="00556EBA"/>
    <w:rsid w:val="005641C5"/>
    <w:rsid w:val="00572808"/>
    <w:rsid w:val="00575EA8"/>
    <w:rsid w:val="005802FF"/>
    <w:rsid w:val="00580B3A"/>
    <w:rsid w:val="005920C8"/>
    <w:rsid w:val="0059574D"/>
    <w:rsid w:val="00595A41"/>
    <w:rsid w:val="00597E77"/>
    <w:rsid w:val="005A15BC"/>
    <w:rsid w:val="005A19E2"/>
    <w:rsid w:val="005A3EB4"/>
    <w:rsid w:val="005A5DBE"/>
    <w:rsid w:val="005A7FBA"/>
    <w:rsid w:val="005B0FBB"/>
    <w:rsid w:val="005B285E"/>
    <w:rsid w:val="005B36F7"/>
    <w:rsid w:val="005B44CA"/>
    <w:rsid w:val="005B4571"/>
    <w:rsid w:val="005B5454"/>
    <w:rsid w:val="005C650C"/>
    <w:rsid w:val="005D25B9"/>
    <w:rsid w:val="005E0BC3"/>
    <w:rsid w:val="005E4F2A"/>
    <w:rsid w:val="005F12B2"/>
    <w:rsid w:val="005F50C6"/>
    <w:rsid w:val="005F5795"/>
    <w:rsid w:val="00601D64"/>
    <w:rsid w:val="00602522"/>
    <w:rsid w:val="006115D9"/>
    <w:rsid w:val="00626173"/>
    <w:rsid w:val="006448CC"/>
    <w:rsid w:val="00647902"/>
    <w:rsid w:val="00647DD6"/>
    <w:rsid w:val="00660BBD"/>
    <w:rsid w:val="006843C9"/>
    <w:rsid w:val="0069119F"/>
    <w:rsid w:val="00693DE1"/>
    <w:rsid w:val="006953B9"/>
    <w:rsid w:val="006A1D8C"/>
    <w:rsid w:val="006A2E69"/>
    <w:rsid w:val="006A614E"/>
    <w:rsid w:val="006C4049"/>
    <w:rsid w:val="006C4C1B"/>
    <w:rsid w:val="006C6B0C"/>
    <w:rsid w:val="006D7DEA"/>
    <w:rsid w:val="006E4CA0"/>
    <w:rsid w:val="006E77A2"/>
    <w:rsid w:val="006F6452"/>
    <w:rsid w:val="00701AC0"/>
    <w:rsid w:val="00705CEC"/>
    <w:rsid w:val="00726E3F"/>
    <w:rsid w:val="00744065"/>
    <w:rsid w:val="00754125"/>
    <w:rsid w:val="00760EC6"/>
    <w:rsid w:val="00763F1A"/>
    <w:rsid w:val="00766568"/>
    <w:rsid w:val="0077232A"/>
    <w:rsid w:val="0077262B"/>
    <w:rsid w:val="00774B42"/>
    <w:rsid w:val="00775ED2"/>
    <w:rsid w:val="0077751A"/>
    <w:rsid w:val="00795AB4"/>
    <w:rsid w:val="007A4AD0"/>
    <w:rsid w:val="007A61A2"/>
    <w:rsid w:val="007A7500"/>
    <w:rsid w:val="007A7D12"/>
    <w:rsid w:val="007B380D"/>
    <w:rsid w:val="007C141B"/>
    <w:rsid w:val="007C1B6C"/>
    <w:rsid w:val="007C28AA"/>
    <w:rsid w:val="007C3124"/>
    <w:rsid w:val="007C52A3"/>
    <w:rsid w:val="007D6A82"/>
    <w:rsid w:val="007D6D3B"/>
    <w:rsid w:val="007E38E4"/>
    <w:rsid w:val="007E574B"/>
    <w:rsid w:val="007F2444"/>
    <w:rsid w:val="007F2A76"/>
    <w:rsid w:val="007F3241"/>
    <w:rsid w:val="007F3B20"/>
    <w:rsid w:val="007F3C6B"/>
    <w:rsid w:val="00804BBE"/>
    <w:rsid w:val="00805E17"/>
    <w:rsid w:val="0081066D"/>
    <w:rsid w:val="00815E47"/>
    <w:rsid w:val="00816B6B"/>
    <w:rsid w:val="00820FEF"/>
    <w:rsid w:val="00821852"/>
    <w:rsid w:val="00834D1E"/>
    <w:rsid w:val="00837E3E"/>
    <w:rsid w:val="00840075"/>
    <w:rsid w:val="00841876"/>
    <w:rsid w:val="00841BDF"/>
    <w:rsid w:val="00841F82"/>
    <w:rsid w:val="008512AF"/>
    <w:rsid w:val="00851356"/>
    <w:rsid w:val="00855713"/>
    <w:rsid w:val="008571BF"/>
    <w:rsid w:val="00863BA8"/>
    <w:rsid w:val="00863E48"/>
    <w:rsid w:val="008719DF"/>
    <w:rsid w:val="00875209"/>
    <w:rsid w:val="00876317"/>
    <w:rsid w:val="00887119"/>
    <w:rsid w:val="00887274"/>
    <w:rsid w:val="00892FE0"/>
    <w:rsid w:val="008941CB"/>
    <w:rsid w:val="00894338"/>
    <w:rsid w:val="008949E4"/>
    <w:rsid w:val="0089603E"/>
    <w:rsid w:val="00896FED"/>
    <w:rsid w:val="0089716B"/>
    <w:rsid w:val="00897B37"/>
    <w:rsid w:val="008A43DA"/>
    <w:rsid w:val="008A5A3A"/>
    <w:rsid w:val="008A5C48"/>
    <w:rsid w:val="008B7C19"/>
    <w:rsid w:val="008C15F7"/>
    <w:rsid w:val="008C5A72"/>
    <w:rsid w:val="008D32B1"/>
    <w:rsid w:val="008D5ABF"/>
    <w:rsid w:val="008E46DC"/>
    <w:rsid w:val="00901C1E"/>
    <w:rsid w:val="00903C0B"/>
    <w:rsid w:val="00912CF5"/>
    <w:rsid w:val="00922805"/>
    <w:rsid w:val="00925EF0"/>
    <w:rsid w:val="0093032A"/>
    <w:rsid w:val="00931C3B"/>
    <w:rsid w:val="00944D9D"/>
    <w:rsid w:val="00946180"/>
    <w:rsid w:val="00953462"/>
    <w:rsid w:val="009616B4"/>
    <w:rsid w:val="00966170"/>
    <w:rsid w:val="00966311"/>
    <w:rsid w:val="00970EEC"/>
    <w:rsid w:val="00972226"/>
    <w:rsid w:val="00973E14"/>
    <w:rsid w:val="00982369"/>
    <w:rsid w:val="00982F71"/>
    <w:rsid w:val="009830BA"/>
    <w:rsid w:val="00983ADB"/>
    <w:rsid w:val="00984D1F"/>
    <w:rsid w:val="00995C0E"/>
    <w:rsid w:val="009975E5"/>
    <w:rsid w:val="009A023E"/>
    <w:rsid w:val="009A4FBC"/>
    <w:rsid w:val="009A5EDB"/>
    <w:rsid w:val="009A7D1E"/>
    <w:rsid w:val="009B1E45"/>
    <w:rsid w:val="009B2B4A"/>
    <w:rsid w:val="009B678C"/>
    <w:rsid w:val="009C46A1"/>
    <w:rsid w:val="009C54CA"/>
    <w:rsid w:val="009D660A"/>
    <w:rsid w:val="009D6F30"/>
    <w:rsid w:val="009E31B7"/>
    <w:rsid w:val="009F0D8F"/>
    <w:rsid w:val="009F34A2"/>
    <w:rsid w:val="009F7B3A"/>
    <w:rsid w:val="00A04433"/>
    <w:rsid w:val="00A071FB"/>
    <w:rsid w:val="00A11F7F"/>
    <w:rsid w:val="00A14387"/>
    <w:rsid w:val="00A45239"/>
    <w:rsid w:val="00A71E3E"/>
    <w:rsid w:val="00A76575"/>
    <w:rsid w:val="00A80A84"/>
    <w:rsid w:val="00A8141F"/>
    <w:rsid w:val="00A85915"/>
    <w:rsid w:val="00A97B8E"/>
    <w:rsid w:val="00AA5026"/>
    <w:rsid w:val="00AA6AFB"/>
    <w:rsid w:val="00AB48A8"/>
    <w:rsid w:val="00AC1D5D"/>
    <w:rsid w:val="00AC36B2"/>
    <w:rsid w:val="00AC4BB4"/>
    <w:rsid w:val="00AD1182"/>
    <w:rsid w:val="00AD7081"/>
    <w:rsid w:val="00AE28F6"/>
    <w:rsid w:val="00AE7699"/>
    <w:rsid w:val="00AF2F49"/>
    <w:rsid w:val="00AF4078"/>
    <w:rsid w:val="00B022D2"/>
    <w:rsid w:val="00B16C68"/>
    <w:rsid w:val="00B17797"/>
    <w:rsid w:val="00B21C33"/>
    <w:rsid w:val="00B224D8"/>
    <w:rsid w:val="00B23237"/>
    <w:rsid w:val="00B233A6"/>
    <w:rsid w:val="00B24127"/>
    <w:rsid w:val="00B24596"/>
    <w:rsid w:val="00B26AB3"/>
    <w:rsid w:val="00B3140A"/>
    <w:rsid w:val="00B34D54"/>
    <w:rsid w:val="00B35C0F"/>
    <w:rsid w:val="00B36DDD"/>
    <w:rsid w:val="00B404CD"/>
    <w:rsid w:val="00B41362"/>
    <w:rsid w:val="00B42F46"/>
    <w:rsid w:val="00B43080"/>
    <w:rsid w:val="00B4370E"/>
    <w:rsid w:val="00B440F5"/>
    <w:rsid w:val="00B56B70"/>
    <w:rsid w:val="00B57E4A"/>
    <w:rsid w:val="00B7079A"/>
    <w:rsid w:val="00B71511"/>
    <w:rsid w:val="00B71E59"/>
    <w:rsid w:val="00B722A6"/>
    <w:rsid w:val="00B7231F"/>
    <w:rsid w:val="00B77329"/>
    <w:rsid w:val="00B82C1B"/>
    <w:rsid w:val="00B82EF9"/>
    <w:rsid w:val="00B9127D"/>
    <w:rsid w:val="00B93899"/>
    <w:rsid w:val="00B947A4"/>
    <w:rsid w:val="00BA0846"/>
    <w:rsid w:val="00BA7A91"/>
    <w:rsid w:val="00BB5A8A"/>
    <w:rsid w:val="00BB75B1"/>
    <w:rsid w:val="00BB79C3"/>
    <w:rsid w:val="00BC4F4D"/>
    <w:rsid w:val="00BC5871"/>
    <w:rsid w:val="00BD589F"/>
    <w:rsid w:val="00BD62A6"/>
    <w:rsid w:val="00BD73C7"/>
    <w:rsid w:val="00BD785B"/>
    <w:rsid w:val="00BE2F0D"/>
    <w:rsid w:val="00BE5642"/>
    <w:rsid w:val="00BF286A"/>
    <w:rsid w:val="00BF445B"/>
    <w:rsid w:val="00BF58E6"/>
    <w:rsid w:val="00BF5E52"/>
    <w:rsid w:val="00C00650"/>
    <w:rsid w:val="00C04A2F"/>
    <w:rsid w:val="00C1088E"/>
    <w:rsid w:val="00C11A6D"/>
    <w:rsid w:val="00C169AE"/>
    <w:rsid w:val="00C24374"/>
    <w:rsid w:val="00C258DA"/>
    <w:rsid w:val="00C25FF8"/>
    <w:rsid w:val="00C31F91"/>
    <w:rsid w:val="00C32C37"/>
    <w:rsid w:val="00C33478"/>
    <w:rsid w:val="00C50508"/>
    <w:rsid w:val="00C5085E"/>
    <w:rsid w:val="00C514E5"/>
    <w:rsid w:val="00C52818"/>
    <w:rsid w:val="00C52C77"/>
    <w:rsid w:val="00C56DDF"/>
    <w:rsid w:val="00C62846"/>
    <w:rsid w:val="00C64DB5"/>
    <w:rsid w:val="00C64FF5"/>
    <w:rsid w:val="00C654B7"/>
    <w:rsid w:val="00C76B15"/>
    <w:rsid w:val="00C775C0"/>
    <w:rsid w:val="00C801F4"/>
    <w:rsid w:val="00C9467A"/>
    <w:rsid w:val="00C9670F"/>
    <w:rsid w:val="00CA01A1"/>
    <w:rsid w:val="00CB13B6"/>
    <w:rsid w:val="00CB250B"/>
    <w:rsid w:val="00CB4E7E"/>
    <w:rsid w:val="00CB5FA8"/>
    <w:rsid w:val="00CB6B37"/>
    <w:rsid w:val="00CB77ED"/>
    <w:rsid w:val="00CC0161"/>
    <w:rsid w:val="00CC121A"/>
    <w:rsid w:val="00CC2941"/>
    <w:rsid w:val="00CC4C4B"/>
    <w:rsid w:val="00CD091F"/>
    <w:rsid w:val="00CD7412"/>
    <w:rsid w:val="00CE4C09"/>
    <w:rsid w:val="00D02D5A"/>
    <w:rsid w:val="00D03AF1"/>
    <w:rsid w:val="00D06ADF"/>
    <w:rsid w:val="00D07CC1"/>
    <w:rsid w:val="00D12531"/>
    <w:rsid w:val="00D12AB0"/>
    <w:rsid w:val="00D13096"/>
    <w:rsid w:val="00D131E2"/>
    <w:rsid w:val="00D355B8"/>
    <w:rsid w:val="00D36172"/>
    <w:rsid w:val="00D42989"/>
    <w:rsid w:val="00D574DD"/>
    <w:rsid w:val="00D74ECA"/>
    <w:rsid w:val="00D82FA8"/>
    <w:rsid w:val="00D90213"/>
    <w:rsid w:val="00D90A23"/>
    <w:rsid w:val="00D90A40"/>
    <w:rsid w:val="00D91BA9"/>
    <w:rsid w:val="00D94172"/>
    <w:rsid w:val="00DA6367"/>
    <w:rsid w:val="00DA667B"/>
    <w:rsid w:val="00DB08DF"/>
    <w:rsid w:val="00DB3D85"/>
    <w:rsid w:val="00DB6AAA"/>
    <w:rsid w:val="00DB7C24"/>
    <w:rsid w:val="00DC25E5"/>
    <w:rsid w:val="00DC3C3C"/>
    <w:rsid w:val="00DD3EA3"/>
    <w:rsid w:val="00DE5C72"/>
    <w:rsid w:val="00DE5CDB"/>
    <w:rsid w:val="00DE5F31"/>
    <w:rsid w:val="00DE6B78"/>
    <w:rsid w:val="00DF2D0D"/>
    <w:rsid w:val="00DF37A5"/>
    <w:rsid w:val="00DF5C2F"/>
    <w:rsid w:val="00DF77A2"/>
    <w:rsid w:val="00E02D1C"/>
    <w:rsid w:val="00E116AC"/>
    <w:rsid w:val="00E14A73"/>
    <w:rsid w:val="00E15DEC"/>
    <w:rsid w:val="00E206C5"/>
    <w:rsid w:val="00E22AFC"/>
    <w:rsid w:val="00E23EB0"/>
    <w:rsid w:val="00E24C7F"/>
    <w:rsid w:val="00E274F2"/>
    <w:rsid w:val="00E27F6D"/>
    <w:rsid w:val="00E36B74"/>
    <w:rsid w:val="00E4128A"/>
    <w:rsid w:val="00E41BE4"/>
    <w:rsid w:val="00E42804"/>
    <w:rsid w:val="00E46263"/>
    <w:rsid w:val="00E5072A"/>
    <w:rsid w:val="00E507FE"/>
    <w:rsid w:val="00E61D44"/>
    <w:rsid w:val="00E62B9A"/>
    <w:rsid w:val="00E63E92"/>
    <w:rsid w:val="00E65010"/>
    <w:rsid w:val="00E70B85"/>
    <w:rsid w:val="00E70D51"/>
    <w:rsid w:val="00E7293D"/>
    <w:rsid w:val="00E8159D"/>
    <w:rsid w:val="00E8184E"/>
    <w:rsid w:val="00E86609"/>
    <w:rsid w:val="00E946AD"/>
    <w:rsid w:val="00E94D3B"/>
    <w:rsid w:val="00EA0F84"/>
    <w:rsid w:val="00EA26FE"/>
    <w:rsid w:val="00EA3382"/>
    <w:rsid w:val="00EA6647"/>
    <w:rsid w:val="00EB086A"/>
    <w:rsid w:val="00EB13CF"/>
    <w:rsid w:val="00EB4882"/>
    <w:rsid w:val="00EB5BD4"/>
    <w:rsid w:val="00EB7C2B"/>
    <w:rsid w:val="00EC0F58"/>
    <w:rsid w:val="00ED2896"/>
    <w:rsid w:val="00ED4338"/>
    <w:rsid w:val="00EE4642"/>
    <w:rsid w:val="00F11378"/>
    <w:rsid w:val="00F1179F"/>
    <w:rsid w:val="00F15023"/>
    <w:rsid w:val="00F2519D"/>
    <w:rsid w:val="00F30036"/>
    <w:rsid w:val="00F3300B"/>
    <w:rsid w:val="00F353EB"/>
    <w:rsid w:val="00F362CE"/>
    <w:rsid w:val="00F43E1A"/>
    <w:rsid w:val="00F60B4E"/>
    <w:rsid w:val="00F61DDB"/>
    <w:rsid w:val="00F63332"/>
    <w:rsid w:val="00F66534"/>
    <w:rsid w:val="00F72021"/>
    <w:rsid w:val="00F762E7"/>
    <w:rsid w:val="00F77C2E"/>
    <w:rsid w:val="00F80C9E"/>
    <w:rsid w:val="00F87F36"/>
    <w:rsid w:val="00F90EA7"/>
    <w:rsid w:val="00F910E9"/>
    <w:rsid w:val="00F95019"/>
    <w:rsid w:val="00F97B38"/>
    <w:rsid w:val="00FB65BA"/>
    <w:rsid w:val="00FC7973"/>
    <w:rsid w:val="00FD362B"/>
    <w:rsid w:val="00FE0FFF"/>
    <w:rsid w:val="00FE1234"/>
    <w:rsid w:val="00FE594A"/>
    <w:rsid w:val="00FE5CAE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09A52"/>
  <w15:docId w15:val="{CF3C6400-9BD1-46A7-9031-989213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3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E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BD785B"/>
    <w:rPr>
      <w:color w:val="0000FF" w:themeColor="hyperlink"/>
      <w:u w:val="single"/>
    </w:rPr>
  </w:style>
  <w:style w:type="paragraph" w:styleId="2">
    <w:name w:val="Body Text First Indent 2"/>
    <w:basedOn w:val="a5"/>
    <w:link w:val="20"/>
    <w:uiPriority w:val="99"/>
    <w:semiHidden/>
    <w:unhideWhenUsed/>
    <w:rsid w:val="009830BA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983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E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7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716A5-7E91-4CFD-BA82-A090C000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7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FOX</cp:lastModifiedBy>
  <cp:revision>208</cp:revision>
  <cp:lastPrinted>2025-05-28T06:14:00Z</cp:lastPrinted>
  <dcterms:created xsi:type="dcterms:W3CDTF">2022-04-05T19:27:00Z</dcterms:created>
  <dcterms:modified xsi:type="dcterms:W3CDTF">2025-05-28T07:00:00Z</dcterms:modified>
</cp:coreProperties>
</file>