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28" w:rsidRPr="007F3CFB" w:rsidRDefault="00972428" w:rsidP="007F3CFB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7F3CFB">
        <w:rPr>
          <w:rFonts w:ascii="Times New Roman" w:hAnsi="Times New Roman" w:cs="Times New Roman"/>
          <w:sz w:val="28"/>
          <w:szCs w:val="28"/>
        </w:rPr>
        <w:t>УТВЕРЖДЕНЫ</w:t>
      </w:r>
    </w:p>
    <w:p w:rsidR="00972428" w:rsidRPr="007F3CFB" w:rsidRDefault="00972428" w:rsidP="007F3CFB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7F3CFB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972428" w:rsidRPr="007F3CFB" w:rsidRDefault="00972428" w:rsidP="007F3CFB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7F3CFB">
        <w:rPr>
          <w:rFonts w:ascii="Times New Roman" w:hAnsi="Times New Roman" w:cs="Times New Roman"/>
          <w:sz w:val="28"/>
          <w:szCs w:val="28"/>
        </w:rPr>
        <w:t>Минераловодского муниципального округа Ставропольского края</w:t>
      </w:r>
    </w:p>
    <w:p w:rsidR="004D3F75" w:rsidRPr="007F3CFB" w:rsidRDefault="00972428" w:rsidP="007F3CFB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7F3CFB">
        <w:rPr>
          <w:rFonts w:ascii="Times New Roman" w:hAnsi="Times New Roman" w:cs="Times New Roman"/>
          <w:sz w:val="28"/>
          <w:szCs w:val="28"/>
        </w:rPr>
        <w:t xml:space="preserve">от </w:t>
      </w:r>
      <w:r w:rsidR="00FC08D1" w:rsidRPr="007F3CF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7F3CFB">
        <w:rPr>
          <w:rFonts w:ascii="Times New Roman" w:hAnsi="Times New Roman" w:cs="Times New Roman"/>
          <w:sz w:val="28"/>
          <w:szCs w:val="28"/>
        </w:rPr>
        <w:t xml:space="preserve"> 2024 г. № </w:t>
      </w:r>
    </w:p>
    <w:p w:rsidR="007103C1" w:rsidRPr="007F3CFB" w:rsidRDefault="007103C1" w:rsidP="007F3C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03C1" w:rsidRPr="007F3CFB" w:rsidRDefault="007103C1" w:rsidP="007F3C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3F75" w:rsidRPr="007F3CFB" w:rsidRDefault="00A71551" w:rsidP="007F3C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3CFB">
        <w:rPr>
          <w:rFonts w:ascii="Times New Roman" w:hAnsi="Times New Roman" w:cs="Times New Roman"/>
          <w:sz w:val="28"/>
          <w:szCs w:val="28"/>
        </w:rPr>
        <w:t>ИЗМЕН</w:t>
      </w:r>
      <w:r w:rsidR="004D3F75" w:rsidRPr="007F3CFB">
        <w:rPr>
          <w:rFonts w:ascii="Times New Roman" w:hAnsi="Times New Roman" w:cs="Times New Roman"/>
          <w:sz w:val="28"/>
          <w:szCs w:val="28"/>
        </w:rPr>
        <w:t>ЕНИЯ,</w:t>
      </w:r>
    </w:p>
    <w:p w:rsidR="00803B3E" w:rsidRPr="007F3CFB" w:rsidRDefault="004D3F75" w:rsidP="007F3C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3CFB">
        <w:rPr>
          <w:rFonts w:ascii="Times New Roman" w:hAnsi="Times New Roman" w:cs="Times New Roman"/>
          <w:sz w:val="28"/>
          <w:szCs w:val="28"/>
        </w:rPr>
        <w:t xml:space="preserve">которые вносятся в муниципальную программу Минераловодского </w:t>
      </w:r>
      <w:r w:rsidR="00D1115A" w:rsidRPr="007F3CFB">
        <w:rPr>
          <w:rFonts w:ascii="Times New Roman" w:hAnsi="Times New Roman" w:cs="Times New Roman"/>
          <w:sz w:val="28"/>
          <w:szCs w:val="28"/>
        </w:rPr>
        <w:t>муниципальн</w:t>
      </w:r>
      <w:r w:rsidRPr="007F3CFB">
        <w:rPr>
          <w:rFonts w:ascii="Times New Roman" w:hAnsi="Times New Roman" w:cs="Times New Roman"/>
          <w:sz w:val="28"/>
          <w:szCs w:val="28"/>
        </w:rPr>
        <w:t xml:space="preserve">ого округа </w:t>
      </w:r>
      <w:r w:rsidR="00FC08D1" w:rsidRPr="007F3CFB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803B3E" w:rsidRPr="007F3CFB">
        <w:rPr>
          <w:rFonts w:ascii="Times New Roman" w:hAnsi="Times New Roman" w:cs="Times New Roman"/>
          <w:sz w:val="28"/>
          <w:szCs w:val="28"/>
        </w:rPr>
        <w:t>«Развитие экономики» утвержденную постановлением администрации Минераловодского городского округа Ставропольского края от 31</w:t>
      </w:r>
      <w:r w:rsidR="00FC08D1" w:rsidRPr="007F3CFB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803B3E" w:rsidRPr="007F3CFB">
        <w:rPr>
          <w:rFonts w:ascii="Times New Roman" w:hAnsi="Times New Roman" w:cs="Times New Roman"/>
          <w:sz w:val="28"/>
          <w:szCs w:val="28"/>
        </w:rPr>
        <w:t>2019 № 2342</w:t>
      </w:r>
    </w:p>
    <w:p w:rsidR="002E29B6" w:rsidRPr="007F3CFB" w:rsidRDefault="002E29B6" w:rsidP="007F3C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08D1" w:rsidRPr="007F3CFB" w:rsidRDefault="00EC6F07" w:rsidP="007F3CFB">
      <w:pPr>
        <w:pStyle w:val="a4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3CFB">
        <w:rPr>
          <w:rFonts w:ascii="Times New Roman" w:hAnsi="Times New Roman" w:cs="Times New Roman"/>
          <w:sz w:val="28"/>
          <w:szCs w:val="28"/>
        </w:rPr>
        <w:t>В паспорте Программы</w:t>
      </w:r>
      <w:r w:rsidR="00FC08D1" w:rsidRPr="007F3CFB">
        <w:rPr>
          <w:rFonts w:ascii="Times New Roman" w:hAnsi="Times New Roman" w:cs="Times New Roman"/>
          <w:sz w:val="28"/>
          <w:szCs w:val="28"/>
        </w:rPr>
        <w:t xml:space="preserve">, позицию </w:t>
      </w:r>
      <w:r w:rsidR="00E1315A" w:rsidRPr="007F3CFB">
        <w:rPr>
          <w:rFonts w:ascii="Times New Roman" w:hAnsi="Times New Roman" w:cs="Times New Roman"/>
          <w:sz w:val="28"/>
          <w:szCs w:val="28"/>
        </w:rPr>
        <w:t>«Объёмы и источники финансового обеспечения Программы»</w:t>
      </w:r>
      <w:r w:rsidR="007F3CFB" w:rsidRPr="007F3CFB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</w:t>
      </w:r>
      <w:r w:rsidR="00E1315A" w:rsidRPr="007F3CFB">
        <w:rPr>
          <w:rFonts w:ascii="Times New Roman" w:hAnsi="Times New Roman" w:cs="Times New Roman"/>
          <w:sz w:val="28"/>
          <w:szCs w:val="28"/>
        </w:rPr>
        <w:t>«</w:t>
      </w:r>
      <w:r w:rsidR="00FC08D1" w:rsidRPr="007F3CFB">
        <w:rPr>
          <w:rFonts w:ascii="Times New Roman" w:hAnsi="Times New Roman" w:cs="Times New Roman"/>
          <w:sz w:val="28"/>
          <w:szCs w:val="28"/>
        </w:rPr>
        <w:t>Реализация мероприятий Программы может осуществляться за счет бюджетов различных уровней.</w:t>
      </w:r>
    </w:p>
    <w:p w:rsidR="00803B3E" w:rsidRPr="007F3CFB" w:rsidRDefault="00803B3E" w:rsidP="007F3C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3CFB">
        <w:rPr>
          <w:rFonts w:ascii="Times New Roman" w:hAnsi="Times New Roman" w:cs="Times New Roman"/>
          <w:sz w:val="28"/>
          <w:szCs w:val="28"/>
        </w:rPr>
        <w:t>Объем финансового обеспечения Программы составит 16</w:t>
      </w:r>
      <w:r w:rsidR="0037321F" w:rsidRPr="007F3CFB">
        <w:rPr>
          <w:rFonts w:ascii="Times New Roman" w:hAnsi="Times New Roman" w:cs="Times New Roman"/>
          <w:sz w:val="28"/>
          <w:szCs w:val="28"/>
        </w:rPr>
        <w:t>689,18</w:t>
      </w:r>
      <w:r w:rsidRPr="007F3CFB">
        <w:rPr>
          <w:rFonts w:ascii="Times New Roman" w:hAnsi="Times New Roman" w:cs="Times New Roman"/>
          <w:sz w:val="28"/>
          <w:szCs w:val="28"/>
        </w:rPr>
        <w:t xml:space="preserve"> тыс. рублей, в том числе по источникам финансового обеспечения:</w:t>
      </w:r>
    </w:p>
    <w:p w:rsidR="00803B3E" w:rsidRPr="007F3CFB" w:rsidRDefault="00803B3E" w:rsidP="007F3CF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F3CFB">
        <w:rPr>
          <w:rFonts w:ascii="Times New Roman" w:hAnsi="Times New Roman" w:cs="Times New Roman"/>
          <w:sz w:val="28"/>
          <w:szCs w:val="28"/>
        </w:rPr>
        <w:t>бюджет Минераловодского городского округа Ставропольского края – 804,84 тыс. рублей, в том числе по годам:</w:t>
      </w:r>
    </w:p>
    <w:p w:rsidR="00803B3E" w:rsidRPr="007F3CFB" w:rsidRDefault="00803B3E" w:rsidP="007F3CF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F3CFB">
        <w:rPr>
          <w:rFonts w:ascii="Times New Roman" w:hAnsi="Times New Roman" w:cs="Times New Roman"/>
          <w:sz w:val="28"/>
          <w:szCs w:val="28"/>
        </w:rPr>
        <w:t xml:space="preserve">2020 год – 129,11 тыс. рублей; </w:t>
      </w:r>
    </w:p>
    <w:p w:rsidR="00803B3E" w:rsidRPr="007F3CFB" w:rsidRDefault="00803B3E" w:rsidP="007F3CF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F3CFB">
        <w:rPr>
          <w:rFonts w:ascii="Times New Roman" w:hAnsi="Times New Roman" w:cs="Times New Roman"/>
          <w:sz w:val="28"/>
          <w:szCs w:val="28"/>
        </w:rPr>
        <w:t>2021 год – 200,00 тыс. рублей;</w:t>
      </w:r>
    </w:p>
    <w:p w:rsidR="00803B3E" w:rsidRPr="007F3CFB" w:rsidRDefault="00803B3E" w:rsidP="007F3CF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F3CFB">
        <w:rPr>
          <w:rFonts w:ascii="Times New Roman" w:hAnsi="Times New Roman" w:cs="Times New Roman"/>
          <w:sz w:val="28"/>
          <w:szCs w:val="28"/>
        </w:rPr>
        <w:t>2022 год – 139,23 тыс. рублей;</w:t>
      </w:r>
    </w:p>
    <w:p w:rsidR="00803B3E" w:rsidRPr="007F3CFB" w:rsidRDefault="00803B3E" w:rsidP="007F3CF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F3CFB">
        <w:rPr>
          <w:rFonts w:ascii="Times New Roman" w:hAnsi="Times New Roman" w:cs="Times New Roman"/>
          <w:sz w:val="28"/>
          <w:szCs w:val="28"/>
        </w:rPr>
        <w:t>2023 год – 336,50 тыс. рублей;</w:t>
      </w:r>
    </w:p>
    <w:p w:rsidR="00803B3E" w:rsidRPr="007F3CFB" w:rsidRDefault="00803B3E" w:rsidP="007F3C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3CFB">
        <w:rPr>
          <w:rFonts w:ascii="Times New Roman" w:hAnsi="Times New Roman" w:cs="Times New Roman"/>
          <w:sz w:val="28"/>
          <w:szCs w:val="28"/>
        </w:rPr>
        <w:t>бюджет Минераловодского муниципального округа Ставропольского края – 1</w:t>
      </w:r>
      <w:r w:rsidR="0037321F" w:rsidRPr="007F3CFB">
        <w:rPr>
          <w:rFonts w:ascii="Times New Roman" w:hAnsi="Times New Roman" w:cs="Times New Roman"/>
          <w:sz w:val="28"/>
          <w:szCs w:val="28"/>
        </w:rPr>
        <w:t>257</w:t>
      </w:r>
      <w:r w:rsidRPr="007F3CFB">
        <w:rPr>
          <w:rFonts w:ascii="Times New Roman" w:hAnsi="Times New Roman" w:cs="Times New Roman"/>
          <w:sz w:val="28"/>
          <w:szCs w:val="28"/>
        </w:rPr>
        <w:t>,</w:t>
      </w:r>
      <w:r w:rsidR="0037321F" w:rsidRPr="007F3CFB">
        <w:rPr>
          <w:rFonts w:ascii="Times New Roman" w:hAnsi="Times New Roman" w:cs="Times New Roman"/>
          <w:sz w:val="28"/>
          <w:szCs w:val="28"/>
        </w:rPr>
        <w:t>14</w:t>
      </w:r>
      <w:r w:rsidRPr="007F3CFB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803B3E" w:rsidRPr="007F3CFB" w:rsidRDefault="00803B3E" w:rsidP="007F3CF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F3CFB">
        <w:rPr>
          <w:rFonts w:ascii="Times New Roman" w:hAnsi="Times New Roman" w:cs="Times New Roman"/>
          <w:sz w:val="28"/>
          <w:szCs w:val="28"/>
        </w:rPr>
        <w:t xml:space="preserve">2024 год – 1 </w:t>
      </w:r>
      <w:r w:rsidR="00FC08D1" w:rsidRPr="007F3CFB">
        <w:rPr>
          <w:rFonts w:ascii="Times New Roman" w:hAnsi="Times New Roman" w:cs="Times New Roman"/>
          <w:sz w:val="28"/>
          <w:szCs w:val="28"/>
        </w:rPr>
        <w:t>107</w:t>
      </w:r>
      <w:r w:rsidRPr="007F3CFB">
        <w:rPr>
          <w:rFonts w:ascii="Times New Roman" w:hAnsi="Times New Roman" w:cs="Times New Roman"/>
          <w:sz w:val="28"/>
          <w:szCs w:val="28"/>
        </w:rPr>
        <w:t>,</w:t>
      </w:r>
      <w:r w:rsidR="00FC08D1" w:rsidRPr="007F3CFB">
        <w:rPr>
          <w:rFonts w:ascii="Times New Roman" w:hAnsi="Times New Roman" w:cs="Times New Roman"/>
          <w:sz w:val="28"/>
          <w:szCs w:val="28"/>
        </w:rPr>
        <w:t>14</w:t>
      </w:r>
      <w:r w:rsidRPr="007F3CF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03B3E" w:rsidRPr="007F3CFB" w:rsidRDefault="00803B3E" w:rsidP="007F3CF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F3CFB">
        <w:rPr>
          <w:rFonts w:ascii="Times New Roman" w:hAnsi="Times New Roman" w:cs="Times New Roman"/>
          <w:sz w:val="28"/>
          <w:szCs w:val="28"/>
        </w:rPr>
        <w:t>2025 год – 0,00 тыс. рублей;</w:t>
      </w:r>
    </w:p>
    <w:p w:rsidR="00803B3E" w:rsidRPr="007F3CFB" w:rsidRDefault="00803B3E" w:rsidP="007F3CF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F3CFB">
        <w:rPr>
          <w:rFonts w:ascii="Times New Roman" w:hAnsi="Times New Roman" w:cs="Times New Roman"/>
          <w:sz w:val="28"/>
          <w:szCs w:val="28"/>
        </w:rPr>
        <w:t>2026 год – 150,0 тыс. рублей.</w:t>
      </w:r>
    </w:p>
    <w:p w:rsidR="00803B3E" w:rsidRPr="007F3CFB" w:rsidRDefault="00803B3E" w:rsidP="007F3C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3CFB">
        <w:rPr>
          <w:rFonts w:ascii="Times New Roman" w:hAnsi="Times New Roman" w:cs="Times New Roman"/>
          <w:sz w:val="28"/>
          <w:szCs w:val="28"/>
        </w:rPr>
        <w:t>Прогнозируемое поступление средств бюджета Ставропольского края в бюджет Минераловодского городского округа Ставропольского края</w:t>
      </w:r>
      <w:r w:rsidR="007F3CFB">
        <w:rPr>
          <w:rFonts w:ascii="Times New Roman" w:hAnsi="Times New Roman" w:cs="Times New Roman"/>
          <w:sz w:val="28"/>
          <w:szCs w:val="28"/>
        </w:rPr>
        <w:t xml:space="preserve"> - </w:t>
      </w:r>
      <w:r w:rsidRPr="007F3CFB">
        <w:rPr>
          <w:rFonts w:ascii="Times New Roman" w:hAnsi="Times New Roman" w:cs="Times New Roman"/>
          <w:sz w:val="28"/>
          <w:szCs w:val="28"/>
        </w:rPr>
        <w:t>3701,00 тыс. рублей, в том числе по годам:</w:t>
      </w:r>
    </w:p>
    <w:p w:rsidR="00803B3E" w:rsidRPr="007F3CFB" w:rsidRDefault="00803B3E" w:rsidP="007F3CF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F3CFB">
        <w:rPr>
          <w:rFonts w:ascii="Times New Roman" w:hAnsi="Times New Roman" w:cs="Times New Roman"/>
          <w:sz w:val="28"/>
          <w:szCs w:val="28"/>
        </w:rPr>
        <w:t xml:space="preserve">2020 год – 0,00 тыс. рублей; </w:t>
      </w:r>
    </w:p>
    <w:p w:rsidR="00803B3E" w:rsidRPr="007F3CFB" w:rsidRDefault="00803B3E" w:rsidP="007F3CF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F3CFB">
        <w:rPr>
          <w:rFonts w:ascii="Times New Roman" w:hAnsi="Times New Roman" w:cs="Times New Roman"/>
          <w:sz w:val="28"/>
          <w:szCs w:val="28"/>
        </w:rPr>
        <w:t>2021 год – 0,00 тыс. рублей;</w:t>
      </w:r>
    </w:p>
    <w:p w:rsidR="00803B3E" w:rsidRPr="007F3CFB" w:rsidRDefault="00803B3E" w:rsidP="007F3CF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F3CFB">
        <w:rPr>
          <w:rFonts w:ascii="Times New Roman" w:hAnsi="Times New Roman" w:cs="Times New Roman"/>
          <w:sz w:val="28"/>
          <w:szCs w:val="28"/>
        </w:rPr>
        <w:t>2022 год – 0,00 тыс. рублей;</w:t>
      </w:r>
    </w:p>
    <w:p w:rsidR="00803B3E" w:rsidRPr="007F3CFB" w:rsidRDefault="00803B3E" w:rsidP="007F3CF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F3CFB">
        <w:rPr>
          <w:rFonts w:ascii="Times New Roman" w:hAnsi="Times New Roman" w:cs="Times New Roman"/>
          <w:sz w:val="28"/>
          <w:szCs w:val="28"/>
        </w:rPr>
        <w:t>2023 год – 3 701,00 тыс. рублей;</w:t>
      </w:r>
    </w:p>
    <w:p w:rsidR="00803B3E" w:rsidRPr="007F3CFB" w:rsidRDefault="00803B3E" w:rsidP="007F3C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3CFB">
        <w:rPr>
          <w:rFonts w:ascii="Times New Roman" w:hAnsi="Times New Roman" w:cs="Times New Roman"/>
          <w:sz w:val="28"/>
          <w:szCs w:val="28"/>
        </w:rPr>
        <w:t>бюджет Минераловодского муниципального округа Ставропольского края – 1</w:t>
      </w:r>
      <w:r w:rsidR="0037321F" w:rsidRPr="007F3CFB">
        <w:rPr>
          <w:rFonts w:ascii="Times New Roman" w:hAnsi="Times New Roman" w:cs="Times New Roman"/>
          <w:sz w:val="28"/>
          <w:szCs w:val="28"/>
        </w:rPr>
        <w:t>4</w:t>
      </w:r>
      <w:r w:rsidR="003C57C1" w:rsidRPr="007F3CFB">
        <w:rPr>
          <w:rFonts w:ascii="Times New Roman" w:hAnsi="Times New Roman" w:cs="Times New Roman"/>
          <w:sz w:val="28"/>
          <w:szCs w:val="28"/>
        </w:rPr>
        <w:t> </w:t>
      </w:r>
      <w:r w:rsidRPr="007F3CFB">
        <w:rPr>
          <w:rFonts w:ascii="Times New Roman" w:hAnsi="Times New Roman" w:cs="Times New Roman"/>
          <w:sz w:val="28"/>
          <w:szCs w:val="28"/>
        </w:rPr>
        <w:t>6</w:t>
      </w:r>
      <w:r w:rsidR="003C57C1" w:rsidRPr="007F3CFB">
        <w:rPr>
          <w:rFonts w:ascii="Times New Roman" w:hAnsi="Times New Roman" w:cs="Times New Roman"/>
          <w:sz w:val="28"/>
          <w:szCs w:val="28"/>
        </w:rPr>
        <w:t>27,2</w:t>
      </w:r>
      <w:r w:rsidRPr="007F3CFB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803B3E" w:rsidRPr="007F3CFB" w:rsidRDefault="00803B3E" w:rsidP="007F3CF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F3CFB">
        <w:rPr>
          <w:rFonts w:ascii="Times New Roman" w:hAnsi="Times New Roman" w:cs="Times New Roman"/>
          <w:sz w:val="28"/>
          <w:szCs w:val="28"/>
        </w:rPr>
        <w:t>2024 год – 14</w:t>
      </w:r>
      <w:r w:rsidR="003C57C1" w:rsidRPr="007F3CFB">
        <w:rPr>
          <w:rFonts w:ascii="Times New Roman" w:hAnsi="Times New Roman" w:cs="Times New Roman"/>
          <w:sz w:val="28"/>
          <w:szCs w:val="28"/>
        </w:rPr>
        <w:t> </w:t>
      </w:r>
      <w:r w:rsidRPr="007F3CFB">
        <w:rPr>
          <w:rFonts w:ascii="Times New Roman" w:hAnsi="Times New Roman" w:cs="Times New Roman"/>
          <w:sz w:val="28"/>
          <w:szCs w:val="28"/>
        </w:rPr>
        <w:t>6</w:t>
      </w:r>
      <w:r w:rsidR="003C57C1" w:rsidRPr="007F3CFB">
        <w:rPr>
          <w:rFonts w:ascii="Times New Roman" w:hAnsi="Times New Roman" w:cs="Times New Roman"/>
          <w:sz w:val="28"/>
          <w:szCs w:val="28"/>
        </w:rPr>
        <w:t>27,20</w:t>
      </w:r>
      <w:r w:rsidRPr="007F3CFB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95B53" w:rsidRPr="007F3CFB">
        <w:rPr>
          <w:rFonts w:ascii="Times New Roman" w:hAnsi="Times New Roman" w:cs="Times New Roman"/>
          <w:sz w:val="28"/>
          <w:szCs w:val="28"/>
        </w:rPr>
        <w:t xml:space="preserve"> (</w:t>
      </w:r>
      <w:r w:rsidR="00772D25" w:rsidRPr="007F3CFB">
        <w:rPr>
          <w:rFonts w:ascii="Times New Roman" w:hAnsi="Times New Roman" w:cs="Times New Roman"/>
          <w:sz w:val="28"/>
          <w:szCs w:val="28"/>
        </w:rPr>
        <w:t>в т. ч.</w:t>
      </w:r>
      <w:r w:rsidR="00CC2BE5" w:rsidRPr="007F3CFB">
        <w:rPr>
          <w:rFonts w:ascii="Times New Roman" w:hAnsi="Times New Roman" w:cs="Times New Roman"/>
          <w:sz w:val="28"/>
          <w:szCs w:val="28"/>
        </w:rPr>
        <w:t xml:space="preserve"> </w:t>
      </w:r>
      <w:r w:rsidR="00772D25" w:rsidRPr="007F3CFB">
        <w:rPr>
          <w:rFonts w:ascii="Times New Roman" w:hAnsi="Times New Roman" w:cs="Times New Roman"/>
          <w:sz w:val="28"/>
          <w:szCs w:val="28"/>
        </w:rPr>
        <w:t xml:space="preserve"> </w:t>
      </w:r>
      <w:r w:rsidR="00695B53" w:rsidRPr="007F3CFB">
        <w:rPr>
          <w:rFonts w:ascii="Times New Roman" w:hAnsi="Times New Roman" w:cs="Times New Roman"/>
          <w:sz w:val="28"/>
          <w:szCs w:val="28"/>
        </w:rPr>
        <w:t>переходящи</w:t>
      </w:r>
      <w:r w:rsidR="00772D25" w:rsidRPr="007F3CFB">
        <w:rPr>
          <w:rFonts w:ascii="Times New Roman" w:hAnsi="Times New Roman" w:cs="Times New Roman"/>
          <w:sz w:val="28"/>
          <w:szCs w:val="28"/>
        </w:rPr>
        <w:t>е</w:t>
      </w:r>
      <w:r w:rsidR="00695B53" w:rsidRPr="007F3CFB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772D25" w:rsidRPr="007F3CFB">
        <w:rPr>
          <w:rFonts w:ascii="Times New Roman" w:hAnsi="Times New Roman" w:cs="Times New Roman"/>
          <w:sz w:val="28"/>
          <w:szCs w:val="28"/>
        </w:rPr>
        <w:t>а 2023 г</w:t>
      </w:r>
      <w:r w:rsidR="00527552" w:rsidRPr="007F3CFB">
        <w:rPr>
          <w:rFonts w:ascii="Times New Roman" w:hAnsi="Times New Roman" w:cs="Times New Roman"/>
          <w:sz w:val="28"/>
          <w:szCs w:val="28"/>
        </w:rPr>
        <w:t>.</w:t>
      </w:r>
      <w:r w:rsidR="00695B53" w:rsidRPr="007F3CFB">
        <w:rPr>
          <w:rFonts w:ascii="Times New Roman" w:hAnsi="Times New Roman" w:cs="Times New Roman"/>
          <w:sz w:val="28"/>
          <w:szCs w:val="28"/>
        </w:rPr>
        <w:t>)</w:t>
      </w:r>
      <w:r w:rsidRPr="007F3CF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03B3E" w:rsidRPr="007F3CFB" w:rsidRDefault="00803B3E" w:rsidP="007F3CF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F3CFB">
        <w:rPr>
          <w:rFonts w:ascii="Times New Roman" w:hAnsi="Times New Roman" w:cs="Times New Roman"/>
          <w:sz w:val="28"/>
          <w:szCs w:val="28"/>
        </w:rPr>
        <w:t>2025 год – 0,00 тыс. рублей;</w:t>
      </w:r>
    </w:p>
    <w:p w:rsidR="00803B3E" w:rsidRPr="007F3CFB" w:rsidRDefault="00803B3E" w:rsidP="007F3CF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F3CFB">
        <w:rPr>
          <w:rFonts w:ascii="Times New Roman" w:hAnsi="Times New Roman" w:cs="Times New Roman"/>
          <w:sz w:val="28"/>
          <w:szCs w:val="28"/>
        </w:rPr>
        <w:t>2026 год – 0,00 тыс. рублей.</w:t>
      </w:r>
    </w:p>
    <w:p w:rsidR="00803B3E" w:rsidRPr="007F3CFB" w:rsidRDefault="00803B3E" w:rsidP="007F3C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3CFB">
        <w:rPr>
          <w:rFonts w:ascii="Times New Roman" w:hAnsi="Times New Roman" w:cs="Times New Roman"/>
          <w:sz w:val="28"/>
          <w:szCs w:val="28"/>
        </w:rPr>
        <w:t>Средства участников Программы – 0,00 тыс. рублей.</w:t>
      </w:r>
      <w:r w:rsidR="00122B40" w:rsidRPr="007F3CFB">
        <w:rPr>
          <w:rFonts w:ascii="Times New Roman" w:hAnsi="Times New Roman" w:cs="Times New Roman"/>
          <w:sz w:val="28"/>
          <w:szCs w:val="28"/>
        </w:rPr>
        <w:t>»</w:t>
      </w:r>
    </w:p>
    <w:p w:rsidR="00CC2BE5" w:rsidRPr="007F3CFB" w:rsidRDefault="007F3CFB" w:rsidP="007F3C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C86CBA" w:rsidRPr="007F3CFB">
        <w:rPr>
          <w:rFonts w:ascii="Times New Roman" w:hAnsi="Times New Roman" w:cs="Times New Roman"/>
          <w:sz w:val="28"/>
          <w:szCs w:val="28"/>
        </w:rPr>
        <w:t xml:space="preserve">В паспорте </w:t>
      </w:r>
      <w:r w:rsidR="00122B40" w:rsidRPr="007F3CFB">
        <w:rPr>
          <w:rFonts w:ascii="Times New Roman" w:hAnsi="Times New Roman" w:cs="Times New Roman"/>
          <w:sz w:val="28"/>
          <w:szCs w:val="28"/>
        </w:rPr>
        <w:t>П</w:t>
      </w:r>
      <w:r w:rsidR="00C86CBA" w:rsidRPr="007F3CFB">
        <w:rPr>
          <w:rFonts w:ascii="Times New Roman" w:hAnsi="Times New Roman" w:cs="Times New Roman"/>
          <w:sz w:val="28"/>
          <w:szCs w:val="28"/>
        </w:rPr>
        <w:t>одпрограммы «</w:t>
      </w:r>
      <w:r w:rsidR="00803B3E" w:rsidRPr="007F3CFB">
        <w:rPr>
          <w:rFonts w:ascii="Times New Roman" w:hAnsi="Times New Roman" w:cs="Times New Roman"/>
          <w:sz w:val="28"/>
          <w:szCs w:val="28"/>
        </w:rPr>
        <w:t>Развитие туризма в Минераловодском муниципальном округе Ставропольского края</w:t>
      </w:r>
      <w:r w:rsidR="007D06C2" w:rsidRPr="007F3CFB">
        <w:rPr>
          <w:rFonts w:ascii="Times New Roman" w:hAnsi="Times New Roman" w:cs="Times New Roman"/>
          <w:sz w:val="28"/>
          <w:szCs w:val="28"/>
        </w:rPr>
        <w:t>»</w:t>
      </w:r>
      <w:r w:rsidR="00CC2BE5" w:rsidRPr="007F3CFB">
        <w:rPr>
          <w:rFonts w:ascii="Times New Roman" w:hAnsi="Times New Roman" w:cs="Times New Roman"/>
          <w:sz w:val="28"/>
          <w:szCs w:val="28"/>
        </w:rPr>
        <w:t>:</w:t>
      </w:r>
    </w:p>
    <w:p w:rsidR="00527552" w:rsidRPr="007F3CFB" w:rsidRDefault="00CC2BE5" w:rsidP="007F3C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3CFB">
        <w:rPr>
          <w:rFonts w:ascii="Times New Roman" w:hAnsi="Times New Roman" w:cs="Times New Roman"/>
          <w:sz w:val="28"/>
          <w:szCs w:val="28"/>
        </w:rPr>
        <w:t>2.1. П</w:t>
      </w:r>
      <w:r w:rsidR="00695B53" w:rsidRPr="007F3CFB">
        <w:rPr>
          <w:rFonts w:ascii="Times New Roman" w:hAnsi="Times New Roman" w:cs="Times New Roman"/>
          <w:sz w:val="28"/>
          <w:szCs w:val="28"/>
        </w:rPr>
        <w:t xml:space="preserve">озицию </w:t>
      </w:r>
      <w:r w:rsidR="00527552" w:rsidRPr="007F3CFB">
        <w:rPr>
          <w:rFonts w:ascii="Times New Roman" w:hAnsi="Times New Roman" w:cs="Times New Roman"/>
          <w:sz w:val="28"/>
          <w:szCs w:val="28"/>
        </w:rPr>
        <w:t>«Показатели решения задач Подпрограммы:» дополнить абзацем следующего содержания: «- увеличение количества объектов курортной инфраструктуры, подлежащих содержанию.»;</w:t>
      </w:r>
    </w:p>
    <w:p w:rsidR="00803B3E" w:rsidRPr="007F3CFB" w:rsidRDefault="00527552" w:rsidP="007F3C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3CFB">
        <w:rPr>
          <w:rFonts w:ascii="Times New Roman" w:hAnsi="Times New Roman" w:cs="Times New Roman"/>
          <w:sz w:val="28"/>
          <w:szCs w:val="28"/>
        </w:rPr>
        <w:t xml:space="preserve">2.2. Позицию </w:t>
      </w:r>
      <w:r w:rsidR="00C86CBA" w:rsidRPr="007F3CFB">
        <w:rPr>
          <w:rFonts w:ascii="Times New Roman" w:hAnsi="Times New Roman" w:cs="Times New Roman"/>
          <w:sz w:val="28"/>
          <w:szCs w:val="28"/>
        </w:rPr>
        <w:t>«</w:t>
      </w:r>
      <w:r w:rsidR="00803B3E" w:rsidRPr="007F3CFB">
        <w:rPr>
          <w:rFonts w:ascii="Times New Roman" w:hAnsi="Times New Roman" w:cs="Times New Roman"/>
          <w:sz w:val="28"/>
          <w:szCs w:val="28"/>
        </w:rPr>
        <w:t>Объёмы и</w:t>
      </w:r>
      <w:r w:rsidR="00C86CBA" w:rsidRPr="007F3CFB">
        <w:rPr>
          <w:rFonts w:ascii="Times New Roman" w:hAnsi="Times New Roman" w:cs="Times New Roman"/>
          <w:sz w:val="28"/>
          <w:szCs w:val="28"/>
        </w:rPr>
        <w:t xml:space="preserve"> источники финансового обеспечения </w:t>
      </w:r>
      <w:r w:rsidR="00803B3E" w:rsidRPr="007F3CFB">
        <w:rPr>
          <w:rFonts w:ascii="Times New Roman" w:hAnsi="Times New Roman" w:cs="Times New Roman"/>
          <w:sz w:val="28"/>
          <w:szCs w:val="28"/>
        </w:rPr>
        <w:t>П</w:t>
      </w:r>
      <w:r w:rsidR="00695B53" w:rsidRPr="007F3CFB">
        <w:rPr>
          <w:rFonts w:ascii="Times New Roman" w:hAnsi="Times New Roman" w:cs="Times New Roman"/>
          <w:sz w:val="28"/>
          <w:szCs w:val="28"/>
        </w:rPr>
        <w:t>одпрограммы</w:t>
      </w:r>
      <w:r w:rsidRPr="007F3CFB">
        <w:rPr>
          <w:rFonts w:ascii="Times New Roman" w:hAnsi="Times New Roman" w:cs="Times New Roman"/>
          <w:sz w:val="28"/>
          <w:szCs w:val="28"/>
        </w:rPr>
        <w:t>:</w:t>
      </w:r>
      <w:r w:rsidR="00803B3E" w:rsidRPr="007F3CFB">
        <w:rPr>
          <w:rFonts w:ascii="Times New Roman" w:hAnsi="Times New Roman" w:cs="Times New Roman"/>
          <w:sz w:val="28"/>
          <w:szCs w:val="28"/>
        </w:rPr>
        <w:t>» изложить в</w:t>
      </w:r>
      <w:r w:rsidR="00C86CBA" w:rsidRPr="007F3CFB">
        <w:rPr>
          <w:rFonts w:ascii="Times New Roman" w:hAnsi="Times New Roman" w:cs="Times New Roman"/>
          <w:sz w:val="28"/>
          <w:szCs w:val="28"/>
        </w:rPr>
        <w:t xml:space="preserve"> следующей редакции: </w:t>
      </w:r>
      <w:r w:rsidR="00803B3E" w:rsidRPr="007F3CFB">
        <w:rPr>
          <w:rFonts w:ascii="Times New Roman" w:hAnsi="Times New Roman" w:cs="Times New Roman"/>
          <w:sz w:val="28"/>
          <w:szCs w:val="28"/>
        </w:rPr>
        <w:t>«Объем финансового обеспечения Подпрограммы составит 14</w:t>
      </w:r>
      <w:r w:rsidR="00A3088A" w:rsidRPr="007F3CFB">
        <w:rPr>
          <w:rFonts w:ascii="Times New Roman" w:hAnsi="Times New Roman" w:cs="Times New Roman"/>
          <w:sz w:val="28"/>
          <w:szCs w:val="28"/>
        </w:rPr>
        <w:t> 995,64</w:t>
      </w:r>
      <w:r w:rsidR="00803B3E" w:rsidRPr="007F3CFB">
        <w:rPr>
          <w:rFonts w:ascii="Times New Roman" w:hAnsi="Times New Roman" w:cs="Times New Roman"/>
          <w:sz w:val="28"/>
          <w:szCs w:val="28"/>
        </w:rPr>
        <w:t xml:space="preserve"> тыс. руб., в том числе по источникам финансового обеспечения:</w:t>
      </w:r>
    </w:p>
    <w:p w:rsidR="00803B3E" w:rsidRPr="007F3CFB" w:rsidRDefault="00803B3E" w:rsidP="007F3C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3CFB">
        <w:rPr>
          <w:rFonts w:ascii="Times New Roman" w:hAnsi="Times New Roman" w:cs="Times New Roman"/>
          <w:sz w:val="28"/>
          <w:szCs w:val="28"/>
        </w:rPr>
        <w:t>бюджет Минераловодского городского округа Ставропольского края – 161,30 тыс. рублей, в том числе по годам:</w:t>
      </w:r>
    </w:p>
    <w:p w:rsidR="00803B3E" w:rsidRPr="007F3CFB" w:rsidRDefault="00803B3E" w:rsidP="007F3CF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F3CFB">
        <w:rPr>
          <w:rFonts w:ascii="Times New Roman" w:hAnsi="Times New Roman" w:cs="Times New Roman"/>
          <w:sz w:val="28"/>
          <w:szCs w:val="28"/>
        </w:rPr>
        <w:t xml:space="preserve">2020 год – 39,90 тыс. рублей; </w:t>
      </w:r>
    </w:p>
    <w:p w:rsidR="00803B3E" w:rsidRPr="007F3CFB" w:rsidRDefault="00803B3E" w:rsidP="007F3CF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F3CFB">
        <w:rPr>
          <w:rFonts w:ascii="Times New Roman" w:hAnsi="Times New Roman" w:cs="Times New Roman"/>
          <w:sz w:val="28"/>
          <w:szCs w:val="28"/>
        </w:rPr>
        <w:t>2021 год – 50,00 тыс. рублей;</w:t>
      </w:r>
    </w:p>
    <w:p w:rsidR="00803B3E" w:rsidRPr="007F3CFB" w:rsidRDefault="00803B3E" w:rsidP="007F3CF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F3CFB">
        <w:rPr>
          <w:rFonts w:ascii="Times New Roman" w:hAnsi="Times New Roman" w:cs="Times New Roman"/>
          <w:sz w:val="28"/>
          <w:szCs w:val="28"/>
        </w:rPr>
        <w:t>2022 год – 0,00 тыс. рублей;</w:t>
      </w:r>
    </w:p>
    <w:p w:rsidR="00803B3E" w:rsidRPr="007F3CFB" w:rsidRDefault="00803B3E" w:rsidP="007F3CF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F3CFB">
        <w:rPr>
          <w:rFonts w:ascii="Times New Roman" w:hAnsi="Times New Roman" w:cs="Times New Roman"/>
          <w:sz w:val="28"/>
          <w:szCs w:val="28"/>
        </w:rPr>
        <w:t>2023 год – 71,40 тыс. рублей;</w:t>
      </w:r>
    </w:p>
    <w:p w:rsidR="00803B3E" w:rsidRPr="007F3CFB" w:rsidRDefault="00803B3E" w:rsidP="007F3C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3CFB">
        <w:rPr>
          <w:rFonts w:ascii="Times New Roman" w:hAnsi="Times New Roman" w:cs="Times New Roman"/>
          <w:sz w:val="28"/>
          <w:szCs w:val="28"/>
        </w:rPr>
        <w:t xml:space="preserve">бюджет Минераловодского муниципального округа Ставропольского края – </w:t>
      </w:r>
      <w:r w:rsidR="00695B53" w:rsidRPr="007F3CFB">
        <w:rPr>
          <w:rFonts w:ascii="Times New Roman" w:hAnsi="Times New Roman" w:cs="Times New Roman"/>
          <w:sz w:val="28"/>
          <w:szCs w:val="28"/>
        </w:rPr>
        <w:t>207,14</w:t>
      </w:r>
      <w:r w:rsidRPr="007F3CFB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803B3E" w:rsidRPr="007F3CFB" w:rsidRDefault="00803B3E" w:rsidP="007F3CF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F3CFB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695B53" w:rsidRPr="007F3CFB">
        <w:rPr>
          <w:rFonts w:ascii="Times New Roman" w:hAnsi="Times New Roman" w:cs="Times New Roman"/>
          <w:sz w:val="28"/>
          <w:szCs w:val="28"/>
        </w:rPr>
        <w:t>207,14</w:t>
      </w:r>
      <w:r w:rsidRPr="007F3CFB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803B3E" w:rsidRPr="007F3CFB" w:rsidRDefault="00803B3E" w:rsidP="007F3CF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F3CFB">
        <w:rPr>
          <w:rFonts w:ascii="Times New Roman" w:hAnsi="Times New Roman" w:cs="Times New Roman"/>
          <w:sz w:val="28"/>
          <w:szCs w:val="28"/>
        </w:rPr>
        <w:t xml:space="preserve">2025 год – 0,00 тыс. рублей; </w:t>
      </w:r>
    </w:p>
    <w:p w:rsidR="00803B3E" w:rsidRPr="007F3CFB" w:rsidRDefault="00803B3E" w:rsidP="007F3CF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F3CFB">
        <w:rPr>
          <w:rFonts w:ascii="Times New Roman" w:hAnsi="Times New Roman" w:cs="Times New Roman"/>
          <w:sz w:val="28"/>
          <w:szCs w:val="28"/>
        </w:rPr>
        <w:t>2026 год – 0,00 тыс. рублей.</w:t>
      </w:r>
    </w:p>
    <w:p w:rsidR="00803B3E" w:rsidRPr="007F3CFB" w:rsidRDefault="00803B3E" w:rsidP="007F3C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3CFB">
        <w:rPr>
          <w:rFonts w:ascii="Times New Roman" w:hAnsi="Times New Roman" w:cs="Times New Roman"/>
          <w:sz w:val="28"/>
          <w:szCs w:val="28"/>
        </w:rPr>
        <w:t>прогнозируемое поступление средств бюджета Ставропольского края в бюджет Минераловодского городского округа</w:t>
      </w:r>
      <w:r w:rsidR="00122B40" w:rsidRPr="007F3CFB">
        <w:rPr>
          <w:rFonts w:ascii="Times New Roman" w:hAnsi="Times New Roman" w:cs="Times New Roman"/>
          <w:sz w:val="28"/>
          <w:szCs w:val="28"/>
        </w:rPr>
        <w:t xml:space="preserve"> -</w:t>
      </w:r>
      <w:r w:rsidRPr="007F3CFB">
        <w:rPr>
          <w:rFonts w:ascii="Times New Roman" w:hAnsi="Times New Roman" w:cs="Times New Roman"/>
          <w:sz w:val="28"/>
          <w:szCs w:val="28"/>
        </w:rPr>
        <w:t xml:space="preserve"> 3701,00 тыс. рублей, в том числе по годам:</w:t>
      </w:r>
    </w:p>
    <w:p w:rsidR="00803B3E" w:rsidRPr="007F3CFB" w:rsidRDefault="00803B3E" w:rsidP="007F3CF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F3CFB">
        <w:rPr>
          <w:rFonts w:ascii="Times New Roman" w:hAnsi="Times New Roman" w:cs="Times New Roman"/>
          <w:sz w:val="28"/>
          <w:szCs w:val="28"/>
        </w:rPr>
        <w:t xml:space="preserve">2020 год – 0,00 тыс. рублей; </w:t>
      </w:r>
    </w:p>
    <w:p w:rsidR="00803B3E" w:rsidRPr="007F3CFB" w:rsidRDefault="00803B3E" w:rsidP="007F3CF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F3CFB">
        <w:rPr>
          <w:rFonts w:ascii="Times New Roman" w:hAnsi="Times New Roman" w:cs="Times New Roman"/>
          <w:sz w:val="28"/>
          <w:szCs w:val="28"/>
        </w:rPr>
        <w:t>2021 год – 0,00 тыс. рублей;</w:t>
      </w:r>
    </w:p>
    <w:p w:rsidR="00803B3E" w:rsidRPr="007F3CFB" w:rsidRDefault="00803B3E" w:rsidP="007F3CF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F3CFB">
        <w:rPr>
          <w:rFonts w:ascii="Times New Roman" w:hAnsi="Times New Roman" w:cs="Times New Roman"/>
          <w:sz w:val="28"/>
          <w:szCs w:val="28"/>
        </w:rPr>
        <w:t>2022 год – 0,00 тыс. рублей;</w:t>
      </w:r>
    </w:p>
    <w:p w:rsidR="00803B3E" w:rsidRPr="007F3CFB" w:rsidRDefault="00803B3E" w:rsidP="007F3CF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F3CFB">
        <w:rPr>
          <w:rFonts w:ascii="Times New Roman" w:hAnsi="Times New Roman" w:cs="Times New Roman"/>
          <w:sz w:val="28"/>
          <w:szCs w:val="28"/>
        </w:rPr>
        <w:t>2023 год – 3 701,00 тыс. рублей;</w:t>
      </w:r>
    </w:p>
    <w:p w:rsidR="00803B3E" w:rsidRPr="007F3CFB" w:rsidRDefault="00803B3E" w:rsidP="007F3C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3CFB">
        <w:rPr>
          <w:rFonts w:ascii="Times New Roman" w:hAnsi="Times New Roman" w:cs="Times New Roman"/>
          <w:sz w:val="28"/>
          <w:szCs w:val="28"/>
        </w:rPr>
        <w:t>бюджет Минераловодского муниципального округа Ставропольского края – 14 6</w:t>
      </w:r>
      <w:r w:rsidR="00695B53" w:rsidRPr="007F3CFB">
        <w:rPr>
          <w:rFonts w:ascii="Times New Roman" w:hAnsi="Times New Roman" w:cs="Times New Roman"/>
          <w:sz w:val="28"/>
          <w:szCs w:val="28"/>
        </w:rPr>
        <w:t>27</w:t>
      </w:r>
      <w:r w:rsidRPr="007F3CFB">
        <w:rPr>
          <w:rFonts w:ascii="Times New Roman" w:hAnsi="Times New Roman" w:cs="Times New Roman"/>
          <w:sz w:val="28"/>
          <w:szCs w:val="28"/>
        </w:rPr>
        <w:t>,</w:t>
      </w:r>
      <w:r w:rsidR="00695B53" w:rsidRPr="007F3CFB">
        <w:rPr>
          <w:rFonts w:ascii="Times New Roman" w:hAnsi="Times New Roman" w:cs="Times New Roman"/>
          <w:sz w:val="28"/>
          <w:szCs w:val="28"/>
        </w:rPr>
        <w:t>20</w:t>
      </w:r>
      <w:r w:rsidRPr="007F3CFB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803B3E" w:rsidRPr="007F3CFB" w:rsidRDefault="00803B3E" w:rsidP="007F3CF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F3CFB">
        <w:rPr>
          <w:rFonts w:ascii="Times New Roman" w:hAnsi="Times New Roman" w:cs="Times New Roman"/>
          <w:sz w:val="28"/>
          <w:szCs w:val="28"/>
        </w:rPr>
        <w:t>2024 год – 14</w:t>
      </w:r>
      <w:r w:rsidR="00695B53" w:rsidRPr="007F3CFB">
        <w:rPr>
          <w:rFonts w:ascii="Times New Roman" w:hAnsi="Times New Roman" w:cs="Times New Roman"/>
          <w:sz w:val="28"/>
          <w:szCs w:val="28"/>
        </w:rPr>
        <w:t> </w:t>
      </w:r>
      <w:r w:rsidRPr="007F3CFB">
        <w:rPr>
          <w:rFonts w:ascii="Times New Roman" w:hAnsi="Times New Roman" w:cs="Times New Roman"/>
          <w:sz w:val="28"/>
          <w:szCs w:val="28"/>
        </w:rPr>
        <w:t>6</w:t>
      </w:r>
      <w:r w:rsidR="00695B53" w:rsidRPr="007F3CFB">
        <w:rPr>
          <w:rFonts w:ascii="Times New Roman" w:hAnsi="Times New Roman" w:cs="Times New Roman"/>
          <w:sz w:val="28"/>
          <w:szCs w:val="28"/>
        </w:rPr>
        <w:t>27,20</w:t>
      </w:r>
      <w:r w:rsidRPr="007F3CFB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527552" w:rsidRPr="007F3CFB">
        <w:rPr>
          <w:rFonts w:ascii="Times New Roman" w:hAnsi="Times New Roman" w:cs="Times New Roman"/>
          <w:sz w:val="28"/>
          <w:szCs w:val="28"/>
        </w:rPr>
        <w:t xml:space="preserve"> (в т. ч. переходящие средства 2023 г.)</w:t>
      </w:r>
      <w:r w:rsidRPr="007F3CF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03B3E" w:rsidRPr="007F3CFB" w:rsidRDefault="007F3CFB" w:rsidP="007F3CF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 год</w:t>
      </w:r>
      <w:r w:rsidR="00803B3E" w:rsidRPr="007F3CFB">
        <w:rPr>
          <w:rFonts w:ascii="Times New Roman" w:hAnsi="Times New Roman" w:cs="Times New Roman"/>
          <w:sz w:val="28"/>
          <w:szCs w:val="28"/>
        </w:rPr>
        <w:t xml:space="preserve"> – 0,00 тыс. рублей;</w:t>
      </w:r>
    </w:p>
    <w:p w:rsidR="007103C1" w:rsidRPr="007F3CFB" w:rsidRDefault="00803B3E" w:rsidP="007F3CF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F3CFB">
        <w:rPr>
          <w:rFonts w:ascii="Times New Roman" w:hAnsi="Times New Roman" w:cs="Times New Roman"/>
          <w:sz w:val="28"/>
          <w:szCs w:val="28"/>
        </w:rPr>
        <w:t>2026 год – 0,00 тыс. рублей.</w:t>
      </w:r>
      <w:r w:rsidR="00122B40" w:rsidRPr="007F3CFB">
        <w:rPr>
          <w:rFonts w:ascii="Times New Roman" w:hAnsi="Times New Roman" w:cs="Times New Roman"/>
          <w:sz w:val="28"/>
          <w:szCs w:val="28"/>
        </w:rPr>
        <w:t>»</w:t>
      </w:r>
      <w:r w:rsidR="00CC2BE5" w:rsidRPr="007F3CFB">
        <w:rPr>
          <w:rFonts w:ascii="Times New Roman" w:hAnsi="Times New Roman" w:cs="Times New Roman"/>
          <w:sz w:val="28"/>
          <w:szCs w:val="28"/>
        </w:rPr>
        <w:t>;</w:t>
      </w:r>
    </w:p>
    <w:p w:rsidR="00803B3E" w:rsidRPr="007F3CFB" w:rsidRDefault="007103C1" w:rsidP="007F3C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3CFB">
        <w:rPr>
          <w:rFonts w:ascii="Times New Roman" w:hAnsi="Times New Roman" w:cs="Times New Roman"/>
          <w:sz w:val="28"/>
          <w:szCs w:val="28"/>
        </w:rPr>
        <w:t xml:space="preserve">2.3. </w:t>
      </w:r>
      <w:r w:rsidR="00527552" w:rsidRPr="007F3CFB">
        <w:rPr>
          <w:rFonts w:ascii="Times New Roman" w:hAnsi="Times New Roman" w:cs="Times New Roman"/>
          <w:sz w:val="28"/>
          <w:szCs w:val="28"/>
        </w:rPr>
        <w:t>Позицию «Ожидаемые конечные результаты:» дополнить абзацем следующего содержания: «- содержание в 2024 году одного объекта курортной инфраструктуры (общественн</w:t>
      </w:r>
      <w:r w:rsidR="00404078" w:rsidRPr="007F3CFB">
        <w:rPr>
          <w:rFonts w:ascii="Times New Roman" w:hAnsi="Times New Roman" w:cs="Times New Roman"/>
          <w:sz w:val="28"/>
          <w:szCs w:val="28"/>
        </w:rPr>
        <w:t>а территория</w:t>
      </w:r>
      <w:r w:rsidR="00527552" w:rsidRPr="007F3CFB">
        <w:rPr>
          <w:rFonts w:ascii="Times New Roman" w:hAnsi="Times New Roman" w:cs="Times New Roman"/>
          <w:sz w:val="28"/>
          <w:szCs w:val="28"/>
        </w:rPr>
        <w:t xml:space="preserve"> сквер «Дружба»).»</w:t>
      </w:r>
      <w:r w:rsidR="00404078" w:rsidRPr="007F3CFB">
        <w:rPr>
          <w:rFonts w:ascii="Times New Roman" w:hAnsi="Times New Roman" w:cs="Times New Roman"/>
          <w:sz w:val="28"/>
          <w:szCs w:val="28"/>
        </w:rPr>
        <w:t>;</w:t>
      </w:r>
    </w:p>
    <w:p w:rsidR="00404078" w:rsidRPr="007F3CFB" w:rsidRDefault="007F3CFB" w:rsidP="007F3C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404078" w:rsidRPr="007F3CFB">
        <w:rPr>
          <w:rFonts w:ascii="Times New Roman" w:hAnsi="Times New Roman" w:cs="Times New Roman"/>
          <w:sz w:val="28"/>
          <w:szCs w:val="28"/>
        </w:rPr>
        <w:t>Абзац первый п</w:t>
      </w:r>
      <w:r>
        <w:rPr>
          <w:rFonts w:ascii="Times New Roman" w:hAnsi="Times New Roman" w:cs="Times New Roman"/>
          <w:sz w:val="28"/>
          <w:szCs w:val="28"/>
        </w:rPr>
        <w:t>ункта</w:t>
      </w:r>
      <w:r w:rsidR="00404078" w:rsidRPr="007F3CFB">
        <w:rPr>
          <w:rFonts w:ascii="Times New Roman" w:hAnsi="Times New Roman" w:cs="Times New Roman"/>
          <w:sz w:val="28"/>
          <w:szCs w:val="28"/>
        </w:rPr>
        <w:t xml:space="preserve"> 3 Раздела 1 «Хара</w:t>
      </w:r>
      <w:r w:rsidR="00AA1A32">
        <w:rPr>
          <w:rFonts w:ascii="Times New Roman" w:hAnsi="Times New Roman" w:cs="Times New Roman"/>
          <w:sz w:val="28"/>
          <w:szCs w:val="28"/>
        </w:rPr>
        <w:t xml:space="preserve">ктеристика основных мероприятий </w:t>
      </w:r>
      <w:bookmarkStart w:id="0" w:name="_GoBack"/>
      <w:bookmarkEnd w:id="0"/>
      <w:r w:rsidR="00404078" w:rsidRPr="007F3CFB">
        <w:rPr>
          <w:rFonts w:ascii="Times New Roman" w:hAnsi="Times New Roman" w:cs="Times New Roman"/>
          <w:sz w:val="28"/>
          <w:szCs w:val="28"/>
        </w:rPr>
        <w:t>Подпрограммы» дополнить предложением следующего содержания: «Также</w:t>
      </w:r>
      <w:r w:rsidR="007103C1" w:rsidRPr="007F3CFB">
        <w:rPr>
          <w:rFonts w:ascii="Times New Roman" w:hAnsi="Times New Roman" w:cs="Times New Roman"/>
          <w:sz w:val="28"/>
          <w:szCs w:val="28"/>
        </w:rPr>
        <w:t>,</w:t>
      </w:r>
      <w:r w:rsidR="00404078" w:rsidRPr="007F3CFB">
        <w:rPr>
          <w:rFonts w:ascii="Times New Roman" w:hAnsi="Times New Roman" w:cs="Times New Roman"/>
          <w:sz w:val="28"/>
          <w:szCs w:val="28"/>
        </w:rPr>
        <w:t xml:space="preserve"> в рамках данного мероприятия</w:t>
      </w:r>
      <w:r w:rsidR="007103C1" w:rsidRPr="007F3CFB">
        <w:rPr>
          <w:rFonts w:ascii="Times New Roman" w:hAnsi="Times New Roman" w:cs="Times New Roman"/>
          <w:sz w:val="28"/>
          <w:szCs w:val="28"/>
        </w:rPr>
        <w:t xml:space="preserve"> в 2024 году</w:t>
      </w:r>
      <w:r w:rsidR="00404078" w:rsidRPr="007F3CFB">
        <w:rPr>
          <w:rFonts w:ascii="Times New Roman" w:hAnsi="Times New Roman" w:cs="Times New Roman"/>
          <w:sz w:val="28"/>
          <w:szCs w:val="28"/>
        </w:rPr>
        <w:t xml:space="preserve"> предполагается выполнение работ по с</w:t>
      </w:r>
      <w:r w:rsidR="007103C1" w:rsidRPr="007F3CFB">
        <w:rPr>
          <w:rFonts w:ascii="Times New Roman" w:hAnsi="Times New Roman" w:cs="Times New Roman"/>
          <w:sz w:val="28"/>
          <w:szCs w:val="28"/>
        </w:rPr>
        <w:t>одержанию одного объекта курортной инфраструктуры, общественной территории сквера «Дружба</w:t>
      </w:r>
      <w:r w:rsidR="00404078" w:rsidRPr="007F3CFB">
        <w:rPr>
          <w:rFonts w:ascii="Times New Roman" w:hAnsi="Times New Roman" w:cs="Times New Roman"/>
          <w:sz w:val="28"/>
          <w:szCs w:val="28"/>
        </w:rPr>
        <w:t>»</w:t>
      </w:r>
      <w:r w:rsidR="007103C1" w:rsidRPr="007F3CFB">
        <w:rPr>
          <w:rFonts w:ascii="Times New Roman" w:hAnsi="Times New Roman" w:cs="Times New Roman"/>
          <w:sz w:val="28"/>
          <w:szCs w:val="28"/>
        </w:rPr>
        <w:t xml:space="preserve"> города Минеральные Воды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7103C1" w:rsidRPr="007F3CFB">
        <w:rPr>
          <w:rFonts w:ascii="Times New Roman" w:hAnsi="Times New Roman" w:cs="Times New Roman"/>
          <w:sz w:val="28"/>
          <w:szCs w:val="28"/>
        </w:rPr>
        <w:t>».</w:t>
      </w:r>
    </w:p>
    <w:p w:rsidR="00122B40" w:rsidRPr="007F3CFB" w:rsidRDefault="00803B3E" w:rsidP="007F3C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3CFB">
        <w:rPr>
          <w:rFonts w:ascii="Times New Roman" w:hAnsi="Times New Roman" w:cs="Times New Roman"/>
          <w:sz w:val="28"/>
          <w:szCs w:val="28"/>
        </w:rPr>
        <w:t>3</w:t>
      </w:r>
      <w:r w:rsidR="00EC6F07" w:rsidRPr="007F3CFB">
        <w:rPr>
          <w:rFonts w:ascii="Times New Roman" w:hAnsi="Times New Roman" w:cs="Times New Roman"/>
          <w:sz w:val="28"/>
          <w:szCs w:val="28"/>
        </w:rPr>
        <w:t xml:space="preserve">. </w:t>
      </w:r>
      <w:r w:rsidR="00122B40" w:rsidRPr="007F3CFB">
        <w:rPr>
          <w:rFonts w:ascii="Times New Roman" w:hAnsi="Times New Roman" w:cs="Times New Roman"/>
          <w:sz w:val="28"/>
          <w:szCs w:val="28"/>
        </w:rPr>
        <w:t>Приложени</w:t>
      </w:r>
      <w:r w:rsidR="007103C1" w:rsidRPr="007F3CFB">
        <w:rPr>
          <w:rFonts w:ascii="Times New Roman" w:hAnsi="Times New Roman" w:cs="Times New Roman"/>
          <w:sz w:val="28"/>
          <w:szCs w:val="28"/>
        </w:rPr>
        <w:t>я</w:t>
      </w:r>
      <w:r w:rsidR="00122B40" w:rsidRPr="007F3CFB">
        <w:rPr>
          <w:rFonts w:ascii="Times New Roman" w:hAnsi="Times New Roman" w:cs="Times New Roman"/>
          <w:sz w:val="28"/>
          <w:szCs w:val="28"/>
        </w:rPr>
        <w:t xml:space="preserve"> № 4</w:t>
      </w:r>
      <w:r w:rsidR="007103C1" w:rsidRPr="007F3CFB">
        <w:rPr>
          <w:rFonts w:ascii="Times New Roman" w:hAnsi="Times New Roman" w:cs="Times New Roman"/>
          <w:sz w:val="28"/>
          <w:szCs w:val="28"/>
        </w:rPr>
        <w:t>, № 6, № 7</w:t>
      </w:r>
      <w:r w:rsidR="00122B40" w:rsidRPr="007F3CFB">
        <w:rPr>
          <w:rFonts w:ascii="Times New Roman" w:hAnsi="Times New Roman" w:cs="Times New Roman"/>
          <w:sz w:val="28"/>
          <w:szCs w:val="28"/>
        </w:rPr>
        <w:t xml:space="preserve"> к муниципальной Программе «Развитие экономики» изложить согласно приложению № 1 к настоящим изменениям.</w:t>
      </w:r>
    </w:p>
    <w:sectPr w:rsidR="00122B40" w:rsidRPr="007F3CFB" w:rsidSect="008D697A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2F4" w:rsidRDefault="00DF52F4" w:rsidP="005906A5">
      <w:pPr>
        <w:spacing w:after="0" w:line="240" w:lineRule="auto"/>
      </w:pPr>
      <w:r>
        <w:separator/>
      </w:r>
    </w:p>
  </w:endnote>
  <w:endnote w:type="continuationSeparator" w:id="0">
    <w:p w:rsidR="00DF52F4" w:rsidRDefault="00DF52F4" w:rsidP="00590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2F4" w:rsidRDefault="00DF52F4" w:rsidP="005906A5">
      <w:pPr>
        <w:spacing w:after="0" w:line="240" w:lineRule="auto"/>
      </w:pPr>
      <w:r>
        <w:separator/>
      </w:r>
    </w:p>
  </w:footnote>
  <w:footnote w:type="continuationSeparator" w:id="0">
    <w:p w:rsidR="00DF52F4" w:rsidRDefault="00DF52F4" w:rsidP="00590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D51" w:rsidRPr="00BB0D51" w:rsidRDefault="00BB0D51">
    <w:pPr>
      <w:pStyle w:val="a5"/>
      <w:jc w:val="center"/>
      <w:rPr>
        <w:rFonts w:ascii="Times New Roman" w:hAnsi="Times New Roman" w:cs="Times New Roman"/>
        <w:sz w:val="24"/>
        <w:szCs w:val="24"/>
      </w:rPr>
    </w:pPr>
  </w:p>
  <w:p w:rsidR="00F36D06" w:rsidRDefault="00F36D0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664A4"/>
    <w:multiLevelType w:val="hybridMultilevel"/>
    <w:tmpl w:val="1FA2FD5C"/>
    <w:lvl w:ilvl="0" w:tplc="24F89532">
      <w:start w:val="2026"/>
      <w:numFmt w:val="decimal"/>
      <w:lvlText w:val="%1"/>
      <w:lvlJc w:val="left"/>
      <w:pPr>
        <w:ind w:left="132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ED37C2"/>
    <w:multiLevelType w:val="multilevel"/>
    <w:tmpl w:val="EAC0621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2" w15:restartNumberingAfterBreak="0">
    <w:nsid w:val="25DF1245"/>
    <w:multiLevelType w:val="multilevel"/>
    <w:tmpl w:val="1F28856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47ED1C95"/>
    <w:multiLevelType w:val="hybridMultilevel"/>
    <w:tmpl w:val="BABA171C"/>
    <w:lvl w:ilvl="0" w:tplc="AD623B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465987"/>
    <w:multiLevelType w:val="multilevel"/>
    <w:tmpl w:val="D26648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31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0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0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04" w:hanging="2160"/>
      </w:pPr>
      <w:rPr>
        <w:rFonts w:hint="default"/>
      </w:rPr>
    </w:lvl>
  </w:abstractNum>
  <w:abstractNum w:abstractNumId="6" w15:restartNumberingAfterBreak="0">
    <w:nsid w:val="730D0C49"/>
    <w:multiLevelType w:val="multilevel"/>
    <w:tmpl w:val="186A11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2160"/>
      </w:pPr>
      <w:rPr>
        <w:rFonts w:hint="default"/>
      </w:rPr>
    </w:lvl>
  </w:abstractNum>
  <w:abstractNum w:abstractNumId="7" w15:restartNumberingAfterBreak="0">
    <w:nsid w:val="78B20819"/>
    <w:multiLevelType w:val="multilevel"/>
    <w:tmpl w:val="132263F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DE0"/>
    <w:rsid w:val="00002503"/>
    <w:rsid w:val="00022EF5"/>
    <w:rsid w:val="00033F1C"/>
    <w:rsid w:val="00037246"/>
    <w:rsid w:val="00056861"/>
    <w:rsid w:val="00064303"/>
    <w:rsid w:val="00067831"/>
    <w:rsid w:val="00067B7E"/>
    <w:rsid w:val="000772FC"/>
    <w:rsid w:val="00077C5B"/>
    <w:rsid w:val="000815DD"/>
    <w:rsid w:val="0008534B"/>
    <w:rsid w:val="00086184"/>
    <w:rsid w:val="000902B0"/>
    <w:rsid w:val="00095003"/>
    <w:rsid w:val="000A2F7D"/>
    <w:rsid w:val="000A6873"/>
    <w:rsid w:val="000C111B"/>
    <w:rsid w:val="000C423F"/>
    <w:rsid w:val="000D709E"/>
    <w:rsid w:val="000E4471"/>
    <w:rsid w:val="000F1F20"/>
    <w:rsid w:val="000F2559"/>
    <w:rsid w:val="0010028A"/>
    <w:rsid w:val="001039CE"/>
    <w:rsid w:val="00106433"/>
    <w:rsid w:val="00111063"/>
    <w:rsid w:val="00112B48"/>
    <w:rsid w:val="001161B6"/>
    <w:rsid w:val="00122B40"/>
    <w:rsid w:val="00125E65"/>
    <w:rsid w:val="001309B4"/>
    <w:rsid w:val="001321F9"/>
    <w:rsid w:val="00133B39"/>
    <w:rsid w:val="00137A73"/>
    <w:rsid w:val="001545C7"/>
    <w:rsid w:val="001631CE"/>
    <w:rsid w:val="00176132"/>
    <w:rsid w:val="001939C4"/>
    <w:rsid w:val="001B29C9"/>
    <w:rsid w:val="001B7406"/>
    <w:rsid w:val="001C029A"/>
    <w:rsid w:val="001C03D1"/>
    <w:rsid w:val="001C1615"/>
    <w:rsid w:val="001D2301"/>
    <w:rsid w:val="001F5316"/>
    <w:rsid w:val="00202E3D"/>
    <w:rsid w:val="00204F62"/>
    <w:rsid w:val="00215F77"/>
    <w:rsid w:val="00225A93"/>
    <w:rsid w:val="002425B5"/>
    <w:rsid w:val="00247CE2"/>
    <w:rsid w:val="0025503E"/>
    <w:rsid w:val="00260368"/>
    <w:rsid w:val="00264488"/>
    <w:rsid w:val="0026513E"/>
    <w:rsid w:val="0028543E"/>
    <w:rsid w:val="002A0944"/>
    <w:rsid w:val="002A25A3"/>
    <w:rsid w:val="002A26CA"/>
    <w:rsid w:val="002A4621"/>
    <w:rsid w:val="002C2354"/>
    <w:rsid w:val="002E1A42"/>
    <w:rsid w:val="002E29B6"/>
    <w:rsid w:val="002E729B"/>
    <w:rsid w:val="002F2A47"/>
    <w:rsid w:val="00304713"/>
    <w:rsid w:val="003065E4"/>
    <w:rsid w:val="00314872"/>
    <w:rsid w:val="00321039"/>
    <w:rsid w:val="00330DE0"/>
    <w:rsid w:val="00347740"/>
    <w:rsid w:val="003522C8"/>
    <w:rsid w:val="003541D6"/>
    <w:rsid w:val="0037321F"/>
    <w:rsid w:val="003865AD"/>
    <w:rsid w:val="003A0B44"/>
    <w:rsid w:val="003B4CCB"/>
    <w:rsid w:val="003B66F6"/>
    <w:rsid w:val="003C57C1"/>
    <w:rsid w:val="003D00C9"/>
    <w:rsid w:val="003D100F"/>
    <w:rsid w:val="003D5808"/>
    <w:rsid w:val="003F760C"/>
    <w:rsid w:val="00402EE9"/>
    <w:rsid w:val="00403CBB"/>
    <w:rsid w:val="00404078"/>
    <w:rsid w:val="00416527"/>
    <w:rsid w:val="00427157"/>
    <w:rsid w:val="0043070B"/>
    <w:rsid w:val="00430DE4"/>
    <w:rsid w:val="004667AD"/>
    <w:rsid w:val="00472367"/>
    <w:rsid w:val="00475089"/>
    <w:rsid w:val="00481A3C"/>
    <w:rsid w:val="00486D8B"/>
    <w:rsid w:val="004A6199"/>
    <w:rsid w:val="004A7F10"/>
    <w:rsid w:val="004B1413"/>
    <w:rsid w:val="004B3083"/>
    <w:rsid w:val="004B57F8"/>
    <w:rsid w:val="004B5D1B"/>
    <w:rsid w:val="004C0C9F"/>
    <w:rsid w:val="004C1C04"/>
    <w:rsid w:val="004C1E57"/>
    <w:rsid w:val="004C267A"/>
    <w:rsid w:val="004D3F75"/>
    <w:rsid w:val="004D5131"/>
    <w:rsid w:val="004E0E97"/>
    <w:rsid w:val="004E1BAF"/>
    <w:rsid w:val="004E6C98"/>
    <w:rsid w:val="004F694D"/>
    <w:rsid w:val="00506C85"/>
    <w:rsid w:val="00510228"/>
    <w:rsid w:val="00513516"/>
    <w:rsid w:val="00513FCC"/>
    <w:rsid w:val="00522D3B"/>
    <w:rsid w:val="00527552"/>
    <w:rsid w:val="005368E2"/>
    <w:rsid w:val="00544F7B"/>
    <w:rsid w:val="00553D56"/>
    <w:rsid w:val="00556157"/>
    <w:rsid w:val="005643BB"/>
    <w:rsid w:val="00575FE3"/>
    <w:rsid w:val="00577DA1"/>
    <w:rsid w:val="005903F8"/>
    <w:rsid w:val="005906A5"/>
    <w:rsid w:val="005A10A5"/>
    <w:rsid w:val="005A2A3E"/>
    <w:rsid w:val="005B611A"/>
    <w:rsid w:val="005C0FC1"/>
    <w:rsid w:val="005C3924"/>
    <w:rsid w:val="005D4261"/>
    <w:rsid w:val="005F2F43"/>
    <w:rsid w:val="005F5CC2"/>
    <w:rsid w:val="00601EB8"/>
    <w:rsid w:val="006075A0"/>
    <w:rsid w:val="00607B88"/>
    <w:rsid w:val="0061354E"/>
    <w:rsid w:val="00641866"/>
    <w:rsid w:val="0064612F"/>
    <w:rsid w:val="0065296D"/>
    <w:rsid w:val="00652C5A"/>
    <w:rsid w:val="00655EAB"/>
    <w:rsid w:val="00656BAF"/>
    <w:rsid w:val="006577E1"/>
    <w:rsid w:val="00661781"/>
    <w:rsid w:val="00665258"/>
    <w:rsid w:val="0067665D"/>
    <w:rsid w:val="00680C7E"/>
    <w:rsid w:val="00691003"/>
    <w:rsid w:val="00692B03"/>
    <w:rsid w:val="00695B53"/>
    <w:rsid w:val="00697B9D"/>
    <w:rsid w:val="006A5DFA"/>
    <w:rsid w:val="006C7F53"/>
    <w:rsid w:val="006D436C"/>
    <w:rsid w:val="006D56C3"/>
    <w:rsid w:val="006E1EA0"/>
    <w:rsid w:val="006E68AA"/>
    <w:rsid w:val="006F7EB4"/>
    <w:rsid w:val="007103C1"/>
    <w:rsid w:val="00715407"/>
    <w:rsid w:val="007165C5"/>
    <w:rsid w:val="00730F10"/>
    <w:rsid w:val="0073294C"/>
    <w:rsid w:val="0073598A"/>
    <w:rsid w:val="007406A8"/>
    <w:rsid w:val="00743398"/>
    <w:rsid w:val="00743C37"/>
    <w:rsid w:val="00744C4B"/>
    <w:rsid w:val="007606BE"/>
    <w:rsid w:val="007609F7"/>
    <w:rsid w:val="00765E17"/>
    <w:rsid w:val="007675DA"/>
    <w:rsid w:val="00771512"/>
    <w:rsid w:val="00772D25"/>
    <w:rsid w:val="00782B93"/>
    <w:rsid w:val="00796747"/>
    <w:rsid w:val="007A4D8D"/>
    <w:rsid w:val="007A5CA6"/>
    <w:rsid w:val="007B5290"/>
    <w:rsid w:val="007C082C"/>
    <w:rsid w:val="007D06C2"/>
    <w:rsid w:val="007D5C27"/>
    <w:rsid w:val="007E6C82"/>
    <w:rsid w:val="007F3CFB"/>
    <w:rsid w:val="007F554D"/>
    <w:rsid w:val="007F688C"/>
    <w:rsid w:val="007F7FD3"/>
    <w:rsid w:val="00803B3E"/>
    <w:rsid w:val="008135BC"/>
    <w:rsid w:val="008141EA"/>
    <w:rsid w:val="00814713"/>
    <w:rsid w:val="008152E1"/>
    <w:rsid w:val="008162C6"/>
    <w:rsid w:val="0081764E"/>
    <w:rsid w:val="0082017A"/>
    <w:rsid w:val="00820CC0"/>
    <w:rsid w:val="00823A4B"/>
    <w:rsid w:val="00826427"/>
    <w:rsid w:val="00827C08"/>
    <w:rsid w:val="00827DB8"/>
    <w:rsid w:val="008433A2"/>
    <w:rsid w:val="00854875"/>
    <w:rsid w:val="00882CB5"/>
    <w:rsid w:val="00887817"/>
    <w:rsid w:val="00893D1D"/>
    <w:rsid w:val="008B5884"/>
    <w:rsid w:val="008C65C6"/>
    <w:rsid w:val="008D1B19"/>
    <w:rsid w:val="008D2F6B"/>
    <w:rsid w:val="008D6637"/>
    <w:rsid w:val="008D697A"/>
    <w:rsid w:val="008F1062"/>
    <w:rsid w:val="008F170D"/>
    <w:rsid w:val="008F4120"/>
    <w:rsid w:val="008F6302"/>
    <w:rsid w:val="00904BC0"/>
    <w:rsid w:val="0092118D"/>
    <w:rsid w:val="009230FE"/>
    <w:rsid w:val="00931F43"/>
    <w:rsid w:val="00931F6B"/>
    <w:rsid w:val="00936263"/>
    <w:rsid w:val="00942FBB"/>
    <w:rsid w:val="00944A76"/>
    <w:rsid w:val="00945856"/>
    <w:rsid w:val="0094663E"/>
    <w:rsid w:val="00947DE1"/>
    <w:rsid w:val="009535F5"/>
    <w:rsid w:val="00953AAC"/>
    <w:rsid w:val="00962C88"/>
    <w:rsid w:val="00962FDE"/>
    <w:rsid w:val="00972428"/>
    <w:rsid w:val="0098238E"/>
    <w:rsid w:val="00983084"/>
    <w:rsid w:val="00986BDF"/>
    <w:rsid w:val="00991CD6"/>
    <w:rsid w:val="009A1BFD"/>
    <w:rsid w:val="009B0348"/>
    <w:rsid w:val="009C1235"/>
    <w:rsid w:val="009C2E7D"/>
    <w:rsid w:val="009D3CCD"/>
    <w:rsid w:val="009E3289"/>
    <w:rsid w:val="009E387A"/>
    <w:rsid w:val="009E6FB4"/>
    <w:rsid w:val="009F39B4"/>
    <w:rsid w:val="00A123E8"/>
    <w:rsid w:val="00A21A89"/>
    <w:rsid w:val="00A3088A"/>
    <w:rsid w:val="00A60C56"/>
    <w:rsid w:val="00A65CB2"/>
    <w:rsid w:val="00A71551"/>
    <w:rsid w:val="00A715C0"/>
    <w:rsid w:val="00AA1A32"/>
    <w:rsid w:val="00AC7A65"/>
    <w:rsid w:val="00AD0F91"/>
    <w:rsid w:val="00AD1522"/>
    <w:rsid w:val="00AD302B"/>
    <w:rsid w:val="00AD6B66"/>
    <w:rsid w:val="00AD74D4"/>
    <w:rsid w:val="00AE4749"/>
    <w:rsid w:val="00AE5A46"/>
    <w:rsid w:val="00AE75BB"/>
    <w:rsid w:val="00AF29B9"/>
    <w:rsid w:val="00AF2E29"/>
    <w:rsid w:val="00AF7623"/>
    <w:rsid w:val="00B0274D"/>
    <w:rsid w:val="00B03EE0"/>
    <w:rsid w:val="00B10441"/>
    <w:rsid w:val="00B157F6"/>
    <w:rsid w:val="00B30E1B"/>
    <w:rsid w:val="00B319D6"/>
    <w:rsid w:val="00B31B87"/>
    <w:rsid w:val="00B3517E"/>
    <w:rsid w:val="00B518D3"/>
    <w:rsid w:val="00B60419"/>
    <w:rsid w:val="00B76A3D"/>
    <w:rsid w:val="00B822B0"/>
    <w:rsid w:val="00B9099A"/>
    <w:rsid w:val="00B919CC"/>
    <w:rsid w:val="00BB01DB"/>
    <w:rsid w:val="00BB0D51"/>
    <w:rsid w:val="00BC0744"/>
    <w:rsid w:val="00BC44EC"/>
    <w:rsid w:val="00BD31E9"/>
    <w:rsid w:val="00BD698D"/>
    <w:rsid w:val="00BD7ECF"/>
    <w:rsid w:val="00BF0BBB"/>
    <w:rsid w:val="00C03124"/>
    <w:rsid w:val="00C03DC3"/>
    <w:rsid w:val="00C04BF8"/>
    <w:rsid w:val="00C302BA"/>
    <w:rsid w:val="00C3226C"/>
    <w:rsid w:val="00C368A2"/>
    <w:rsid w:val="00C46F8A"/>
    <w:rsid w:val="00C506E1"/>
    <w:rsid w:val="00C50D62"/>
    <w:rsid w:val="00C5410A"/>
    <w:rsid w:val="00C600D0"/>
    <w:rsid w:val="00C6639A"/>
    <w:rsid w:val="00C664D9"/>
    <w:rsid w:val="00C77894"/>
    <w:rsid w:val="00C86CBA"/>
    <w:rsid w:val="00CB1529"/>
    <w:rsid w:val="00CC0105"/>
    <w:rsid w:val="00CC18B1"/>
    <w:rsid w:val="00CC1BEC"/>
    <w:rsid w:val="00CC2BE5"/>
    <w:rsid w:val="00CC37B4"/>
    <w:rsid w:val="00CC3CEC"/>
    <w:rsid w:val="00CD0F6E"/>
    <w:rsid w:val="00CE01DB"/>
    <w:rsid w:val="00CF2476"/>
    <w:rsid w:val="00CF42D3"/>
    <w:rsid w:val="00D019EA"/>
    <w:rsid w:val="00D0242E"/>
    <w:rsid w:val="00D02F4D"/>
    <w:rsid w:val="00D04A01"/>
    <w:rsid w:val="00D1115A"/>
    <w:rsid w:val="00D24AC9"/>
    <w:rsid w:val="00D32E49"/>
    <w:rsid w:val="00D3717B"/>
    <w:rsid w:val="00D40683"/>
    <w:rsid w:val="00D45061"/>
    <w:rsid w:val="00D5218D"/>
    <w:rsid w:val="00D52AC6"/>
    <w:rsid w:val="00D64A61"/>
    <w:rsid w:val="00D75203"/>
    <w:rsid w:val="00D976D6"/>
    <w:rsid w:val="00DA71A5"/>
    <w:rsid w:val="00DB18AB"/>
    <w:rsid w:val="00DC21F6"/>
    <w:rsid w:val="00DC6159"/>
    <w:rsid w:val="00DC7E08"/>
    <w:rsid w:val="00DD457C"/>
    <w:rsid w:val="00DD7B1B"/>
    <w:rsid w:val="00DE2A20"/>
    <w:rsid w:val="00DE790B"/>
    <w:rsid w:val="00DF0824"/>
    <w:rsid w:val="00DF1522"/>
    <w:rsid w:val="00DF52F4"/>
    <w:rsid w:val="00E02940"/>
    <w:rsid w:val="00E03DC6"/>
    <w:rsid w:val="00E049B3"/>
    <w:rsid w:val="00E04BC9"/>
    <w:rsid w:val="00E127C0"/>
    <w:rsid w:val="00E1315A"/>
    <w:rsid w:val="00E22FF2"/>
    <w:rsid w:val="00E23175"/>
    <w:rsid w:val="00E4195A"/>
    <w:rsid w:val="00E52B6C"/>
    <w:rsid w:val="00E548F2"/>
    <w:rsid w:val="00E6234F"/>
    <w:rsid w:val="00E81425"/>
    <w:rsid w:val="00EA7D6A"/>
    <w:rsid w:val="00EC2C7F"/>
    <w:rsid w:val="00EC3031"/>
    <w:rsid w:val="00EC5D01"/>
    <w:rsid w:val="00EC6F07"/>
    <w:rsid w:val="00ED2B02"/>
    <w:rsid w:val="00EF1AF7"/>
    <w:rsid w:val="00EF1FA8"/>
    <w:rsid w:val="00F024FB"/>
    <w:rsid w:val="00F0458C"/>
    <w:rsid w:val="00F05F7A"/>
    <w:rsid w:val="00F2309E"/>
    <w:rsid w:val="00F327EB"/>
    <w:rsid w:val="00F36D06"/>
    <w:rsid w:val="00F51C7D"/>
    <w:rsid w:val="00F51F74"/>
    <w:rsid w:val="00F80E9B"/>
    <w:rsid w:val="00F83E2D"/>
    <w:rsid w:val="00F91174"/>
    <w:rsid w:val="00F926A3"/>
    <w:rsid w:val="00FA5681"/>
    <w:rsid w:val="00FB48B4"/>
    <w:rsid w:val="00FC04DC"/>
    <w:rsid w:val="00FC08D1"/>
    <w:rsid w:val="00FC0C4B"/>
    <w:rsid w:val="00FC7410"/>
    <w:rsid w:val="00FC7C05"/>
    <w:rsid w:val="00FD108D"/>
    <w:rsid w:val="00FD7C6F"/>
    <w:rsid w:val="00FF61B3"/>
    <w:rsid w:val="00FF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C7DEAC"/>
  <w15:docId w15:val="{20C19DAB-C1A1-4C95-A0E3-020CAFD2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0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0DE0"/>
    <w:pPr>
      <w:ind w:left="720"/>
      <w:contextualSpacing/>
    </w:pPr>
  </w:style>
  <w:style w:type="paragraph" w:customStyle="1" w:styleId="ConsPlusNormal">
    <w:name w:val="ConsPlusNormal"/>
    <w:rsid w:val="009823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D3F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D3F75"/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90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06A5"/>
  </w:style>
  <w:style w:type="paragraph" w:styleId="a7">
    <w:name w:val="footer"/>
    <w:basedOn w:val="a"/>
    <w:link w:val="a8"/>
    <w:uiPriority w:val="99"/>
    <w:unhideWhenUsed/>
    <w:rsid w:val="00590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06A5"/>
  </w:style>
  <w:style w:type="paragraph" w:customStyle="1" w:styleId="BodyText21">
    <w:name w:val="Body Text 21"/>
    <w:basedOn w:val="a"/>
    <w:rsid w:val="002E29B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843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Обычный (Web)"/>
    <w:basedOn w:val="a"/>
    <w:rsid w:val="00AF29B9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aa">
    <w:name w:val="Гипертекстовая ссылка"/>
    <w:rsid w:val="00AF29B9"/>
    <w:rPr>
      <w:rFonts w:cs="Times New Roman"/>
      <w:b w:val="0"/>
      <w:color w:val="106BBE"/>
      <w:sz w:val="26"/>
    </w:rPr>
  </w:style>
  <w:style w:type="paragraph" w:styleId="ab">
    <w:name w:val="Balloon Text"/>
    <w:basedOn w:val="a"/>
    <w:link w:val="ac"/>
    <w:uiPriority w:val="99"/>
    <w:semiHidden/>
    <w:unhideWhenUsed/>
    <w:rsid w:val="00427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271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CDC767-26BD-4F85-A1F2-F7C5B7524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FOX</cp:lastModifiedBy>
  <cp:revision>14</cp:revision>
  <cp:lastPrinted>2024-08-19T07:56:00Z</cp:lastPrinted>
  <dcterms:created xsi:type="dcterms:W3CDTF">2024-04-19T11:32:00Z</dcterms:created>
  <dcterms:modified xsi:type="dcterms:W3CDTF">2024-08-19T08:23:00Z</dcterms:modified>
</cp:coreProperties>
</file>