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F9C" w:rsidRPr="006D292D" w:rsidRDefault="00707F9C" w:rsidP="00707F9C">
      <w:pPr>
        <w:jc w:val="right"/>
        <w:outlineLvl w:val="2"/>
        <w:rPr>
          <w:sz w:val="28"/>
          <w:szCs w:val="28"/>
        </w:rPr>
      </w:pPr>
      <w:r w:rsidRPr="006D292D">
        <w:rPr>
          <w:sz w:val="28"/>
          <w:szCs w:val="28"/>
        </w:rPr>
        <w:t>Таблица 2</w:t>
      </w:r>
    </w:p>
    <w:p w:rsidR="00707F9C" w:rsidRPr="006D292D" w:rsidRDefault="00707F9C" w:rsidP="00707F9C">
      <w:pPr>
        <w:jc w:val="center"/>
        <w:outlineLvl w:val="2"/>
        <w:rPr>
          <w:caps/>
          <w:sz w:val="28"/>
          <w:szCs w:val="28"/>
        </w:rPr>
      </w:pPr>
    </w:p>
    <w:p w:rsidR="00707F9C" w:rsidRPr="006D292D" w:rsidRDefault="00707F9C" w:rsidP="00707F9C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6D292D">
        <w:rPr>
          <w:caps/>
          <w:sz w:val="28"/>
          <w:szCs w:val="28"/>
        </w:rPr>
        <w:t>ПЕРЕЧЕНЬ</w:t>
      </w:r>
    </w:p>
    <w:p w:rsidR="00707F9C" w:rsidRPr="006D292D" w:rsidRDefault="00707F9C" w:rsidP="00707F9C">
      <w:pPr>
        <w:spacing w:line="240" w:lineRule="exact"/>
        <w:jc w:val="center"/>
        <w:outlineLvl w:val="2"/>
        <w:rPr>
          <w:sz w:val="28"/>
          <w:szCs w:val="28"/>
        </w:rPr>
      </w:pPr>
      <w:r w:rsidRPr="006D292D">
        <w:rPr>
          <w:sz w:val="28"/>
          <w:szCs w:val="28"/>
        </w:rPr>
        <w:t xml:space="preserve">основных мероприятий подпрограмм муниципальной программы Минераловодского </w:t>
      </w:r>
      <w:r w:rsidR="000C630D">
        <w:rPr>
          <w:sz w:val="28"/>
          <w:szCs w:val="28"/>
        </w:rPr>
        <w:t>муниципальн</w:t>
      </w:r>
      <w:r w:rsidRPr="006D292D">
        <w:rPr>
          <w:sz w:val="28"/>
          <w:szCs w:val="28"/>
        </w:rPr>
        <w:t xml:space="preserve">ого округа </w:t>
      </w:r>
      <w:r w:rsidR="000C630D">
        <w:rPr>
          <w:sz w:val="28"/>
          <w:szCs w:val="28"/>
        </w:rPr>
        <w:t xml:space="preserve">Ставропольского края </w:t>
      </w:r>
      <w:r w:rsidRPr="006D292D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707F9C" w:rsidRPr="006D292D" w:rsidRDefault="00707F9C" w:rsidP="00707F9C">
      <w:pPr>
        <w:jc w:val="center"/>
        <w:outlineLvl w:val="2"/>
      </w:pPr>
    </w:p>
    <w:tbl>
      <w:tblPr>
        <w:tblW w:w="15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"/>
        <w:gridCol w:w="2749"/>
        <w:gridCol w:w="131"/>
        <w:gridCol w:w="2179"/>
        <w:gridCol w:w="3912"/>
        <w:gridCol w:w="149"/>
        <w:gridCol w:w="1269"/>
        <w:gridCol w:w="1371"/>
        <w:gridCol w:w="189"/>
        <w:gridCol w:w="2607"/>
      </w:tblGrid>
      <w:tr w:rsidR="00707F9C" w:rsidRPr="002665AD" w:rsidTr="004B4CF5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№</w:t>
            </w:r>
            <w:r w:rsidRPr="002665AD">
              <w:br/>
              <w:t>п/п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2665AD">
              <w:rPr>
                <w:spacing w:val="-2"/>
              </w:rPr>
              <w:t xml:space="preserve">Наименование подпрограммы Программы, основного мероприятия подпрограммы </w:t>
            </w:r>
          </w:p>
          <w:p w:rsidR="00707F9C" w:rsidRPr="002665AD" w:rsidRDefault="00707F9C" w:rsidP="004B4CF5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2665AD">
              <w:rPr>
                <w:spacing w:val="-2"/>
              </w:rPr>
              <w:t>Программы</w:t>
            </w: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2665AD">
              <w:rPr>
                <w:spacing w:val="-2"/>
              </w:rPr>
              <w:t>Тип основного мероприятия</w:t>
            </w:r>
          </w:p>
        </w:tc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Срок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  <w:rPr>
                <w:spacing w:val="-4"/>
              </w:rPr>
            </w:pPr>
            <w:r w:rsidRPr="002665AD">
              <w:rPr>
                <w:spacing w:val="-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07F9C" w:rsidRPr="002665AD" w:rsidTr="004B4CF5">
        <w:trPr>
          <w:trHeight w:val="7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3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начала</w:t>
            </w:r>
          </w:p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реализации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окончания реализации</w:t>
            </w: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2665AD" w:rsidTr="004B4CF5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2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6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7</w:t>
            </w:r>
          </w:p>
        </w:tc>
      </w:tr>
      <w:tr w:rsidR="00707F9C" w:rsidRPr="002665AD" w:rsidTr="004B4CF5">
        <w:trPr>
          <w:trHeight w:val="240"/>
        </w:trPr>
        <w:tc>
          <w:tcPr>
            <w:tcW w:w="720" w:type="dxa"/>
            <w:gridSpan w:val="2"/>
            <w:tcBorders>
              <w:top w:val="single" w:sz="4" w:space="0" w:color="auto"/>
            </w:tcBorders>
          </w:tcPr>
          <w:p w:rsidR="00707F9C" w:rsidRPr="00B82842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B82842">
              <w:rPr>
                <w:b/>
              </w:rPr>
              <w:t>1.</w:t>
            </w:r>
          </w:p>
        </w:tc>
        <w:tc>
          <w:tcPr>
            <w:tcW w:w="14556" w:type="dxa"/>
            <w:gridSpan w:val="9"/>
            <w:tcBorders>
              <w:top w:val="single" w:sz="4" w:space="0" w:color="auto"/>
            </w:tcBorders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  <w:bCs/>
              </w:rPr>
            </w:pPr>
            <w:r w:rsidRPr="00B82842">
              <w:rPr>
                <w:b/>
              </w:rPr>
              <w:t>Цель 1 Программы - «</w:t>
            </w:r>
            <w:r w:rsidRPr="00B82842">
              <w:rPr>
                <w:b/>
                <w:bCs/>
              </w:rPr>
              <w:t xml:space="preserve">Развитие муниципальной службы в администрации Минераловодского </w:t>
            </w:r>
            <w:r w:rsidR="000C630D">
              <w:rPr>
                <w:b/>
                <w:bCs/>
              </w:rPr>
              <w:t>муниципальн</w:t>
            </w:r>
            <w:r w:rsidRPr="00B82842">
              <w:rPr>
                <w:b/>
                <w:bCs/>
              </w:rPr>
              <w:t>ого округа</w:t>
            </w:r>
            <w:r w:rsidR="000C630D">
              <w:rPr>
                <w:b/>
                <w:bCs/>
              </w:rPr>
              <w:t xml:space="preserve"> Ставропольского края</w:t>
            </w:r>
            <w:r w:rsidRPr="00B82842">
              <w:rPr>
                <w:b/>
                <w:bCs/>
              </w:rPr>
              <w:t>»</w:t>
            </w:r>
          </w:p>
          <w:p w:rsidR="00707F9C" w:rsidRPr="00B82842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7849C9" w:rsidTr="004B4CF5">
        <w:trPr>
          <w:trHeight w:val="240"/>
        </w:trPr>
        <w:tc>
          <w:tcPr>
            <w:tcW w:w="15276" w:type="dxa"/>
            <w:gridSpan w:val="11"/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B82842">
              <w:rPr>
                <w:b/>
              </w:rPr>
              <w:t>Подпрограмма 1</w:t>
            </w:r>
            <w:r>
              <w:rPr>
                <w:b/>
              </w:rPr>
              <w:t xml:space="preserve"> «Развитие муниципальной службы»</w:t>
            </w:r>
          </w:p>
          <w:p w:rsidR="00707F9C" w:rsidRPr="00B82842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</w:p>
        </w:tc>
      </w:tr>
      <w:tr w:rsidR="00707F9C" w:rsidRPr="007849C9" w:rsidTr="004B4CF5">
        <w:trPr>
          <w:trHeight w:val="240"/>
        </w:trPr>
        <w:tc>
          <w:tcPr>
            <w:tcW w:w="15276" w:type="dxa"/>
            <w:gridSpan w:val="11"/>
          </w:tcPr>
          <w:p w:rsidR="00707F9C" w:rsidRDefault="00707F9C" w:rsidP="004B4CF5">
            <w:pPr>
              <w:jc w:val="center"/>
              <w:rPr>
                <w:b/>
              </w:rPr>
            </w:pPr>
            <w:r w:rsidRPr="005F324E">
              <w:rPr>
                <w:b/>
              </w:rPr>
              <w:t>Задача 1 подпрограммы</w:t>
            </w:r>
            <w:r>
              <w:rPr>
                <w:b/>
              </w:rPr>
              <w:t xml:space="preserve"> 1 Программы - «Создание условий для развития муниципальной службы </w:t>
            </w:r>
          </w:p>
          <w:p w:rsidR="00707F9C" w:rsidRPr="00B82842" w:rsidRDefault="00707F9C" w:rsidP="000C630D">
            <w:pPr>
              <w:jc w:val="center"/>
              <w:rPr>
                <w:b/>
                <w:shd w:val="clear" w:color="auto" w:fill="FFFFFF"/>
              </w:rPr>
            </w:pPr>
            <w:r>
              <w:rPr>
                <w:b/>
              </w:rPr>
              <w:t xml:space="preserve">в администрации Минераловодского </w:t>
            </w:r>
            <w:r w:rsidR="000C630D">
              <w:rPr>
                <w:b/>
              </w:rPr>
              <w:t>муниципально</w:t>
            </w:r>
            <w:r>
              <w:rPr>
                <w:b/>
              </w:rPr>
              <w:t>го округа</w:t>
            </w:r>
            <w:r w:rsidR="000C630D">
              <w:rPr>
                <w:b/>
              </w:rPr>
              <w:t xml:space="preserve"> Ставропольского края</w:t>
            </w:r>
            <w:r>
              <w:rPr>
                <w:b/>
              </w:rPr>
              <w:t xml:space="preserve">» </w:t>
            </w: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760" w:type="dxa"/>
            <w:gridSpan w:val="2"/>
          </w:tcPr>
          <w:p w:rsidR="00707F9C" w:rsidRPr="00B82842" w:rsidRDefault="00707F9C" w:rsidP="004B4CF5">
            <w:pPr>
              <w:pStyle w:val="ConsPlusCell"/>
              <w:widowControl/>
              <w:rPr>
                <w:b/>
              </w:rPr>
            </w:pPr>
            <w:r w:rsidRPr="00B82842">
              <w:rPr>
                <w:b/>
              </w:rPr>
              <w:t>Основное                      мероприятие 1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07F9C" w:rsidRPr="00AA2B6D" w:rsidRDefault="00707F9C" w:rsidP="004B4CF5">
            <w:pPr>
              <w:pStyle w:val="ConsPlusCell"/>
              <w:widowControl/>
            </w:pP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1.1</w:t>
            </w:r>
          </w:p>
        </w:tc>
        <w:tc>
          <w:tcPr>
            <w:tcW w:w="2760" w:type="dxa"/>
            <w:gridSpan w:val="2"/>
          </w:tcPr>
          <w:p w:rsidR="00707F9C" w:rsidRDefault="00707F9C" w:rsidP="004B4CF5">
            <w:pPr>
              <w:pStyle w:val="ConsPlusCell"/>
              <w:widowControl/>
            </w:pPr>
            <w:r w:rsidRPr="00AA2B6D">
              <w:t xml:space="preserve">Подготовка, профессиональная переподготовка, повышение квалификации муниципальных служащих Минераловодского </w:t>
            </w:r>
            <w:r w:rsidR="000C630D">
              <w:t>муниципальн</w:t>
            </w:r>
            <w:r w:rsidRPr="00AA2B6D">
              <w:t>ого округа</w:t>
            </w:r>
            <w:r w:rsidR="000C630D">
              <w:t xml:space="preserve"> Ставропольского края</w:t>
            </w:r>
            <w:r w:rsidR="00F83638">
              <w:t>,</w:t>
            </w:r>
          </w:p>
          <w:p w:rsidR="00F83638" w:rsidRPr="00F83638" w:rsidRDefault="00F83638" w:rsidP="008E230F">
            <w:pPr>
              <w:pStyle w:val="ConsPlusCell"/>
              <w:widowControl/>
            </w:pPr>
            <w:r w:rsidRPr="00F83638">
              <w:t xml:space="preserve">обучение муниципальных </w:t>
            </w:r>
            <w:r w:rsidRPr="00F83638">
              <w:lastRenderedPageBreak/>
              <w:t>служащих, впервые поступивших на муниципальную службу для замещения должностей, включенных в перечни должностей, установленные муниципальными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0C630D">
            <w:pPr>
              <w:pStyle w:val="ConsPlusCell"/>
              <w:widowControl/>
            </w:pPr>
            <w:r w:rsidRPr="00AA2B6D">
              <w:lastRenderedPageBreak/>
              <w:t xml:space="preserve">выполнение функций органами местного самоуправления Минераловодского </w:t>
            </w:r>
            <w:r w:rsidR="000C630D">
              <w:t>муниципальн</w:t>
            </w:r>
            <w:r w:rsidRPr="00AA2B6D">
              <w:t>ого округа</w:t>
            </w:r>
            <w:r w:rsidR="000C630D">
              <w:t xml:space="preserve"> Ставропольского края</w:t>
            </w:r>
          </w:p>
        </w:tc>
        <w:tc>
          <w:tcPr>
            <w:tcW w:w="3912" w:type="dxa"/>
          </w:tcPr>
          <w:p w:rsidR="00707F9C" w:rsidRPr="00AA2B6D" w:rsidRDefault="00707F9C" w:rsidP="004B4CF5">
            <w:pPr>
              <w:pStyle w:val="ConsPlusCell"/>
              <w:widowControl/>
            </w:pPr>
            <w:r>
              <w:t>О</w:t>
            </w:r>
            <w:r w:rsidRPr="00AA2B6D">
              <w:t>тде</w:t>
            </w:r>
            <w:r>
              <w:t>л муниципальной службы и кадров</w:t>
            </w:r>
            <w:r w:rsidRPr="00AA2B6D">
              <w:t xml:space="preserve"> </w:t>
            </w:r>
            <w:r>
              <w:t xml:space="preserve">администрации </w:t>
            </w:r>
            <w:r w:rsidRPr="00AA2B6D">
              <w:t>Минераловод</w:t>
            </w:r>
            <w:r>
              <w:t xml:space="preserve">ского </w:t>
            </w:r>
            <w:r w:rsidR="000C630D">
              <w:t>муниципальн</w:t>
            </w:r>
            <w:r>
              <w:t xml:space="preserve">ого округа </w:t>
            </w:r>
            <w:r w:rsidR="000C630D">
              <w:t>Ставропольского края</w:t>
            </w:r>
          </w:p>
          <w:p w:rsidR="00707F9C" w:rsidRPr="00AA2B6D" w:rsidRDefault="00707F9C" w:rsidP="000C630D">
            <w:pPr>
              <w:pStyle w:val="ConsPlusCell"/>
              <w:widowControl/>
            </w:pPr>
            <w:r w:rsidRPr="009C3083">
              <w:t>Соисполнители отраслевые (функциональные) органы</w:t>
            </w:r>
            <w:r w:rsidRPr="00AA2B6D">
              <w:t xml:space="preserve"> администрации Минераловодского </w:t>
            </w:r>
            <w:r w:rsidR="000C630D">
              <w:t>муниципальн</w:t>
            </w:r>
            <w:r w:rsidRPr="00AA2B6D">
              <w:t>ого округа</w:t>
            </w:r>
            <w:r w:rsidR="000C630D"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AA2B6D" w:rsidRDefault="00707F9C" w:rsidP="00C433BF">
            <w:pPr>
              <w:pStyle w:val="ConsPlusCell"/>
              <w:widowControl/>
              <w:jc w:val="center"/>
            </w:pPr>
            <w:r w:rsidRPr="00AA2B6D">
              <w:t>20</w:t>
            </w:r>
            <w:r w:rsidR="00C433BF"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AA2B6D" w:rsidRDefault="00707F9C" w:rsidP="00063863">
            <w:pPr>
              <w:pStyle w:val="ConsPlusCell"/>
              <w:widowControl/>
              <w:jc w:val="center"/>
            </w:pPr>
            <w:r w:rsidRPr="00AA2B6D">
              <w:t>202</w:t>
            </w:r>
            <w:r w:rsidR="00063863">
              <w:t>7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>
              <w:t>связь отражена в п. 1.2</w:t>
            </w:r>
            <w:r w:rsidRPr="00AA2B6D">
              <w:t xml:space="preserve"> приложения 1 к Программе (таблица 1)</w:t>
            </w:r>
          </w:p>
          <w:p w:rsidR="00707F9C" w:rsidRPr="00AA2B6D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1.1.1</w:t>
            </w:r>
          </w:p>
        </w:tc>
        <w:tc>
          <w:tcPr>
            <w:tcW w:w="2760" w:type="dxa"/>
            <w:gridSpan w:val="2"/>
          </w:tcPr>
          <w:p w:rsidR="00707F9C" w:rsidRPr="00AA2B6D" w:rsidRDefault="00707F9C" w:rsidP="00BA394E">
            <w:pPr>
              <w:pStyle w:val="ConsPlusCell"/>
              <w:widowControl/>
            </w:pPr>
            <w:r w:rsidRPr="00AA2B6D">
              <w:t>Разработка нормативных правовых актов Минераловодского</w:t>
            </w:r>
            <w:r w:rsidR="00BA394E">
              <w:t xml:space="preserve"> муниципального округа Ставропольского края</w:t>
            </w:r>
            <w:r w:rsidRPr="00AA2B6D">
              <w:t xml:space="preserve">, регулирующих вопросы муниципальной службы в Минераловодском </w:t>
            </w:r>
            <w:r w:rsidR="007A022D">
              <w:t>муниципальн</w:t>
            </w:r>
            <w:r w:rsidRPr="00AA2B6D">
              <w:t xml:space="preserve">ом округе </w:t>
            </w:r>
            <w:r w:rsidR="007A022D">
              <w:t xml:space="preserve">Ставропольского края </w:t>
            </w:r>
            <w:r w:rsidRPr="00AA2B6D">
              <w:t>в соответствии с законодательством Российской Федерации, Ставропольского края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4F686B">
            <w:r w:rsidRPr="00AA2B6D">
              <w:t xml:space="preserve">выполнение функций органами местного самоуправления Минераловодского </w:t>
            </w:r>
            <w:r w:rsidR="007A022D">
              <w:t>муниципальног</w:t>
            </w:r>
            <w:r w:rsidRPr="00AA2B6D">
              <w:t>о округа</w:t>
            </w:r>
            <w:r w:rsidR="007A022D">
              <w:t xml:space="preserve"> Ставропольского к</w:t>
            </w:r>
            <w:r w:rsidR="004F686B">
              <w:t>р</w:t>
            </w:r>
            <w:r w:rsidR="007A022D">
              <w:t>ая</w:t>
            </w:r>
          </w:p>
        </w:tc>
        <w:tc>
          <w:tcPr>
            <w:tcW w:w="3912" w:type="dxa"/>
          </w:tcPr>
          <w:p w:rsidR="00707F9C" w:rsidRPr="00AA2B6D" w:rsidRDefault="00707F9C" w:rsidP="004B4CF5">
            <w:pPr>
              <w:pStyle w:val="ConsPlusCell"/>
              <w:widowControl/>
            </w:pPr>
            <w:r>
              <w:t>О</w:t>
            </w:r>
            <w:r w:rsidRPr="00AA2B6D">
              <w:t xml:space="preserve">тдел муниципальной службы и кадров </w:t>
            </w:r>
            <w:r>
              <w:t>администрации</w:t>
            </w:r>
            <w:r w:rsidR="008E230F">
              <w:t xml:space="preserve"> </w:t>
            </w:r>
            <w:r w:rsidRPr="00AA2B6D">
              <w:t>Мине</w:t>
            </w:r>
            <w:r>
              <w:t xml:space="preserve">раловодского </w:t>
            </w:r>
            <w:r w:rsidR="007A022D">
              <w:t>муниципальн</w:t>
            </w:r>
            <w:r>
              <w:t xml:space="preserve">ого округа </w:t>
            </w:r>
            <w:r w:rsidR="007A022D">
              <w:t>Ставропольского края</w:t>
            </w:r>
          </w:p>
          <w:p w:rsidR="00707F9C" w:rsidRPr="00AA2B6D" w:rsidRDefault="00707F9C" w:rsidP="007A022D">
            <w:pPr>
              <w:pStyle w:val="ConsPlusCell"/>
              <w:widowControl/>
            </w:pPr>
            <w:r w:rsidRPr="00AA2B6D">
              <w:t xml:space="preserve">Соисполнители отраслевые (функциональные) органы администрации Минераловодского </w:t>
            </w:r>
            <w:r w:rsidR="007A022D">
              <w:t>муниципальн</w:t>
            </w:r>
            <w:r w:rsidRPr="00AA2B6D">
              <w:t>ого округа</w:t>
            </w:r>
            <w:r w:rsidR="007A022D"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AA2B6D" w:rsidRDefault="00707F9C" w:rsidP="00C433BF">
            <w:pPr>
              <w:pStyle w:val="ConsPlusCell"/>
              <w:widowControl/>
              <w:jc w:val="center"/>
            </w:pPr>
            <w:r w:rsidRPr="00AA2B6D">
              <w:t>20</w:t>
            </w:r>
            <w:r w:rsidR="00C433BF"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AA2B6D" w:rsidRDefault="00707F9C" w:rsidP="00063863">
            <w:pPr>
              <w:pStyle w:val="ConsPlusCell"/>
              <w:widowControl/>
              <w:jc w:val="center"/>
            </w:pPr>
            <w:r w:rsidRPr="00AA2B6D">
              <w:t>202</w:t>
            </w:r>
            <w:r w:rsidR="00063863">
              <w:t>7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с</w:t>
            </w:r>
            <w:r>
              <w:t>вязь отражена в п. 1</w:t>
            </w:r>
            <w:r w:rsidRPr="00AA2B6D">
              <w:t>.1 приложения 1 к Программе (таблица 1)</w:t>
            </w:r>
          </w:p>
          <w:p w:rsidR="00707F9C" w:rsidRPr="00AA2B6D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1.1.2</w:t>
            </w:r>
          </w:p>
        </w:tc>
        <w:tc>
          <w:tcPr>
            <w:tcW w:w="2760" w:type="dxa"/>
            <w:gridSpan w:val="2"/>
          </w:tcPr>
          <w:p w:rsidR="00707F9C" w:rsidRPr="00AA2B6D" w:rsidRDefault="00707F9C" w:rsidP="00A94505">
            <w:pPr>
              <w:pStyle w:val="ConsPlusCell"/>
              <w:widowControl/>
            </w:pPr>
            <w:r w:rsidRPr="00AA2B6D">
              <w:t xml:space="preserve">Проведение аттестаций муниципальных служащих администрации Минераловодского </w:t>
            </w:r>
            <w:r w:rsidR="00A94505">
              <w:lastRenderedPageBreak/>
              <w:t>муниципальн</w:t>
            </w:r>
            <w:r w:rsidRPr="00AA2B6D">
              <w:t>ого округа</w:t>
            </w:r>
            <w:r w:rsidR="00A94505">
              <w:t xml:space="preserve"> Ставропольского края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9D3566">
            <w:r w:rsidRPr="00AA2B6D">
              <w:lastRenderedPageBreak/>
              <w:t xml:space="preserve">выполнение функций органами местного самоуправления Минераловодского </w:t>
            </w:r>
            <w:r w:rsidR="009D3566">
              <w:t>муниципальног</w:t>
            </w:r>
            <w:r w:rsidR="009D3566" w:rsidRPr="00AA2B6D">
              <w:t>о округа</w:t>
            </w:r>
            <w:r w:rsidR="009D3566">
              <w:t xml:space="preserve"> Ставропольского края</w:t>
            </w:r>
          </w:p>
        </w:tc>
        <w:tc>
          <w:tcPr>
            <w:tcW w:w="3912" w:type="dxa"/>
          </w:tcPr>
          <w:p w:rsidR="00707F9C" w:rsidRPr="00AA2B6D" w:rsidRDefault="00707F9C" w:rsidP="004B4CF5">
            <w:pPr>
              <w:pStyle w:val="ConsPlusCell"/>
              <w:widowControl/>
            </w:pPr>
            <w:r>
              <w:t>О</w:t>
            </w:r>
            <w:r w:rsidRPr="00AA2B6D">
              <w:t>тде</w:t>
            </w:r>
            <w:r>
              <w:t>л муниципальной службы и кадров</w:t>
            </w:r>
            <w:r w:rsidRPr="00AA2B6D">
              <w:t xml:space="preserve"> </w:t>
            </w:r>
            <w:r>
              <w:t>а</w:t>
            </w:r>
            <w:r w:rsidRPr="00AA2B6D">
              <w:t xml:space="preserve">дминистрация </w:t>
            </w:r>
            <w:r w:rsidR="00A94505">
              <w:t>Минераловодского муниципальн</w:t>
            </w:r>
            <w:r w:rsidR="00A94505" w:rsidRPr="00AA2B6D">
              <w:t>ого округа</w:t>
            </w:r>
            <w:r w:rsidR="00A94505">
              <w:t xml:space="preserve"> Ставропольского края</w:t>
            </w:r>
          </w:p>
          <w:p w:rsidR="00707F9C" w:rsidRPr="00AA2B6D" w:rsidRDefault="00707F9C" w:rsidP="00A94505">
            <w:pPr>
              <w:pStyle w:val="ConsPlusCell"/>
              <w:widowControl/>
            </w:pPr>
            <w:r w:rsidRPr="00AA2B6D">
              <w:t xml:space="preserve">Соисполнители - отраслевые </w:t>
            </w:r>
            <w:r w:rsidRPr="00AA2B6D">
              <w:lastRenderedPageBreak/>
              <w:t xml:space="preserve">(функциональные) органы администрации Минераловодского </w:t>
            </w:r>
            <w:r w:rsidR="00A94505">
              <w:t>муниципальн</w:t>
            </w:r>
            <w:r w:rsidR="00A94505" w:rsidRPr="00AA2B6D">
              <w:t>ого округа</w:t>
            </w:r>
            <w:r w:rsidR="00A94505"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AA2B6D" w:rsidRDefault="00C433BF" w:rsidP="00C433BF">
            <w:pPr>
              <w:pStyle w:val="ConsPlusCell"/>
              <w:widowControl/>
              <w:jc w:val="center"/>
            </w:pPr>
            <w:r>
              <w:lastRenderedPageBreak/>
              <w:t>2020</w:t>
            </w:r>
            <w:r w:rsidR="00707F9C"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AA2B6D" w:rsidRDefault="00707F9C" w:rsidP="00063863">
            <w:pPr>
              <w:pStyle w:val="ConsPlusCell"/>
              <w:widowControl/>
              <w:jc w:val="center"/>
            </w:pPr>
            <w:r w:rsidRPr="00AA2B6D">
              <w:t>202</w:t>
            </w:r>
            <w:r w:rsidR="00063863">
              <w:t>7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707F9C" w:rsidRPr="00AA2B6D" w:rsidRDefault="00707F9C" w:rsidP="008E230F">
            <w:pPr>
              <w:pStyle w:val="ConsPlusCell"/>
              <w:widowControl/>
              <w:jc w:val="center"/>
            </w:pPr>
            <w:r>
              <w:t>связь отражена в п. 1.4</w:t>
            </w:r>
            <w:r w:rsidRPr="00AA2B6D">
              <w:t xml:space="preserve"> приложения 1 к Программе (таблица 1)</w:t>
            </w:r>
          </w:p>
        </w:tc>
      </w:tr>
      <w:tr w:rsidR="00707F9C" w:rsidRPr="00AA2B6D" w:rsidTr="004B4CF5">
        <w:trPr>
          <w:trHeight w:val="240"/>
        </w:trPr>
        <w:tc>
          <w:tcPr>
            <w:tcW w:w="709" w:type="dxa"/>
          </w:tcPr>
          <w:p w:rsidR="00707F9C" w:rsidRPr="00AA2B6D" w:rsidRDefault="00707F9C" w:rsidP="004B4CF5">
            <w:pPr>
              <w:pStyle w:val="ConsPlusCell"/>
              <w:widowControl/>
              <w:jc w:val="center"/>
            </w:pPr>
            <w:r w:rsidRPr="00AA2B6D">
              <w:t>1.1.3</w:t>
            </w:r>
          </w:p>
        </w:tc>
        <w:tc>
          <w:tcPr>
            <w:tcW w:w="2760" w:type="dxa"/>
            <w:gridSpan w:val="2"/>
          </w:tcPr>
          <w:p w:rsidR="00707F9C" w:rsidRPr="00AA2B6D" w:rsidRDefault="00707F9C" w:rsidP="004B4CF5">
            <w:pPr>
              <w:pStyle w:val="ConsPlusCell"/>
              <w:widowControl/>
            </w:pPr>
            <w:r w:rsidRPr="00AA2B6D">
              <w:t>Эффективное использование кадрового резерва на муниципальной службе, организация работы с ним</w:t>
            </w:r>
          </w:p>
        </w:tc>
        <w:tc>
          <w:tcPr>
            <w:tcW w:w="2310" w:type="dxa"/>
            <w:gridSpan w:val="2"/>
          </w:tcPr>
          <w:p w:rsidR="00707F9C" w:rsidRPr="00AA2B6D" w:rsidRDefault="00707F9C" w:rsidP="00A94505">
            <w:r w:rsidRPr="00AA2B6D">
              <w:t xml:space="preserve">выполнение функций органами местного самоуправления Минераловодского </w:t>
            </w:r>
            <w:r w:rsidR="00A94505">
              <w:t>муниципальног</w:t>
            </w:r>
            <w:r w:rsidR="00A94505" w:rsidRPr="00AA2B6D">
              <w:t>о округа</w:t>
            </w:r>
            <w:r w:rsidR="00A94505">
              <w:t xml:space="preserve"> Ставропольского края</w:t>
            </w:r>
          </w:p>
        </w:tc>
        <w:tc>
          <w:tcPr>
            <w:tcW w:w="3912" w:type="dxa"/>
          </w:tcPr>
          <w:p w:rsidR="00707F9C" w:rsidRPr="00AA2B6D" w:rsidRDefault="00707F9C" w:rsidP="00A94505">
            <w:pPr>
              <w:pStyle w:val="ConsPlusCell"/>
              <w:widowControl/>
            </w:pPr>
            <w:r>
              <w:t>О</w:t>
            </w:r>
            <w:r w:rsidRPr="00AA2B6D">
              <w:t>тдел муницип</w:t>
            </w:r>
            <w:r>
              <w:t>альной службы и кадров</w:t>
            </w:r>
            <w:r w:rsidRPr="00AA2B6D">
              <w:t xml:space="preserve"> </w:t>
            </w:r>
            <w:r>
              <w:t>а</w:t>
            </w:r>
            <w:r w:rsidRPr="00AA2B6D">
              <w:t>дминистрация Мине</w:t>
            </w:r>
            <w:r>
              <w:t xml:space="preserve">раловодского </w:t>
            </w:r>
            <w:r w:rsidR="00A94505">
              <w:t>муниципальн</w:t>
            </w:r>
            <w:r w:rsidR="00A94505" w:rsidRPr="00AA2B6D">
              <w:t>ого округа</w:t>
            </w:r>
            <w:r w:rsidR="00A94505">
              <w:t xml:space="preserve"> Ставропольского края</w:t>
            </w:r>
            <w:r w:rsidR="00A94505" w:rsidRPr="00AA2B6D">
              <w:t xml:space="preserve"> </w:t>
            </w:r>
            <w:r w:rsidRPr="00AA2B6D">
              <w:t xml:space="preserve">Соисполнители - отраслевые (функциональные) органы администрации Минераловодского </w:t>
            </w:r>
            <w:r w:rsidR="00A94505">
              <w:t>муниципальн</w:t>
            </w:r>
            <w:r w:rsidR="00A94505" w:rsidRPr="00AA2B6D">
              <w:t>ого округа</w:t>
            </w:r>
            <w:r w:rsidR="00A94505"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AA2B6D" w:rsidRDefault="00707F9C" w:rsidP="00C433BF">
            <w:pPr>
              <w:pStyle w:val="ConsPlusCell"/>
              <w:widowControl/>
              <w:jc w:val="center"/>
            </w:pPr>
            <w:r w:rsidRPr="00AA2B6D">
              <w:t>20</w:t>
            </w:r>
            <w:r w:rsidR="00C433BF"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AA2B6D" w:rsidRDefault="00707F9C" w:rsidP="00063863">
            <w:pPr>
              <w:pStyle w:val="ConsPlusCell"/>
              <w:widowControl/>
              <w:jc w:val="center"/>
            </w:pPr>
            <w:r w:rsidRPr="00AA2B6D">
              <w:t>202</w:t>
            </w:r>
            <w:r w:rsidR="00063863">
              <w:t>7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707F9C" w:rsidRPr="00AA2B6D" w:rsidRDefault="00707F9C" w:rsidP="008E230F">
            <w:pPr>
              <w:pStyle w:val="ConsPlusCell"/>
              <w:widowControl/>
              <w:jc w:val="center"/>
            </w:pPr>
            <w:r>
              <w:t>связь отражена в п. 1.3</w:t>
            </w:r>
            <w:r w:rsidRPr="00AA2B6D">
              <w:t xml:space="preserve"> приложения 1 к Программе (таблица 1)</w:t>
            </w:r>
          </w:p>
        </w:tc>
      </w:tr>
      <w:tr w:rsidR="00707F9C" w:rsidRPr="0074337A" w:rsidTr="004B4CF5">
        <w:trPr>
          <w:trHeight w:val="70"/>
        </w:trPr>
        <w:tc>
          <w:tcPr>
            <w:tcW w:w="720" w:type="dxa"/>
            <w:gridSpan w:val="2"/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4556" w:type="dxa"/>
            <w:gridSpan w:val="9"/>
          </w:tcPr>
          <w:p w:rsidR="00707F9C" w:rsidRPr="0074337A" w:rsidRDefault="00707F9C" w:rsidP="004B4CF5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7A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 - «Внедрение информационных технологий в систему муниципального управления</w:t>
            </w:r>
          </w:p>
          <w:p w:rsidR="00707F9C" w:rsidRPr="00BA394E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74337A">
              <w:rPr>
                <w:b/>
              </w:rPr>
              <w:t>Минераловодского</w:t>
            </w:r>
            <w:r w:rsidR="00BA394E">
              <w:t xml:space="preserve"> </w:t>
            </w:r>
            <w:r w:rsidR="00BA394E" w:rsidRPr="00BA394E">
              <w:rPr>
                <w:b/>
              </w:rPr>
              <w:t>муниципального округа Ставропольского края</w:t>
            </w:r>
            <w:r w:rsidRPr="00BA394E">
              <w:rPr>
                <w:b/>
              </w:rPr>
              <w:t>»</w:t>
            </w:r>
          </w:p>
          <w:p w:rsidR="00707F9C" w:rsidRPr="0074337A" w:rsidRDefault="00707F9C" w:rsidP="004B4CF5">
            <w:pPr>
              <w:pStyle w:val="ConsPlusCell"/>
              <w:widowControl/>
              <w:jc w:val="center"/>
              <w:rPr>
                <w:b/>
                <w:shd w:val="clear" w:color="auto" w:fill="FFFFFF"/>
              </w:rPr>
            </w:pPr>
          </w:p>
        </w:tc>
      </w:tr>
      <w:tr w:rsidR="00707F9C" w:rsidRPr="007849C9" w:rsidTr="004B4CF5">
        <w:trPr>
          <w:trHeight w:val="70"/>
        </w:trPr>
        <w:tc>
          <w:tcPr>
            <w:tcW w:w="15276" w:type="dxa"/>
            <w:gridSpan w:val="11"/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  <w:shd w:val="clear" w:color="auto" w:fill="FFFFFF"/>
              </w:rPr>
            </w:pPr>
            <w:r w:rsidRPr="00D45FD6">
              <w:rPr>
                <w:b/>
                <w:shd w:val="clear" w:color="auto" w:fill="FFFFFF"/>
              </w:rPr>
              <w:t>Подпрограмма 2. «Информатизация органов местного самоуправления»</w:t>
            </w:r>
          </w:p>
          <w:p w:rsidR="00707F9C" w:rsidRPr="00D45FD6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7849C9" w:rsidTr="004B4CF5">
        <w:trPr>
          <w:trHeight w:val="240"/>
        </w:trPr>
        <w:tc>
          <w:tcPr>
            <w:tcW w:w="15276" w:type="dxa"/>
            <w:gridSpan w:val="11"/>
          </w:tcPr>
          <w:p w:rsidR="00707F9C" w:rsidRPr="00D45FD6" w:rsidRDefault="00707F9C" w:rsidP="004B4CF5">
            <w:pPr>
              <w:widowControl w:val="0"/>
              <w:suppressAutoHyphens/>
              <w:ind w:left="87"/>
              <w:jc w:val="center"/>
              <w:rPr>
                <w:b/>
                <w:shd w:val="clear" w:color="auto" w:fill="FFFFFF"/>
              </w:rPr>
            </w:pPr>
            <w:r w:rsidRPr="00D45FD6">
              <w:rPr>
                <w:b/>
              </w:rPr>
              <w:t>Задача 1 подпрограммы</w:t>
            </w:r>
            <w:r>
              <w:rPr>
                <w:b/>
              </w:rPr>
              <w:t xml:space="preserve"> 1 Программы - «</w:t>
            </w:r>
            <w:r w:rsidRPr="00D45FD6">
              <w:rPr>
                <w:b/>
                <w:shd w:val="clear" w:color="auto" w:fill="FFFFFF"/>
              </w:rPr>
              <w:t>Разработка, внедрение, приобретение, развитие и эксплуатация информационных систем,</w:t>
            </w:r>
          </w:p>
          <w:p w:rsidR="00707F9C" w:rsidRPr="00AC50D9" w:rsidRDefault="00707F9C" w:rsidP="004B4CF5">
            <w:pPr>
              <w:widowControl w:val="0"/>
              <w:suppressAutoHyphens/>
              <w:ind w:left="87"/>
              <w:jc w:val="center"/>
              <w:rPr>
                <w:b/>
                <w:shd w:val="clear" w:color="auto" w:fill="FFFFFF"/>
              </w:rPr>
            </w:pPr>
            <w:r w:rsidRPr="00D45FD6">
              <w:rPr>
                <w:b/>
                <w:shd w:val="clear" w:color="auto" w:fill="FFFFFF"/>
              </w:rPr>
              <w:t>ресурсов и телекоммуникационных услуг</w:t>
            </w:r>
            <w:r>
              <w:rPr>
                <w:b/>
                <w:shd w:val="clear" w:color="auto" w:fill="FFFFFF"/>
              </w:rPr>
              <w:t>»</w:t>
            </w:r>
          </w:p>
        </w:tc>
      </w:tr>
      <w:tr w:rsidR="00707F9C" w:rsidRPr="0022707D" w:rsidTr="004B4CF5">
        <w:trPr>
          <w:trHeight w:val="240"/>
        </w:trPr>
        <w:tc>
          <w:tcPr>
            <w:tcW w:w="72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  <w:r w:rsidRPr="0022707D">
              <w:t>2.1</w:t>
            </w:r>
          </w:p>
        </w:tc>
        <w:tc>
          <w:tcPr>
            <w:tcW w:w="2749" w:type="dxa"/>
          </w:tcPr>
          <w:p w:rsidR="00707F9C" w:rsidRPr="0074337A" w:rsidRDefault="00707F9C" w:rsidP="004B4CF5">
            <w:pPr>
              <w:pStyle w:val="ConsPlusCell"/>
              <w:widowControl/>
              <w:rPr>
                <w:b/>
              </w:rPr>
            </w:pPr>
            <w:r w:rsidRPr="0074337A">
              <w:rPr>
                <w:b/>
              </w:rPr>
              <w:t>Основное                      мероприятие 1</w:t>
            </w:r>
          </w:p>
        </w:tc>
        <w:tc>
          <w:tcPr>
            <w:tcW w:w="231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</w:tr>
      <w:tr w:rsidR="00707F9C" w:rsidRPr="0022707D" w:rsidTr="004B4CF5">
        <w:trPr>
          <w:trHeight w:val="240"/>
        </w:trPr>
        <w:tc>
          <w:tcPr>
            <w:tcW w:w="72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749" w:type="dxa"/>
          </w:tcPr>
          <w:p w:rsidR="00707F9C" w:rsidRDefault="00707F9C" w:rsidP="004B4CF5">
            <w:pPr>
              <w:pStyle w:val="a3"/>
              <w:shd w:val="clear" w:color="auto" w:fill="FFFFFF"/>
              <w:spacing w:before="0" w:after="0"/>
              <w:rPr>
                <w:shd w:val="clear" w:color="auto" w:fill="FFFFFF"/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>Внедрение, развитие, эксплуатация информационно-коммуникационных технологий систем и ресурсов муниципального управления</w:t>
            </w:r>
          </w:p>
          <w:p w:rsidR="00E90334" w:rsidRPr="00AD3B4F" w:rsidRDefault="00E90334" w:rsidP="004B4CF5">
            <w:pPr>
              <w:pStyle w:val="a3"/>
              <w:shd w:val="clear" w:color="auto" w:fill="FFFFFF"/>
              <w:spacing w:before="0" w:after="0"/>
              <w:rPr>
                <w:shd w:val="clear" w:color="auto" w:fill="FFFFFF"/>
                <w:lang w:val="ru-RU"/>
              </w:rPr>
            </w:pPr>
          </w:p>
        </w:tc>
        <w:tc>
          <w:tcPr>
            <w:tcW w:w="2310" w:type="dxa"/>
            <w:gridSpan w:val="2"/>
          </w:tcPr>
          <w:p w:rsidR="00707F9C" w:rsidRPr="00E90334" w:rsidRDefault="00707F9C" w:rsidP="00BA394E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выполнение функций органами местного самоуправления Минераловодского</w:t>
            </w:r>
            <w:r w:rsidR="00BA394E" w:rsidRPr="00E90334">
              <w:rPr>
                <w:sz w:val="20"/>
                <w:szCs w:val="20"/>
              </w:rPr>
              <w:t xml:space="preserve"> муниципального округа Ставропольского края</w:t>
            </w:r>
            <w:r w:rsidRPr="00E90334">
              <w:rPr>
                <w:sz w:val="20"/>
                <w:szCs w:val="20"/>
              </w:rPr>
              <w:t>, казенными учреждениями</w:t>
            </w:r>
          </w:p>
        </w:tc>
        <w:tc>
          <w:tcPr>
            <w:tcW w:w="3912" w:type="dxa"/>
          </w:tcPr>
          <w:p w:rsidR="00707F9C" w:rsidRPr="0022707D" w:rsidRDefault="00707F9C" w:rsidP="00BA394E">
            <w:pPr>
              <w:pStyle w:val="ConsPlusCell"/>
              <w:widowControl/>
            </w:pPr>
            <w:r>
              <w:t>О</w:t>
            </w:r>
            <w:r w:rsidRPr="0022707D">
              <w:t>тдел автоматизации</w:t>
            </w:r>
            <w:r>
              <w:t xml:space="preserve"> и информационных технологий</w:t>
            </w:r>
            <w:r w:rsidRPr="0022707D">
              <w:t xml:space="preserve"> </w:t>
            </w:r>
            <w:r>
              <w:t xml:space="preserve">администрации </w:t>
            </w:r>
            <w:r w:rsidRPr="0022707D">
              <w:t>Мине</w:t>
            </w:r>
            <w:r>
              <w:t xml:space="preserve">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22707D" w:rsidRDefault="00707F9C" w:rsidP="00C433BF">
            <w:pPr>
              <w:pStyle w:val="ConsPlusCell"/>
              <w:widowControl/>
              <w:jc w:val="center"/>
            </w:pPr>
            <w:r w:rsidRPr="0022707D">
              <w:t>20</w:t>
            </w:r>
            <w:r w:rsidR="00C433BF">
              <w:t>20</w:t>
            </w:r>
            <w:r w:rsidRPr="0022707D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22707D" w:rsidRDefault="00707F9C" w:rsidP="00063863">
            <w:pPr>
              <w:pStyle w:val="ConsPlusCell"/>
              <w:widowControl/>
              <w:jc w:val="center"/>
            </w:pPr>
            <w:r w:rsidRPr="0022707D">
              <w:t>202</w:t>
            </w:r>
            <w:r w:rsidR="00063863">
              <w:t>7</w:t>
            </w:r>
            <w:r w:rsidRPr="0022707D">
              <w:t xml:space="preserve"> год</w:t>
            </w:r>
          </w:p>
        </w:tc>
        <w:tc>
          <w:tcPr>
            <w:tcW w:w="2607" w:type="dxa"/>
          </w:tcPr>
          <w:p w:rsidR="00707F9C" w:rsidRPr="0022707D" w:rsidRDefault="00707F9C" w:rsidP="008E230F">
            <w:pPr>
              <w:pStyle w:val="ConsPlusCell"/>
              <w:widowControl/>
              <w:jc w:val="center"/>
            </w:pPr>
            <w:r>
              <w:t>связь отражена в п. 2.1, 2.2</w:t>
            </w:r>
            <w:r w:rsidRPr="0022707D">
              <w:t xml:space="preserve">, </w:t>
            </w:r>
            <w:r>
              <w:t>2.3</w:t>
            </w:r>
            <w:r w:rsidRPr="0022707D">
              <w:t xml:space="preserve">, </w:t>
            </w:r>
            <w:r>
              <w:t>2.4</w:t>
            </w:r>
            <w:r w:rsidRPr="0022707D">
              <w:t xml:space="preserve"> приложения 1 к Программе (таблица 1)</w:t>
            </w:r>
          </w:p>
        </w:tc>
      </w:tr>
      <w:tr w:rsidR="00707F9C" w:rsidRPr="0022707D" w:rsidTr="004B4CF5">
        <w:trPr>
          <w:trHeight w:val="240"/>
        </w:trPr>
        <w:tc>
          <w:tcPr>
            <w:tcW w:w="72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  <w:r w:rsidRPr="0022707D">
              <w:t>2.2</w:t>
            </w:r>
          </w:p>
        </w:tc>
        <w:tc>
          <w:tcPr>
            <w:tcW w:w="2749" w:type="dxa"/>
          </w:tcPr>
          <w:p w:rsidR="00707F9C" w:rsidRPr="00177621" w:rsidRDefault="00707F9C" w:rsidP="004B4CF5">
            <w:pPr>
              <w:pStyle w:val="ConsPlusCell"/>
              <w:widowControl/>
              <w:rPr>
                <w:b/>
              </w:rPr>
            </w:pPr>
            <w:r w:rsidRPr="00177621">
              <w:rPr>
                <w:b/>
              </w:rPr>
              <w:t>Основное                          мероприятие 2</w:t>
            </w:r>
          </w:p>
        </w:tc>
        <w:tc>
          <w:tcPr>
            <w:tcW w:w="231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07F9C" w:rsidRPr="0022707D" w:rsidRDefault="00707F9C" w:rsidP="004B4CF5">
            <w:pPr>
              <w:pStyle w:val="ConsPlusCell"/>
              <w:widowControl/>
            </w:pPr>
          </w:p>
        </w:tc>
      </w:tr>
      <w:tr w:rsidR="00707F9C" w:rsidRPr="0022707D" w:rsidTr="004B4CF5">
        <w:trPr>
          <w:trHeight w:val="240"/>
        </w:trPr>
        <w:tc>
          <w:tcPr>
            <w:tcW w:w="720" w:type="dxa"/>
            <w:gridSpan w:val="2"/>
          </w:tcPr>
          <w:p w:rsidR="00707F9C" w:rsidRPr="0022707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749" w:type="dxa"/>
          </w:tcPr>
          <w:p w:rsidR="00707F9C" w:rsidRDefault="00707F9C" w:rsidP="00BA394E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 xml:space="preserve">Информационное </w:t>
            </w:r>
            <w:r w:rsidRPr="00AD3B4F">
              <w:rPr>
                <w:shd w:val="clear" w:color="auto" w:fill="FFFFFF"/>
                <w:lang w:val="ru-RU"/>
              </w:rPr>
              <w:lastRenderedPageBreak/>
              <w:t xml:space="preserve">обеспечение деятельности отраслевых (функциональных) органов администрации Минераловодского </w:t>
            </w:r>
            <w:r w:rsidR="00BA394E" w:rsidRPr="00BA394E">
              <w:rPr>
                <w:lang w:val="ru-RU"/>
              </w:rPr>
              <w:t>муниципального округа Ставропольского края</w:t>
            </w:r>
          </w:p>
          <w:p w:rsidR="00E90334" w:rsidRPr="00BA394E" w:rsidRDefault="00E90334" w:rsidP="00BA394E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2310" w:type="dxa"/>
            <w:gridSpan w:val="2"/>
          </w:tcPr>
          <w:p w:rsidR="00707F9C" w:rsidRPr="00E90334" w:rsidRDefault="00707F9C" w:rsidP="00BA394E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 xml:space="preserve">выполнение функций </w:t>
            </w:r>
            <w:r w:rsidRPr="00E90334">
              <w:rPr>
                <w:sz w:val="20"/>
                <w:szCs w:val="20"/>
              </w:rPr>
              <w:lastRenderedPageBreak/>
              <w:t>органами местного самоуправления Минераловодского</w:t>
            </w:r>
            <w:r w:rsidR="00BA394E" w:rsidRPr="00E90334">
              <w:rPr>
                <w:sz w:val="20"/>
                <w:szCs w:val="20"/>
              </w:rPr>
              <w:t xml:space="preserve"> муниципального округа Ставропольского края</w:t>
            </w:r>
            <w:r w:rsidRPr="00E90334">
              <w:rPr>
                <w:sz w:val="20"/>
                <w:szCs w:val="20"/>
              </w:rPr>
              <w:t>, казенными учреждениям</w:t>
            </w:r>
          </w:p>
          <w:p w:rsidR="00BA394E" w:rsidRPr="005F324E" w:rsidRDefault="00BA394E" w:rsidP="00BA394E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707F9C" w:rsidRPr="005F324E" w:rsidRDefault="00707F9C" w:rsidP="00BA394E">
            <w:pPr>
              <w:pStyle w:val="ConsPlusCell"/>
              <w:widowControl/>
            </w:pPr>
            <w:r>
              <w:lastRenderedPageBreak/>
              <w:t>О</w:t>
            </w:r>
            <w:r w:rsidRPr="005F324E">
              <w:t xml:space="preserve">тдел автоматизации и </w:t>
            </w:r>
            <w:r w:rsidRPr="005F324E">
              <w:lastRenderedPageBreak/>
              <w:t>информационных тех</w:t>
            </w:r>
            <w:r>
              <w:t>нологий</w:t>
            </w:r>
            <w:r w:rsidRPr="005F324E">
              <w:t xml:space="preserve"> </w:t>
            </w:r>
            <w:r>
              <w:t>а</w:t>
            </w:r>
            <w:r w:rsidRPr="005F324E">
              <w:t xml:space="preserve">дминистрация Минераловодского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07F9C" w:rsidRPr="005F324E" w:rsidRDefault="00707F9C" w:rsidP="00C433BF">
            <w:pPr>
              <w:pStyle w:val="ConsPlusCell"/>
              <w:widowControl/>
              <w:jc w:val="center"/>
            </w:pPr>
            <w:r w:rsidRPr="005F324E">
              <w:lastRenderedPageBreak/>
              <w:t>20</w:t>
            </w:r>
            <w:r w:rsidR="00C433BF">
              <w:t>20</w:t>
            </w:r>
            <w:r w:rsidRPr="005F324E">
              <w:t xml:space="preserve"> год</w:t>
            </w:r>
          </w:p>
        </w:tc>
        <w:tc>
          <w:tcPr>
            <w:tcW w:w="1560" w:type="dxa"/>
            <w:gridSpan w:val="2"/>
          </w:tcPr>
          <w:p w:rsidR="00707F9C" w:rsidRPr="0022707D" w:rsidRDefault="00707F9C" w:rsidP="00063863">
            <w:pPr>
              <w:pStyle w:val="ConsPlusCell"/>
              <w:widowControl/>
              <w:jc w:val="center"/>
            </w:pPr>
            <w:r w:rsidRPr="0022707D">
              <w:t>202</w:t>
            </w:r>
            <w:r w:rsidR="00063863">
              <w:t>7</w:t>
            </w:r>
            <w:r w:rsidRPr="0022707D">
              <w:t xml:space="preserve"> год</w:t>
            </w:r>
          </w:p>
        </w:tc>
        <w:tc>
          <w:tcPr>
            <w:tcW w:w="2607" w:type="dxa"/>
          </w:tcPr>
          <w:p w:rsidR="00707F9C" w:rsidRPr="0022707D" w:rsidRDefault="00707F9C" w:rsidP="008E230F">
            <w:pPr>
              <w:pStyle w:val="ConsPlusCell"/>
              <w:widowControl/>
              <w:jc w:val="center"/>
            </w:pPr>
            <w:r w:rsidRPr="0022707D">
              <w:t xml:space="preserve">связь отражена в п. 2.1, </w:t>
            </w:r>
            <w:r w:rsidRPr="0022707D">
              <w:lastRenderedPageBreak/>
              <w:t>2.2, 2.3, 2.4 приложения 1 к Программе (таблица 1)</w:t>
            </w:r>
          </w:p>
        </w:tc>
      </w:tr>
      <w:tr w:rsidR="00707F9C" w:rsidRPr="00857A35" w:rsidTr="004B4CF5">
        <w:trPr>
          <w:trHeight w:val="240"/>
        </w:trPr>
        <w:tc>
          <w:tcPr>
            <w:tcW w:w="720" w:type="dxa"/>
            <w:gridSpan w:val="2"/>
          </w:tcPr>
          <w:p w:rsidR="00707F9C" w:rsidRPr="00396166" w:rsidRDefault="00707F9C" w:rsidP="004B4CF5">
            <w:pPr>
              <w:jc w:val="center"/>
              <w:rPr>
                <w:b/>
                <w:sz w:val="24"/>
                <w:szCs w:val="24"/>
                <w:highlight w:val="red"/>
              </w:rPr>
            </w:pPr>
            <w:r w:rsidRPr="00396166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4556" w:type="dxa"/>
            <w:gridSpan w:val="9"/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>Цель 3 Программы - «</w:t>
            </w:r>
            <w:r w:rsidRPr="00857A35">
              <w:rPr>
                <w:b/>
              </w:rPr>
              <w:t xml:space="preserve">Создание эффективной системы противодействия коррупции </w:t>
            </w:r>
          </w:p>
          <w:p w:rsidR="00707F9C" w:rsidRPr="00BA394E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857A35">
              <w:rPr>
                <w:b/>
              </w:rPr>
              <w:t xml:space="preserve">в администрации </w:t>
            </w:r>
            <w:r w:rsidRPr="00BA394E">
              <w:rPr>
                <w:b/>
              </w:rPr>
              <w:t>Минераловодского</w:t>
            </w:r>
            <w:r w:rsidR="00BA394E" w:rsidRPr="00BA394E">
              <w:rPr>
                <w:b/>
              </w:rPr>
              <w:t xml:space="preserve"> муниципального округа Ставропольского края</w:t>
            </w:r>
            <w:r w:rsidRPr="00BA394E">
              <w:rPr>
                <w:b/>
              </w:rPr>
              <w:t>»</w:t>
            </w:r>
          </w:p>
          <w:p w:rsidR="00707F9C" w:rsidRPr="00857A35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</w:p>
        </w:tc>
      </w:tr>
      <w:tr w:rsidR="00707F9C" w:rsidRPr="00E32FF3" w:rsidTr="004B4CF5">
        <w:trPr>
          <w:trHeight w:val="240"/>
        </w:trPr>
        <w:tc>
          <w:tcPr>
            <w:tcW w:w="15276" w:type="dxa"/>
            <w:gridSpan w:val="11"/>
          </w:tcPr>
          <w:p w:rsidR="00707F9C" w:rsidRPr="00BA394E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5F324E">
              <w:rPr>
                <w:b/>
              </w:rPr>
              <w:t>Подпрограмма 3. «Противодействие коррупции в органах местного самоуправления Минераловодского</w:t>
            </w:r>
            <w:r w:rsidR="00BA394E">
              <w:t xml:space="preserve"> </w:t>
            </w:r>
            <w:r w:rsidR="00BA394E" w:rsidRPr="00BA394E">
              <w:rPr>
                <w:b/>
              </w:rPr>
              <w:t>муниципального округа Ставропольского края</w:t>
            </w:r>
            <w:r w:rsidRPr="00BA394E">
              <w:rPr>
                <w:b/>
              </w:rPr>
              <w:t>»</w:t>
            </w:r>
          </w:p>
          <w:p w:rsidR="00707F9C" w:rsidRPr="005F324E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857A35" w:rsidTr="004B4CF5">
        <w:trPr>
          <w:trHeight w:val="240"/>
        </w:trPr>
        <w:tc>
          <w:tcPr>
            <w:tcW w:w="15276" w:type="dxa"/>
            <w:gridSpan w:val="11"/>
          </w:tcPr>
          <w:p w:rsidR="00320862" w:rsidRDefault="00707F9C" w:rsidP="00320862">
            <w:pPr>
              <w:jc w:val="center"/>
              <w:rPr>
                <w:b/>
              </w:rPr>
            </w:pPr>
            <w:r w:rsidRPr="00857A35">
              <w:rPr>
                <w:b/>
              </w:rPr>
              <w:t>Задача 1 подпрограммы 3</w:t>
            </w:r>
            <w:r>
              <w:rPr>
                <w:b/>
              </w:rPr>
              <w:t xml:space="preserve"> - </w:t>
            </w:r>
            <w:r w:rsidRPr="00857A35">
              <w:rPr>
                <w:b/>
              </w:rPr>
              <w:t>«</w:t>
            </w:r>
            <w:r w:rsidR="00320862">
              <w:rPr>
                <w:b/>
              </w:rPr>
              <w:t xml:space="preserve">Устранение причин и условий, порождающих </w:t>
            </w:r>
            <w:r w:rsidRPr="00857A35">
              <w:rPr>
                <w:b/>
              </w:rPr>
              <w:t>коррупци</w:t>
            </w:r>
            <w:r w:rsidR="00320862">
              <w:rPr>
                <w:b/>
              </w:rPr>
              <w:t xml:space="preserve">ю </w:t>
            </w:r>
            <w:r w:rsidRPr="00857A35">
              <w:rPr>
                <w:b/>
              </w:rPr>
              <w:t>в администрации Минераловодского</w:t>
            </w:r>
            <w:r w:rsidRPr="00BA394E">
              <w:rPr>
                <w:b/>
              </w:rPr>
              <w:t xml:space="preserve"> </w:t>
            </w:r>
            <w:r w:rsidR="00BA394E" w:rsidRPr="00BA394E">
              <w:rPr>
                <w:b/>
              </w:rPr>
              <w:t xml:space="preserve">муниципального округа Ставропольского края </w:t>
            </w:r>
            <w:r w:rsidRPr="00BA394E">
              <w:rPr>
                <w:b/>
              </w:rPr>
              <w:t>и</w:t>
            </w:r>
            <w:r w:rsidRPr="00857A35">
              <w:rPr>
                <w:b/>
              </w:rPr>
              <w:t xml:space="preserve"> </w:t>
            </w:r>
            <w:r w:rsidR="00320862">
              <w:rPr>
                <w:b/>
              </w:rPr>
              <w:t xml:space="preserve">формирования антикоррупционного сознания у муниципальных служащих </w:t>
            </w:r>
            <w:r w:rsidR="00320862" w:rsidRPr="00857A35">
              <w:rPr>
                <w:b/>
              </w:rPr>
              <w:t>администрации Минераловодского</w:t>
            </w:r>
            <w:r w:rsidR="00BA394E">
              <w:t xml:space="preserve"> </w:t>
            </w:r>
            <w:r w:rsidR="00BA394E" w:rsidRPr="00BA394E">
              <w:rPr>
                <w:b/>
              </w:rPr>
              <w:t>муниципального округа Ставропольского края</w:t>
            </w:r>
            <w:r w:rsidR="00320862">
              <w:rPr>
                <w:b/>
              </w:rPr>
              <w:t>, обеспечение открытости и прозрачности муниципальной службы»</w:t>
            </w:r>
          </w:p>
          <w:p w:rsidR="00707F9C" w:rsidRPr="00857A35" w:rsidRDefault="00707F9C" w:rsidP="004B4CF5">
            <w:pPr>
              <w:jc w:val="center"/>
              <w:rPr>
                <w:b/>
              </w:rPr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914378" w:rsidRDefault="007C7708" w:rsidP="007C7708">
            <w:pPr>
              <w:pStyle w:val="ConsPlusCell"/>
              <w:widowControl/>
              <w:jc w:val="center"/>
            </w:pPr>
            <w:r w:rsidRPr="00914378">
              <w:t>3.1</w:t>
            </w:r>
          </w:p>
        </w:tc>
        <w:tc>
          <w:tcPr>
            <w:tcW w:w="2891" w:type="dxa"/>
            <w:gridSpan w:val="3"/>
          </w:tcPr>
          <w:p w:rsidR="007C7708" w:rsidRPr="00914378" w:rsidRDefault="007C7708" w:rsidP="00960218">
            <w:pPr>
              <w:pStyle w:val="ConsPlusCell"/>
              <w:widowControl/>
              <w:rPr>
                <w:b/>
              </w:rPr>
            </w:pPr>
            <w:r w:rsidRPr="00914378">
              <w:rPr>
                <w:b/>
              </w:rPr>
              <w:t>Основное мероприятие 1</w:t>
            </w:r>
          </w:p>
          <w:p w:rsidR="007C7708" w:rsidRPr="00914378" w:rsidRDefault="00380880" w:rsidP="00BA39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 w:rsidR="00BA394E" w:rsidRPr="00BA394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2179" w:type="dxa"/>
          </w:tcPr>
          <w:p w:rsidR="007C7708" w:rsidRPr="00E90334" w:rsidRDefault="007C7708" w:rsidP="00960218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C566B3" w:rsidRDefault="007C7708" w:rsidP="00960218">
            <w:pPr>
              <w:rPr>
                <w:sz w:val="24"/>
                <w:szCs w:val="24"/>
              </w:rPr>
            </w:pPr>
            <w:r w:rsidRPr="00C566B3">
              <w:rPr>
                <w:sz w:val="24"/>
                <w:szCs w:val="24"/>
              </w:rPr>
              <w:t>Правовое управление администрация Минераловодского городского округа;</w:t>
            </w:r>
          </w:p>
          <w:p w:rsidR="007C7708" w:rsidRPr="00C566B3" w:rsidRDefault="007C7708" w:rsidP="00960218">
            <w:pPr>
              <w:rPr>
                <w:sz w:val="24"/>
                <w:szCs w:val="24"/>
              </w:rPr>
            </w:pPr>
            <w:r w:rsidRPr="00C566B3">
              <w:rPr>
                <w:sz w:val="24"/>
                <w:szCs w:val="24"/>
              </w:rPr>
              <w:t xml:space="preserve">Отдел муниципальной службы и кадров администрация Минераловодского </w:t>
            </w:r>
            <w:r w:rsidR="00BA394E" w:rsidRPr="00BA394E">
              <w:rPr>
                <w:sz w:val="24"/>
                <w:szCs w:val="24"/>
              </w:rPr>
              <w:t>муниципального округа Ставропольского края</w:t>
            </w:r>
          </w:p>
          <w:p w:rsidR="007C7708" w:rsidRPr="00C566B3" w:rsidRDefault="007C7708" w:rsidP="00960218">
            <w:pPr>
              <w:ind w:left="-108"/>
              <w:jc w:val="center"/>
              <w:rPr>
                <w:sz w:val="24"/>
                <w:szCs w:val="24"/>
              </w:rPr>
            </w:pPr>
          </w:p>
          <w:p w:rsidR="007C7708" w:rsidRPr="00C566B3" w:rsidRDefault="007C7708" w:rsidP="00960218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C7708" w:rsidRPr="00C566B3" w:rsidRDefault="007C7708" w:rsidP="00C433BF">
            <w:pPr>
              <w:pStyle w:val="ConsPlusCell"/>
              <w:widowControl/>
              <w:jc w:val="center"/>
            </w:pPr>
            <w:r w:rsidRPr="00C566B3">
              <w:t>20</w:t>
            </w:r>
            <w:r w:rsidR="00C433BF">
              <w:t>20</w:t>
            </w:r>
            <w:r w:rsidRPr="00C566B3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C566B3" w:rsidRDefault="007C7708" w:rsidP="00063863">
            <w:pPr>
              <w:pStyle w:val="ConsPlusCell"/>
              <w:widowControl/>
              <w:jc w:val="center"/>
            </w:pPr>
            <w:r w:rsidRPr="00C566B3">
              <w:t>202</w:t>
            </w:r>
            <w:r w:rsidR="00063863">
              <w:t>7</w:t>
            </w:r>
            <w:r w:rsidRPr="00C566B3">
              <w:t xml:space="preserve"> год</w:t>
            </w:r>
          </w:p>
        </w:tc>
        <w:tc>
          <w:tcPr>
            <w:tcW w:w="2607" w:type="dxa"/>
          </w:tcPr>
          <w:p w:rsidR="007C7708" w:rsidRPr="00C566B3" w:rsidRDefault="007C7708" w:rsidP="008E230F">
            <w:pPr>
              <w:pStyle w:val="ConsPlusCell"/>
              <w:widowControl/>
            </w:pPr>
            <w:r w:rsidRPr="00C566B3">
              <w:t>связь отражена в п. 3.1, 3.4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914378" w:rsidRDefault="007C7708" w:rsidP="00B20781">
            <w:pPr>
              <w:pStyle w:val="ConsPlusCell"/>
              <w:widowControl/>
              <w:jc w:val="center"/>
            </w:pPr>
            <w:r w:rsidRPr="00914378">
              <w:t>3.1.1</w:t>
            </w:r>
          </w:p>
        </w:tc>
        <w:tc>
          <w:tcPr>
            <w:tcW w:w="2891" w:type="dxa"/>
            <w:gridSpan w:val="3"/>
          </w:tcPr>
          <w:p w:rsidR="007C7708" w:rsidRPr="00914378" w:rsidRDefault="00380880" w:rsidP="00BA394E">
            <w:pPr>
              <w:pStyle w:val="ConsPlusCell"/>
              <w:widowControl/>
              <w:rPr>
                <w:b/>
              </w:rPr>
            </w:pPr>
            <w:r w:rsidRPr="00914378">
              <w:t>Повышение квалификации муниципальных служащих администрации Минераловодского муниципального округа</w:t>
            </w:r>
            <w:r w:rsidR="00BA394E">
              <w:t xml:space="preserve"> </w:t>
            </w:r>
            <w:r w:rsidR="00BA394E">
              <w:lastRenderedPageBreak/>
              <w:t xml:space="preserve">Ставропольского края </w:t>
            </w:r>
            <w:r w:rsidRPr="00914378">
              <w:t>по вопросам профилактики, предупреждения и противодействия коррупции в органах местного самоуправления</w:t>
            </w:r>
          </w:p>
        </w:tc>
        <w:tc>
          <w:tcPr>
            <w:tcW w:w="2179" w:type="dxa"/>
          </w:tcPr>
          <w:p w:rsidR="007C7708" w:rsidRPr="00E90334" w:rsidRDefault="007C7708" w:rsidP="00B20781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C566B3" w:rsidRDefault="007C7708" w:rsidP="00BA394E">
            <w:pPr>
              <w:pStyle w:val="ConsPlusCell"/>
              <w:widowControl/>
            </w:pPr>
            <w:r w:rsidRPr="00C566B3">
              <w:t xml:space="preserve">Правовое управление администрация Минераловодского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C7708" w:rsidRPr="00C566B3" w:rsidRDefault="007C7708" w:rsidP="00C433BF">
            <w:pPr>
              <w:pStyle w:val="ConsPlusCell"/>
              <w:widowControl/>
              <w:jc w:val="center"/>
            </w:pPr>
            <w:r w:rsidRPr="00C566B3">
              <w:t>20</w:t>
            </w:r>
            <w:r w:rsidR="00C433BF">
              <w:t>20</w:t>
            </w:r>
            <w:r w:rsidRPr="00C566B3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C566B3" w:rsidRDefault="007C7708" w:rsidP="00063863">
            <w:pPr>
              <w:pStyle w:val="ConsPlusCell"/>
              <w:widowControl/>
              <w:jc w:val="center"/>
            </w:pPr>
            <w:r w:rsidRPr="00C566B3">
              <w:t>202</w:t>
            </w:r>
            <w:r w:rsidR="00063863">
              <w:t>7</w:t>
            </w:r>
            <w:r w:rsidRPr="00C566B3">
              <w:t xml:space="preserve"> год</w:t>
            </w:r>
          </w:p>
        </w:tc>
        <w:tc>
          <w:tcPr>
            <w:tcW w:w="2607" w:type="dxa"/>
          </w:tcPr>
          <w:p w:rsidR="007C7708" w:rsidRPr="00C566B3" w:rsidRDefault="007C7708" w:rsidP="00B20781">
            <w:pPr>
              <w:pStyle w:val="ConsPlusCell"/>
              <w:widowControl/>
            </w:pPr>
            <w:r w:rsidRPr="00C566B3">
              <w:t>связь отражена в п. 3.4 приложения 1 к Программе (таблица 1)</w:t>
            </w:r>
          </w:p>
        </w:tc>
      </w:tr>
      <w:tr w:rsidR="00396166" w:rsidRPr="007849C9" w:rsidTr="004B4CF5">
        <w:trPr>
          <w:trHeight w:val="240"/>
        </w:trPr>
        <w:tc>
          <w:tcPr>
            <w:tcW w:w="709" w:type="dxa"/>
          </w:tcPr>
          <w:p w:rsidR="00396166" w:rsidRPr="00914378" w:rsidRDefault="00396166" w:rsidP="00B20781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396166" w:rsidRPr="00914378" w:rsidRDefault="00396166" w:rsidP="00B20781">
            <w:pPr>
              <w:pStyle w:val="ConsPlusCell"/>
              <w:widowControl/>
            </w:pPr>
          </w:p>
        </w:tc>
        <w:tc>
          <w:tcPr>
            <w:tcW w:w="2179" w:type="dxa"/>
          </w:tcPr>
          <w:p w:rsidR="00396166" w:rsidRPr="00C566B3" w:rsidRDefault="00396166" w:rsidP="00B20781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396166" w:rsidRPr="00C566B3" w:rsidRDefault="00396166" w:rsidP="00B20781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396166" w:rsidRPr="00C566B3" w:rsidRDefault="00396166" w:rsidP="00C433BF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</w:tcPr>
          <w:p w:rsidR="00396166" w:rsidRPr="00C566B3" w:rsidRDefault="00396166" w:rsidP="00C433BF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396166" w:rsidRPr="00C566B3" w:rsidRDefault="00396166" w:rsidP="00B20781">
            <w:pPr>
              <w:pStyle w:val="ConsPlusCell"/>
              <w:widowControl/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914378" w:rsidRDefault="007C7708" w:rsidP="000F051B">
            <w:pPr>
              <w:pStyle w:val="ConsPlusCell"/>
              <w:widowControl/>
              <w:jc w:val="center"/>
            </w:pPr>
            <w:r w:rsidRPr="00914378">
              <w:t>3.2</w:t>
            </w:r>
          </w:p>
        </w:tc>
        <w:tc>
          <w:tcPr>
            <w:tcW w:w="2891" w:type="dxa"/>
            <w:gridSpan w:val="3"/>
          </w:tcPr>
          <w:p w:rsidR="007C7708" w:rsidRPr="00914378" w:rsidRDefault="007C7708" w:rsidP="000F051B">
            <w:pPr>
              <w:pStyle w:val="ConsPlusCell"/>
              <w:widowControl/>
              <w:rPr>
                <w:b/>
              </w:rPr>
            </w:pPr>
            <w:r w:rsidRPr="00914378">
              <w:rPr>
                <w:b/>
              </w:rPr>
              <w:t>Основное мероприятие 2</w:t>
            </w:r>
          </w:p>
          <w:p w:rsidR="007C7708" w:rsidRPr="00914378" w:rsidRDefault="008E230F" w:rsidP="00BA39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7C7708"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правовых актов Минераловодского </w:t>
            </w:r>
            <w:r w:rsidR="00BA394E" w:rsidRPr="00BA394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="00BA394E"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708" w:rsidRPr="00914378">
              <w:rPr>
                <w:rFonts w:ascii="Times New Roman" w:hAnsi="Times New Roman" w:cs="Times New Roman"/>
                <w:sz w:val="24"/>
                <w:szCs w:val="24"/>
              </w:rPr>
              <w:t>в сфере противодействия коррупции в соответствии с законодательством Российской Федерации</w:t>
            </w:r>
          </w:p>
        </w:tc>
        <w:tc>
          <w:tcPr>
            <w:tcW w:w="2179" w:type="dxa"/>
          </w:tcPr>
          <w:p w:rsidR="007C7708" w:rsidRPr="00E90334" w:rsidRDefault="007C7708" w:rsidP="000F051B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C566B3" w:rsidRDefault="007C7708" w:rsidP="00BA394E">
            <w:pPr>
              <w:pStyle w:val="ConsPlusCell"/>
              <w:widowControl/>
            </w:pPr>
            <w:r w:rsidRPr="00C566B3">
              <w:t xml:space="preserve">Правовое управление администрация Минераловодского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C7708" w:rsidRPr="00C566B3" w:rsidRDefault="007C7708" w:rsidP="00C433BF">
            <w:pPr>
              <w:pStyle w:val="ConsPlusCell"/>
              <w:widowControl/>
              <w:jc w:val="center"/>
            </w:pPr>
            <w:r w:rsidRPr="00C566B3">
              <w:t>20</w:t>
            </w:r>
            <w:r w:rsidR="00C433BF">
              <w:t>20</w:t>
            </w:r>
            <w:r w:rsidRPr="00C566B3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C566B3" w:rsidRDefault="007C7708" w:rsidP="00063863">
            <w:pPr>
              <w:pStyle w:val="ConsPlusCell"/>
              <w:widowControl/>
              <w:jc w:val="center"/>
            </w:pPr>
            <w:r w:rsidRPr="00C566B3">
              <w:t>202</w:t>
            </w:r>
            <w:r w:rsidR="00063863">
              <w:t>7</w:t>
            </w:r>
            <w:r w:rsidRPr="00C566B3">
              <w:t xml:space="preserve"> год</w:t>
            </w:r>
          </w:p>
        </w:tc>
        <w:tc>
          <w:tcPr>
            <w:tcW w:w="2607" w:type="dxa"/>
          </w:tcPr>
          <w:p w:rsidR="007C7708" w:rsidRPr="00C566B3" w:rsidRDefault="007C7708" w:rsidP="000F051B">
            <w:pPr>
              <w:pStyle w:val="ConsPlusCell"/>
              <w:widowControl/>
            </w:pPr>
            <w:r w:rsidRPr="00C566B3">
              <w:t>связь отражена в п. 3.1,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914378" w:rsidRDefault="007C7708" w:rsidP="007677C1">
            <w:pPr>
              <w:pStyle w:val="ConsPlusCell"/>
              <w:widowControl/>
              <w:jc w:val="center"/>
            </w:pPr>
            <w:r w:rsidRPr="00914378">
              <w:t>3.3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7C7708" w:rsidRPr="00914378" w:rsidRDefault="007C7708" w:rsidP="004B4CF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</w:t>
            </w:r>
          </w:p>
          <w:p w:rsidR="007C7708" w:rsidRPr="00914378" w:rsidRDefault="007C7708" w:rsidP="004B4CF5">
            <w:pPr>
              <w:pStyle w:val="ConsPlusCell"/>
              <w:widowControl/>
            </w:pPr>
            <w:r w:rsidRPr="00914378">
              <w:t>Обеспечение деятельности комиссии по противодействию</w:t>
            </w:r>
          </w:p>
          <w:p w:rsidR="007C7708" w:rsidRPr="00914378" w:rsidRDefault="007C7708" w:rsidP="004B4CF5">
            <w:pPr>
              <w:pStyle w:val="ConsPlusCell"/>
              <w:widowControl/>
            </w:pPr>
            <w:r w:rsidRPr="00914378">
              <w:t xml:space="preserve">коррупции, комиссии по соблюдению требований к служебному поведению и урегулированию конфликта интересов в администрации Минераловодского </w:t>
            </w:r>
            <w:r w:rsidR="00BA394E">
              <w:t xml:space="preserve">муниципального </w:t>
            </w:r>
            <w:r w:rsidRPr="00914378">
              <w:t xml:space="preserve">округа </w:t>
            </w:r>
            <w:r w:rsidR="00BA394E">
              <w:t>Ставропольского края</w:t>
            </w:r>
          </w:p>
          <w:p w:rsidR="007C7708" w:rsidRPr="00914378" w:rsidRDefault="007C7708" w:rsidP="004B4CF5">
            <w:pPr>
              <w:pStyle w:val="ConsPlusCell"/>
              <w:widowControl/>
            </w:pP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645B07" w:rsidRDefault="007C7708" w:rsidP="00BA394E">
            <w:pPr>
              <w:pStyle w:val="ConsPlusCell"/>
              <w:widowControl/>
            </w:pPr>
            <w:r>
              <w:t>Правовое управление а</w:t>
            </w:r>
            <w:r w:rsidRPr="00645B07">
              <w:t xml:space="preserve">дминистрация Минераловодского </w:t>
            </w:r>
            <w:r w:rsid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C7708" w:rsidRPr="0094424B" w:rsidRDefault="007C7708" w:rsidP="00C433BF">
            <w:pPr>
              <w:pStyle w:val="ConsPlusCell"/>
              <w:widowControl/>
              <w:jc w:val="center"/>
            </w:pPr>
            <w:r w:rsidRPr="0094424B">
              <w:t>20</w:t>
            </w:r>
            <w:r w:rsidR="00C433BF">
              <w:t>20</w:t>
            </w:r>
            <w:r w:rsidRPr="0094424B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94424B" w:rsidRDefault="007C7708" w:rsidP="00063863">
            <w:pPr>
              <w:pStyle w:val="ConsPlusCell"/>
              <w:widowControl/>
              <w:jc w:val="center"/>
            </w:pPr>
            <w:r w:rsidRPr="0094424B">
              <w:t>202</w:t>
            </w:r>
            <w:r w:rsidR="00063863">
              <w:t>7</w:t>
            </w:r>
            <w:r w:rsidRPr="0094424B">
              <w:t xml:space="preserve"> год</w:t>
            </w:r>
          </w:p>
        </w:tc>
        <w:tc>
          <w:tcPr>
            <w:tcW w:w="2607" w:type="dxa"/>
          </w:tcPr>
          <w:p w:rsidR="007C7708" w:rsidRPr="00F10281" w:rsidRDefault="007C7708" w:rsidP="00E77799">
            <w:pPr>
              <w:pStyle w:val="ConsPlusCell"/>
              <w:widowControl/>
            </w:pPr>
            <w:r>
              <w:t xml:space="preserve">связь отражена в п. </w:t>
            </w:r>
            <w:r w:rsidRPr="00F10281">
              <w:t>3</w:t>
            </w:r>
            <w:r>
              <w:t>.2</w:t>
            </w:r>
            <w:r w:rsidRPr="00F10281">
              <w:t xml:space="preserve">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914378" w:rsidRDefault="007C7708" w:rsidP="00320862">
            <w:pPr>
              <w:pStyle w:val="ConsPlusCell"/>
              <w:widowControl/>
              <w:jc w:val="center"/>
            </w:pPr>
            <w:r w:rsidRPr="00914378">
              <w:t>3.4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7C7708" w:rsidRPr="00914378" w:rsidRDefault="007C7708" w:rsidP="004B4CF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4</w:t>
            </w:r>
          </w:p>
          <w:p w:rsidR="007C7708" w:rsidRPr="00914378" w:rsidRDefault="007C7708" w:rsidP="004B4CF5">
            <w:pPr>
              <w:rPr>
                <w:sz w:val="24"/>
                <w:szCs w:val="24"/>
              </w:rPr>
            </w:pPr>
            <w:r w:rsidRPr="00914378">
              <w:rPr>
                <w:sz w:val="24"/>
                <w:szCs w:val="24"/>
              </w:rPr>
              <w:t xml:space="preserve">Проведение </w:t>
            </w:r>
            <w:r w:rsidRPr="00914378">
              <w:rPr>
                <w:sz w:val="24"/>
                <w:szCs w:val="24"/>
              </w:rPr>
              <w:lastRenderedPageBreak/>
              <w:t>антикоррупционной экспертизы нормативных правовых актов, издаваемых администрацией</w:t>
            </w:r>
          </w:p>
          <w:p w:rsidR="007C7708" w:rsidRPr="00914378" w:rsidRDefault="007C7708" w:rsidP="004B4CF5">
            <w:pPr>
              <w:pStyle w:val="ConsPlusCell"/>
              <w:widowControl/>
            </w:pP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 xml:space="preserve">Осуществление мероприятий участниками </w:t>
            </w:r>
            <w:r w:rsidRPr="00E90334">
              <w:rPr>
                <w:sz w:val="20"/>
                <w:szCs w:val="20"/>
              </w:rPr>
              <w:lastRenderedPageBreak/>
              <w:t>реализации Программы</w:t>
            </w:r>
          </w:p>
        </w:tc>
        <w:tc>
          <w:tcPr>
            <w:tcW w:w="3912" w:type="dxa"/>
          </w:tcPr>
          <w:p w:rsidR="007C7708" w:rsidRPr="00BA394E" w:rsidRDefault="007C7708" w:rsidP="004B4CF5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lastRenderedPageBreak/>
              <w:t xml:space="preserve">Правовое управление администрация Минераловодского </w:t>
            </w:r>
            <w:r w:rsidR="00BA394E" w:rsidRPr="00BA394E">
              <w:rPr>
                <w:sz w:val="24"/>
                <w:szCs w:val="24"/>
              </w:rPr>
              <w:lastRenderedPageBreak/>
              <w:t>муниципального округа Ставропольского края</w:t>
            </w:r>
          </w:p>
          <w:p w:rsidR="007C7708" w:rsidRPr="001B11C2" w:rsidRDefault="007C7708" w:rsidP="004B4CF5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7C7708" w:rsidRPr="0094424B" w:rsidRDefault="007C7708" w:rsidP="00C433BF">
            <w:pPr>
              <w:pStyle w:val="ConsPlusCell"/>
              <w:widowControl/>
              <w:jc w:val="center"/>
            </w:pPr>
            <w:r w:rsidRPr="0094424B">
              <w:lastRenderedPageBreak/>
              <w:t>20</w:t>
            </w:r>
            <w:r w:rsidR="00C433BF">
              <w:t>20</w:t>
            </w:r>
            <w:r w:rsidRPr="0094424B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94424B" w:rsidRDefault="00C433BF" w:rsidP="00063863">
            <w:pPr>
              <w:pStyle w:val="ConsPlusCell"/>
              <w:widowControl/>
              <w:jc w:val="center"/>
            </w:pPr>
            <w:r>
              <w:t>202</w:t>
            </w:r>
            <w:r w:rsidR="00063863">
              <w:t>7</w:t>
            </w:r>
            <w:r w:rsidR="007C7708" w:rsidRPr="0094424B">
              <w:t xml:space="preserve"> год</w:t>
            </w:r>
          </w:p>
        </w:tc>
        <w:tc>
          <w:tcPr>
            <w:tcW w:w="2607" w:type="dxa"/>
          </w:tcPr>
          <w:p w:rsidR="007C7708" w:rsidRPr="00F10281" w:rsidRDefault="007C7708" w:rsidP="008E230F">
            <w:pPr>
              <w:pStyle w:val="ConsPlusCell"/>
              <w:widowControl/>
            </w:pPr>
            <w:r>
              <w:t>связь отражена в п. 3.3</w:t>
            </w:r>
            <w:r w:rsidRPr="00F10281">
              <w:t xml:space="preserve"> приложения 1 к </w:t>
            </w:r>
            <w:r w:rsidRPr="00F10281">
              <w:lastRenderedPageBreak/>
              <w:t>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914378" w:rsidRDefault="007C7708" w:rsidP="007677C1">
            <w:pPr>
              <w:pStyle w:val="ConsPlusCell"/>
              <w:widowControl/>
              <w:jc w:val="center"/>
            </w:pPr>
            <w:r w:rsidRPr="00914378">
              <w:lastRenderedPageBreak/>
              <w:t>3.5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7C7708" w:rsidRPr="00914378" w:rsidRDefault="007C7708" w:rsidP="0032086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5</w:t>
            </w:r>
          </w:p>
          <w:p w:rsidR="007C7708" w:rsidRPr="00914378" w:rsidRDefault="007C7708" w:rsidP="00BA394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поступлении на должности муниципальной службы в администрации Минераловодского</w:t>
            </w:r>
            <w:r w:rsidR="00BA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94E" w:rsidRPr="00BA394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 выявления возможного конфликта</w:t>
            </w: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интересов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7C7708" w:rsidRPr="001B11C2" w:rsidRDefault="007C7708" w:rsidP="0082598B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Правовое управление администрация Минераловодского</w:t>
            </w:r>
            <w:r w:rsidR="00BA394E">
              <w:t xml:space="preserve"> </w:t>
            </w:r>
            <w:r w:rsidR="00BA394E" w:rsidRPr="00BA394E">
              <w:rPr>
                <w:sz w:val="24"/>
                <w:szCs w:val="24"/>
              </w:rPr>
              <w:t>муниципального округа Ставропольского края</w:t>
            </w:r>
            <w:r w:rsidRPr="00BA394E">
              <w:rPr>
                <w:sz w:val="24"/>
                <w:szCs w:val="24"/>
              </w:rPr>
              <w:t>;</w:t>
            </w:r>
          </w:p>
          <w:p w:rsidR="007C7708" w:rsidRPr="001B11C2" w:rsidRDefault="007C7708" w:rsidP="00BA394E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 xml:space="preserve">Отдел муниципальной службы и кадров администрация Минераловодского </w:t>
            </w:r>
            <w:r w:rsidR="00BA394E" w:rsidRPr="00BA394E"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7C7708" w:rsidRPr="0094424B" w:rsidRDefault="007C7708" w:rsidP="00C433BF">
            <w:pPr>
              <w:pStyle w:val="ConsPlusCell"/>
              <w:widowControl/>
              <w:jc w:val="center"/>
            </w:pPr>
            <w:r>
              <w:t>20</w:t>
            </w:r>
            <w:r w:rsidR="00C433BF">
              <w:t>20</w:t>
            </w:r>
            <w:r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94424B" w:rsidRDefault="007C7708" w:rsidP="00063863">
            <w:pPr>
              <w:pStyle w:val="ConsPlusCell"/>
              <w:widowControl/>
              <w:jc w:val="center"/>
            </w:pPr>
            <w:r>
              <w:t>202</w:t>
            </w:r>
            <w:r w:rsidR="00063863">
              <w:t>7</w:t>
            </w:r>
            <w:r>
              <w:t xml:space="preserve"> год</w:t>
            </w:r>
          </w:p>
        </w:tc>
        <w:tc>
          <w:tcPr>
            <w:tcW w:w="2607" w:type="dxa"/>
          </w:tcPr>
          <w:p w:rsidR="007C7708" w:rsidRDefault="007C7708" w:rsidP="00E77799">
            <w:pPr>
              <w:pStyle w:val="ConsPlusCell"/>
              <w:widowControl/>
            </w:pPr>
            <w:r>
              <w:t xml:space="preserve">связь отражена в п. </w:t>
            </w:r>
            <w:r w:rsidRPr="00F10281">
              <w:t>3</w:t>
            </w:r>
            <w:r>
              <w:t>.5</w:t>
            </w:r>
            <w:r w:rsidRPr="00F10281">
              <w:t xml:space="preserve">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DD5CF2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DD5CF2">
              <w:rPr>
                <w:b/>
              </w:rPr>
              <w:t>4.</w:t>
            </w:r>
          </w:p>
        </w:tc>
        <w:tc>
          <w:tcPr>
            <w:tcW w:w="14567" w:type="dxa"/>
            <w:gridSpan w:val="10"/>
            <w:shd w:val="clear" w:color="auto" w:fill="FFFFFF"/>
          </w:tcPr>
          <w:p w:rsidR="007C7708" w:rsidRDefault="007C7708" w:rsidP="004B4CF5">
            <w:pPr>
              <w:pStyle w:val="ConsPlusCell"/>
              <w:widowControl/>
              <w:rPr>
                <w:b/>
              </w:rPr>
            </w:pPr>
            <w:r>
              <w:rPr>
                <w:b/>
              </w:rPr>
              <w:t>Цель 4 Программы – «Ф</w:t>
            </w:r>
            <w:r w:rsidRPr="00DD5CF2">
              <w:rPr>
                <w:b/>
              </w:rPr>
              <w:t>ормирование открытого информационного пространства на территории Минераловодского</w:t>
            </w:r>
            <w:r w:rsidR="002F70E0">
              <w:rPr>
                <w:b/>
              </w:rPr>
              <w:t xml:space="preserve"> </w:t>
            </w:r>
            <w:r w:rsidR="002F70E0" w:rsidRPr="002F70E0">
              <w:rPr>
                <w:b/>
              </w:rPr>
              <w:t>муниципального округа Ставропольского края</w:t>
            </w:r>
            <w:r w:rsidRPr="00DD5CF2">
              <w:rPr>
                <w:b/>
              </w:rPr>
              <w:t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</w:t>
            </w:r>
            <w:r>
              <w:rPr>
                <w:b/>
              </w:rPr>
              <w:t>»</w:t>
            </w:r>
          </w:p>
          <w:p w:rsidR="007C7708" w:rsidRDefault="007C7708" w:rsidP="004B4CF5">
            <w:pPr>
              <w:pStyle w:val="ConsPlusCell"/>
              <w:widowControl/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  <w:shd w:val="clear" w:color="auto" w:fill="FFFFFF"/>
          </w:tcPr>
          <w:p w:rsidR="007C7708" w:rsidRPr="00DD5CF2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</w:p>
        </w:tc>
        <w:tc>
          <w:tcPr>
            <w:tcW w:w="11960" w:type="dxa"/>
            <w:gridSpan w:val="9"/>
            <w:shd w:val="clear" w:color="auto" w:fill="FFFFFF"/>
          </w:tcPr>
          <w:p w:rsidR="007C7708" w:rsidRPr="001B11C2" w:rsidRDefault="007C7708" w:rsidP="004B4CF5">
            <w:pPr>
              <w:jc w:val="center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 xml:space="preserve">Подпрограмма 4. «Обеспечение публичной деятельности и информационной открытости </w:t>
            </w:r>
          </w:p>
          <w:p w:rsidR="007C7708" w:rsidRPr="002F70E0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1B11C2">
              <w:rPr>
                <w:b/>
              </w:rPr>
              <w:t xml:space="preserve">органов местного самоуправления Минераловодского </w:t>
            </w:r>
            <w:r w:rsidR="002F70E0" w:rsidRPr="002F70E0">
              <w:rPr>
                <w:b/>
              </w:rPr>
              <w:t>муниципального округа Ставропольского края</w:t>
            </w:r>
            <w:r w:rsidRPr="002F70E0">
              <w:rPr>
                <w:b/>
              </w:rPr>
              <w:t>»</w:t>
            </w:r>
          </w:p>
          <w:p w:rsidR="007C7708" w:rsidRPr="001B11C2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7C7708" w:rsidRDefault="007C7708" w:rsidP="004B4CF5">
            <w:pPr>
              <w:pStyle w:val="ConsPlusCell"/>
              <w:widowControl/>
            </w:pPr>
          </w:p>
        </w:tc>
      </w:tr>
      <w:tr w:rsidR="007C7708" w:rsidRPr="00E610DC" w:rsidTr="004B4CF5">
        <w:trPr>
          <w:trHeight w:val="240"/>
        </w:trPr>
        <w:tc>
          <w:tcPr>
            <w:tcW w:w="15276" w:type="dxa"/>
            <w:gridSpan w:val="11"/>
          </w:tcPr>
          <w:p w:rsidR="007C7708" w:rsidRPr="002F70E0" w:rsidRDefault="007C7708" w:rsidP="004B4CF5">
            <w:pPr>
              <w:jc w:val="center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 xml:space="preserve">Задача 1 подпрограммы 4 «Эффективное взаимодействие со средствами массовой информации (далее – СМИ) для освещения деятельности органов местного самоуправления Минераловодского </w:t>
            </w:r>
            <w:r w:rsidR="002F70E0" w:rsidRPr="002F70E0">
              <w:rPr>
                <w:b/>
                <w:sz w:val="24"/>
                <w:szCs w:val="24"/>
              </w:rPr>
              <w:t>муниципального округа Ставропольского края</w:t>
            </w:r>
          </w:p>
          <w:p w:rsidR="007C7708" w:rsidRPr="001B11C2" w:rsidRDefault="007C7708" w:rsidP="004B4CF5">
            <w:pPr>
              <w:jc w:val="center"/>
              <w:rPr>
                <w:sz w:val="24"/>
                <w:szCs w:val="24"/>
              </w:rPr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>4.1</w:t>
            </w:r>
          </w:p>
        </w:tc>
        <w:tc>
          <w:tcPr>
            <w:tcW w:w="2891" w:type="dxa"/>
            <w:gridSpan w:val="3"/>
          </w:tcPr>
          <w:p w:rsidR="007C7708" w:rsidRPr="00DD5CF2" w:rsidRDefault="007C7708" w:rsidP="004B4CF5">
            <w:pPr>
              <w:pStyle w:val="ConsPlusCell"/>
              <w:widowControl/>
              <w:rPr>
                <w:b/>
              </w:rPr>
            </w:pPr>
            <w:r w:rsidRPr="00DD5CF2">
              <w:rPr>
                <w:b/>
              </w:rPr>
              <w:t>Основное мероприятие 1</w:t>
            </w:r>
          </w:p>
        </w:tc>
        <w:tc>
          <w:tcPr>
            <w:tcW w:w="2179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AD3B4F" w:rsidRDefault="007C7708" w:rsidP="008E230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>Освещение деятельности органов местного самоуправлени</w:t>
            </w:r>
            <w:r w:rsidR="008E230F">
              <w:rPr>
                <w:shd w:val="clear" w:color="auto" w:fill="FFFFFF"/>
                <w:lang w:val="ru-RU"/>
              </w:rPr>
              <w:t>я</w:t>
            </w:r>
            <w:r w:rsidRPr="00AD3B4F">
              <w:rPr>
                <w:shd w:val="clear" w:color="auto" w:fill="FFFFFF"/>
                <w:lang w:val="ru-RU"/>
              </w:rPr>
              <w:t xml:space="preserve">  Минераловодского </w:t>
            </w:r>
            <w:r w:rsidR="002F70E0" w:rsidRPr="002F70E0">
              <w:rPr>
                <w:lang w:val="ru-RU"/>
              </w:rPr>
              <w:t>муниципального округа Ставропольского края</w:t>
            </w:r>
            <w:r w:rsidR="002F70E0">
              <w:rPr>
                <w:lang w:val="ru-RU"/>
              </w:rPr>
              <w:t xml:space="preserve"> </w:t>
            </w:r>
            <w:r w:rsidRPr="00AD3B4F">
              <w:rPr>
                <w:shd w:val="clear" w:color="auto" w:fill="FFFFFF"/>
                <w:lang w:val="ru-RU"/>
              </w:rPr>
              <w:t>в средствах массовой информации и информационно-телекоммуникационной сети «Интернет»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Освещение деятельности органов местного самоуправления</w:t>
            </w:r>
          </w:p>
        </w:tc>
        <w:tc>
          <w:tcPr>
            <w:tcW w:w="4061" w:type="dxa"/>
            <w:gridSpan w:val="2"/>
          </w:tcPr>
          <w:p w:rsidR="007C7708" w:rsidRPr="00E610DC" w:rsidRDefault="007C7708" w:rsidP="002F70E0">
            <w:pPr>
              <w:pStyle w:val="ConsPlusCell"/>
              <w:widowControl/>
            </w:pPr>
            <w:r>
              <w:t>О</w:t>
            </w:r>
            <w:r w:rsidRPr="00E610DC">
              <w:t>тдел инф</w:t>
            </w:r>
            <w:r>
              <w:t>ормационно-аналитической работы</w:t>
            </w:r>
            <w:r w:rsidRPr="00E610DC">
              <w:t xml:space="preserve"> </w:t>
            </w:r>
            <w:r>
              <w:t>а</w:t>
            </w:r>
            <w:r w:rsidRPr="00E610DC">
              <w:t xml:space="preserve">дминистрация Минераловодского </w:t>
            </w:r>
            <w:r w:rsidR="002F70E0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E610DC" w:rsidRDefault="007C7708" w:rsidP="00C433BF">
            <w:pPr>
              <w:pStyle w:val="ConsPlusCell"/>
              <w:widowControl/>
              <w:jc w:val="center"/>
            </w:pPr>
            <w:r w:rsidRPr="00E610DC">
              <w:t>20</w:t>
            </w:r>
            <w:r w:rsidR="00C433BF">
              <w:t>20</w:t>
            </w:r>
            <w:r w:rsidRPr="00E610DC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E610DC" w:rsidRDefault="007C7708" w:rsidP="00063863">
            <w:pPr>
              <w:pStyle w:val="ConsPlusCell"/>
              <w:widowControl/>
              <w:jc w:val="center"/>
            </w:pPr>
            <w:r w:rsidRPr="00E610DC">
              <w:t>202</w:t>
            </w:r>
            <w:r w:rsidR="00063863">
              <w:t xml:space="preserve">7 </w:t>
            </w:r>
            <w:r w:rsidRPr="00E610DC">
              <w:t>год</w:t>
            </w: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 xml:space="preserve">связь отражена в п. </w:t>
            </w:r>
            <w:r>
              <w:t>4.1</w:t>
            </w:r>
            <w:r w:rsidR="00380880">
              <w:t>, 4.2</w:t>
            </w:r>
            <w:r w:rsidR="009752FE">
              <w:t xml:space="preserve">, 4.3 </w:t>
            </w:r>
            <w:r w:rsidRPr="00E610DC">
              <w:t>приложения 1 к Программе (таблица 1)</w:t>
            </w:r>
          </w:p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>4.2</w:t>
            </w:r>
          </w:p>
        </w:tc>
        <w:tc>
          <w:tcPr>
            <w:tcW w:w="2891" w:type="dxa"/>
            <w:gridSpan w:val="3"/>
          </w:tcPr>
          <w:p w:rsidR="007C7708" w:rsidRPr="001465A0" w:rsidRDefault="007C7708" w:rsidP="004B4CF5">
            <w:pPr>
              <w:pStyle w:val="ConsPlusCell"/>
              <w:widowControl/>
              <w:rPr>
                <w:b/>
              </w:rPr>
            </w:pPr>
            <w:r w:rsidRPr="001465A0">
              <w:rPr>
                <w:b/>
              </w:rPr>
              <w:t>Основное мероприятие 2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380880" w:rsidRDefault="007C7708" w:rsidP="00CC6B11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380880">
              <w:rPr>
                <w:lang w:val="ru-RU"/>
              </w:rPr>
              <w:t xml:space="preserve">Подписка </w:t>
            </w:r>
            <w:r w:rsidR="00CC6B11" w:rsidRPr="00C80A2B">
              <w:rPr>
                <w:lang w:val="ru-RU"/>
              </w:rPr>
              <w:t>на</w:t>
            </w:r>
            <w:r w:rsidRPr="00380880">
              <w:rPr>
                <w:lang w:val="ru-RU"/>
              </w:rPr>
              <w:t xml:space="preserve"> периодические издания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 xml:space="preserve">Освещение деятельности органов местного самоуправления </w:t>
            </w:r>
          </w:p>
        </w:tc>
        <w:tc>
          <w:tcPr>
            <w:tcW w:w="4061" w:type="dxa"/>
            <w:gridSpan w:val="2"/>
          </w:tcPr>
          <w:p w:rsidR="007C7708" w:rsidRPr="002F70E0" w:rsidRDefault="007C7708" w:rsidP="002F70E0">
            <w:pPr>
              <w:rPr>
                <w:sz w:val="24"/>
                <w:szCs w:val="24"/>
              </w:rPr>
            </w:pPr>
            <w:r w:rsidRPr="002F70E0">
              <w:rPr>
                <w:sz w:val="24"/>
                <w:szCs w:val="24"/>
              </w:rPr>
              <w:t xml:space="preserve">Отдел информационно-аналитической работы администрация Минераловодского </w:t>
            </w:r>
            <w:r w:rsidR="002F70E0"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E610DC" w:rsidRDefault="007C7708" w:rsidP="00C433BF">
            <w:pPr>
              <w:pStyle w:val="ConsPlusCell"/>
              <w:widowControl/>
              <w:jc w:val="center"/>
            </w:pPr>
            <w:r w:rsidRPr="00E610DC">
              <w:t>20</w:t>
            </w:r>
            <w:r w:rsidR="00C433BF">
              <w:t>20</w:t>
            </w:r>
            <w:r w:rsidRPr="00E610DC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E610DC" w:rsidRDefault="007C7708" w:rsidP="00063863">
            <w:pPr>
              <w:pStyle w:val="ConsPlusCell"/>
              <w:widowControl/>
              <w:jc w:val="center"/>
            </w:pPr>
            <w:r w:rsidRPr="00E610DC">
              <w:t>202</w:t>
            </w:r>
            <w:r w:rsidR="00063863">
              <w:t>7</w:t>
            </w:r>
            <w:r w:rsidRPr="00E610DC">
              <w:t xml:space="preserve"> год</w:t>
            </w: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 xml:space="preserve">связь отражена в п. </w:t>
            </w:r>
            <w:r>
              <w:t>4.2</w:t>
            </w:r>
            <w:r w:rsidRPr="00E610DC">
              <w:t xml:space="preserve"> приложения 1 к Программе (таблица 1)</w:t>
            </w:r>
          </w:p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  <w:r w:rsidRPr="00C80A2B">
              <w:t>4.3</w:t>
            </w:r>
          </w:p>
        </w:tc>
        <w:tc>
          <w:tcPr>
            <w:tcW w:w="2891" w:type="dxa"/>
            <w:gridSpan w:val="3"/>
          </w:tcPr>
          <w:p w:rsidR="007C7708" w:rsidRPr="00C80A2B" w:rsidRDefault="007C7708" w:rsidP="004B4CF5">
            <w:pPr>
              <w:outlineLvl w:val="2"/>
              <w:rPr>
                <w:b/>
                <w:sz w:val="24"/>
                <w:szCs w:val="24"/>
              </w:rPr>
            </w:pPr>
            <w:r w:rsidRPr="00C80A2B">
              <w:rPr>
                <w:b/>
                <w:sz w:val="24"/>
                <w:szCs w:val="24"/>
              </w:rPr>
              <w:t>Основное мероприятие 3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C80A2B" w:rsidRDefault="007C7708" w:rsidP="004B4CF5">
            <w:pPr>
              <w:outlineLvl w:val="2"/>
              <w:rPr>
                <w:sz w:val="24"/>
                <w:szCs w:val="24"/>
              </w:rPr>
            </w:pPr>
            <w:r w:rsidRPr="00C80A2B">
              <w:rPr>
                <w:sz w:val="24"/>
                <w:szCs w:val="24"/>
              </w:rPr>
              <w:t xml:space="preserve">Статистические </w:t>
            </w:r>
            <w:r w:rsidRPr="00C80A2B">
              <w:rPr>
                <w:sz w:val="24"/>
                <w:szCs w:val="24"/>
              </w:rPr>
              <w:lastRenderedPageBreak/>
              <w:t>информационные услуги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>Статистические услуги</w:t>
            </w:r>
          </w:p>
        </w:tc>
        <w:tc>
          <w:tcPr>
            <w:tcW w:w="4061" w:type="dxa"/>
            <w:gridSpan w:val="2"/>
          </w:tcPr>
          <w:p w:rsidR="007C7708" w:rsidRPr="00E610DC" w:rsidRDefault="007C7708" w:rsidP="002F70E0">
            <w:pPr>
              <w:pStyle w:val="ConsPlusCell"/>
              <w:widowControl/>
            </w:pPr>
            <w:r>
              <w:t>О</w:t>
            </w:r>
            <w:r w:rsidRPr="00E610DC">
              <w:t>тдел инф</w:t>
            </w:r>
            <w:r>
              <w:t>ормационно-</w:t>
            </w:r>
            <w:r>
              <w:lastRenderedPageBreak/>
              <w:t>аналитической работы</w:t>
            </w:r>
            <w:r w:rsidRPr="00E610DC">
              <w:t xml:space="preserve"> </w:t>
            </w:r>
            <w:r>
              <w:t>а</w:t>
            </w:r>
            <w:r w:rsidRPr="00E610DC">
              <w:t xml:space="preserve">дминистрация Минераловодского </w:t>
            </w:r>
            <w:r w:rsidR="002F70E0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9752FE" w:rsidRDefault="007C7708" w:rsidP="00C433BF">
            <w:pPr>
              <w:jc w:val="center"/>
              <w:rPr>
                <w:sz w:val="24"/>
                <w:szCs w:val="24"/>
              </w:rPr>
            </w:pPr>
            <w:r w:rsidRPr="009752FE">
              <w:rPr>
                <w:sz w:val="24"/>
                <w:szCs w:val="24"/>
              </w:rPr>
              <w:lastRenderedPageBreak/>
              <w:t>20</w:t>
            </w:r>
            <w:r w:rsidR="00C433BF">
              <w:rPr>
                <w:sz w:val="24"/>
                <w:szCs w:val="24"/>
              </w:rPr>
              <w:t>20</w:t>
            </w:r>
            <w:r w:rsidRPr="009752F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C80A2B" w:rsidRDefault="007C7708" w:rsidP="00063863">
            <w:pPr>
              <w:pStyle w:val="a3"/>
              <w:shd w:val="clear" w:color="auto" w:fill="FFFFFF"/>
              <w:spacing w:before="0" w:after="0"/>
              <w:jc w:val="center"/>
              <w:rPr>
                <w:lang w:val="ru-RU"/>
              </w:rPr>
            </w:pPr>
            <w:r w:rsidRPr="00E610DC">
              <w:t>202</w:t>
            </w:r>
            <w:r w:rsidR="00063863">
              <w:rPr>
                <w:lang w:val="ru-RU"/>
              </w:rPr>
              <w:t>7</w:t>
            </w:r>
            <w:r w:rsidRPr="00E610DC">
              <w:t xml:space="preserve"> </w:t>
            </w:r>
            <w:r w:rsidR="00C80A2B">
              <w:rPr>
                <w:lang w:val="ru-RU"/>
              </w:rPr>
              <w:t>год</w:t>
            </w:r>
          </w:p>
        </w:tc>
        <w:tc>
          <w:tcPr>
            <w:tcW w:w="2607" w:type="dxa"/>
          </w:tcPr>
          <w:p w:rsidR="007C7708" w:rsidRPr="00AD3B4F" w:rsidRDefault="007C7708" w:rsidP="004B4CF5">
            <w:pPr>
              <w:pStyle w:val="a3"/>
              <w:shd w:val="clear" w:color="auto" w:fill="FFFFFF"/>
              <w:spacing w:before="0" w:after="0"/>
              <w:jc w:val="center"/>
              <w:rPr>
                <w:lang w:val="ru-RU"/>
              </w:rPr>
            </w:pPr>
            <w:r w:rsidRPr="00AD3B4F">
              <w:rPr>
                <w:lang w:val="ru-RU"/>
              </w:rPr>
              <w:t xml:space="preserve">связь отражена в п. 4.2 </w:t>
            </w:r>
            <w:r w:rsidRPr="00AD3B4F">
              <w:rPr>
                <w:lang w:val="ru-RU"/>
              </w:rPr>
              <w:lastRenderedPageBreak/>
              <w:t>приложения 1 к Программе (таблица 1)</w:t>
            </w: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  <w:r w:rsidRPr="00C80A2B">
              <w:lastRenderedPageBreak/>
              <w:t>4.4</w:t>
            </w:r>
          </w:p>
        </w:tc>
        <w:tc>
          <w:tcPr>
            <w:tcW w:w="2891" w:type="dxa"/>
            <w:gridSpan w:val="3"/>
          </w:tcPr>
          <w:p w:rsidR="007C7708" w:rsidRPr="00C80A2B" w:rsidRDefault="007C7708" w:rsidP="004B4CF5">
            <w:pPr>
              <w:outlineLvl w:val="2"/>
              <w:rPr>
                <w:b/>
                <w:sz w:val="24"/>
                <w:szCs w:val="24"/>
              </w:rPr>
            </w:pPr>
            <w:r w:rsidRPr="00C80A2B">
              <w:rPr>
                <w:b/>
                <w:sz w:val="24"/>
                <w:szCs w:val="24"/>
              </w:rPr>
              <w:t>Основное мероприятие 4</w:t>
            </w:r>
          </w:p>
        </w:tc>
        <w:tc>
          <w:tcPr>
            <w:tcW w:w="2179" w:type="dxa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  <w:vAlign w:val="bottom"/>
          </w:tcPr>
          <w:p w:rsidR="007C7708" w:rsidRPr="00E610DC" w:rsidRDefault="007C7708" w:rsidP="004B4CF5"/>
        </w:tc>
        <w:tc>
          <w:tcPr>
            <w:tcW w:w="2607" w:type="dxa"/>
            <w:vAlign w:val="bottom"/>
          </w:tcPr>
          <w:p w:rsidR="007C7708" w:rsidRPr="00E610DC" w:rsidRDefault="007C7708" w:rsidP="004B4CF5"/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C80A2B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C80A2B" w:rsidRDefault="007C7708" w:rsidP="004B4CF5">
            <w:pPr>
              <w:outlineLvl w:val="2"/>
              <w:rPr>
                <w:sz w:val="24"/>
                <w:szCs w:val="24"/>
              </w:rPr>
            </w:pPr>
            <w:r w:rsidRPr="00C80A2B">
              <w:rPr>
                <w:sz w:val="24"/>
                <w:szCs w:val="24"/>
              </w:rPr>
              <w:t>Опрос населения</w:t>
            </w:r>
          </w:p>
        </w:tc>
        <w:tc>
          <w:tcPr>
            <w:tcW w:w="2179" w:type="dxa"/>
          </w:tcPr>
          <w:p w:rsidR="007C7708" w:rsidRPr="00E90334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 xml:space="preserve">Степень информированности населения Минераловодского </w:t>
            </w:r>
            <w:r w:rsidR="002F70E0" w:rsidRPr="00E90334">
              <w:rPr>
                <w:sz w:val="20"/>
                <w:szCs w:val="20"/>
              </w:rPr>
              <w:t xml:space="preserve">муниципального округа Ставропольского края </w:t>
            </w:r>
            <w:r w:rsidRPr="00E90334">
              <w:rPr>
                <w:sz w:val="20"/>
                <w:szCs w:val="20"/>
              </w:rPr>
              <w:t>о деятельности органов местного самоуправления</w:t>
            </w:r>
          </w:p>
          <w:p w:rsidR="007C7708" w:rsidRPr="00E610DC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E610DC" w:rsidRDefault="007C7708" w:rsidP="002F70E0">
            <w:pPr>
              <w:pStyle w:val="ConsPlusCell"/>
              <w:widowControl/>
            </w:pPr>
            <w:r>
              <w:t>О</w:t>
            </w:r>
            <w:r w:rsidRPr="00E610DC">
              <w:t>тдел инф</w:t>
            </w:r>
            <w:r>
              <w:t>ормационно-аналитической работы</w:t>
            </w:r>
            <w:r w:rsidRPr="00E610DC">
              <w:t xml:space="preserve"> </w:t>
            </w:r>
            <w:r>
              <w:t>а</w:t>
            </w:r>
            <w:r w:rsidRPr="00E610DC">
              <w:t xml:space="preserve">дминистрация Минераловодского </w:t>
            </w:r>
            <w:r w:rsidR="002F70E0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E610DC" w:rsidRDefault="007C7708" w:rsidP="00C433BF">
            <w:pPr>
              <w:pStyle w:val="ConsPlusCell"/>
              <w:widowControl/>
              <w:jc w:val="center"/>
            </w:pPr>
            <w:r w:rsidRPr="00E610DC">
              <w:t>20</w:t>
            </w:r>
            <w:r w:rsidR="00C433BF">
              <w:t>20</w:t>
            </w:r>
            <w:r w:rsidRPr="00E610DC">
              <w:t xml:space="preserve"> год</w:t>
            </w:r>
          </w:p>
        </w:tc>
        <w:tc>
          <w:tcPr>
            <w:tcW w:w="1560" w:type="dxa"/>
            <w:gridSpan w:val="2"/>
          </w:tcPr>
          <w:p w:rsidR="007C7708" w:rsidRPr="00E610DC" w:rsidRDefault="007C7708" w:rsidP="00063863">
            <w:pPr>
              <w:pStyle w:val="ConsPlusCell"/>
              <w:widowControl/>
              <w:jc w:val="center"/>
            </w:pPr>
            <w:r w:rsidRPr="00E610DC">
              <w:t>202</w:t>
            </w:r>
            <w:r w:rsidR="00063863">
              <w:t>7</w:t>
            </w:r>
            <w:r w:rsidR="00C433BF">
              <w:t xml:space="preserve"> </w:t>
            </w:r>
            <w:r w:rsidRPr="00E610DC">
              <w:t>год</w:t>
            </w:r>
          </w:p>
        </w:tc>
        <w:tc>
          <w:tcPr>
            <w:tcW w:w="2607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  <w:r w:rsidRPr="00E610DC">
              <w:t xml:space="preserve">связь отражена в п. </w:t>
            </w:r>
            <w:r w:rsidR="00EE4793">
              <w:t xml:space="preserve">4.2, </w:t>
            </w:r>
            <w:r>
              <w:t>4</w:t>
            </w:r>
            <w:r w:rsidR="00EE4793">
              <w:t>.4</w:t>
            </w:r>
            <w:r w:rsidRPr="00E610DC">
              <w:t xml:space="preserve"> приложения 1 к Программе (таблица 1)</w:t>
            </w:r>
          </w:p>
          <w:p w:rsidR="007C7708" w:rsidRPr="00AD3B4F" w:rsidRDefault="007C7708" w:rsidP="004B4CF5">
            <w:pPr>
              <w:pStyle w:val="a3"/>
              <w:shd w:val="clear" w:color="auto" w:fill="FFFFFF"/>
              <w:spacing w:before="0" w:after="0"/>
              <w:jc w:val="center"/>
              <w:rPr>
                <w:lang w:val="ru-RU"/>
              </w:rPr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A805D1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A805D1">
              <w:rPr>
                <w:b/>
              </w:rPr>
              <w:t>5.</w:t>
            </w:r>
          </w:p>
        </w:tc>
        <w:tc>
          <w:tcPr>
            <w:tcW w:w="14567" w:type="dxa"/>
            <w:gridSpan w:val="10"/>
          </w:tcPr>
          <w:p w:rsidR="007C7708" w:rsidRPr="00A805D1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>Цель 5 Программы – «</w:t>
            </w:r>
            <w:r w:rsidRPr="00A805D1">
              <w:rPr>
                <w:b/>
              </w:rPr>
              <w:t xml:space="preserve">Повышение качества предоставления государственных и муниципальных услуг </w:t>
            </w:r>
          </w:p>
          <w:p w:rsidR="007C7708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A805D1">
              <w:rPr>
                <w:b/>
              </w:rPr>
              <w:t>в Минераловодском</w:t>
            </w:r>
            <w:r w:rsidR="00E90334">
              <w:rPr>
                <w:b/>
              </w:rPr>
              <w:t xml:space="preserve"> </w:t>
            </w:r>
            <w:r w:rsidR="00E90334" w:rsidRPr="00E90334">
              <w:rPr>
                <w:b/>
              </w:rPr>
              <w:t>муниципально</w:t>
            </w:r>
            <w:r w:rsidR="00E90334">
              <w:rPr>
                <w:b/>
              </w:rPr>
              <w:t>м</w:t>
            </w:r>
            <w:r w:rsidR="00E90334" w:rsidRPr="00E90334">
              <w:rPr>
                <w:b/>
              </w:rPr>
              <w:t xml:space="preserve"> округ</w:t>
            </w:r>
            <w:r w:rsidR="00E90334">
              <w:rPr>
                <w:b/>
              </w:rPr>
              <w:t>е</w:t>
            </w:r>
            <w:r w:rsidR="00E90334" w:rsidRPr="00E90334">
              <w:rPr>
                <w:b/>
              </w:rPr>
              <w:t xml:space="preserve"> Ставропольского края</w:t>
            </w:r>
            <w:r>
              <w:rPr>
                <w:b/>
              </w:rPr>
              <w:t>»</w:t>
            </w:r>
          </w:p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</w:tr>
      <w:tr w:rsidR="007C7708" w:rsidRPr="00E610DC" w:rsidTr="004B4CF5">
        <w:trPr>
          <w:trHeight w:val="240"/>
        </w:trPr>
        <w:tc>
          <w:tcPr>
            <w:tcW w:w="709" w:type="dxa"/>
          </w:tcPr>
          <w:p w:rsidR="007C7708" w:rsidRPr="00E610DC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14567" w:type="dxa"/>
            <w:gridSpan w:val="10"/>
          </w:tcPr>
          <w:p w:rsidR="007C7708" w:rsidRPr="00E610DC" w:rsidRDefault="007C7708" w:rsidP="00E90334">
            <w:pPr>
              <w:pStyle w:val="ConsPlusCell"/>
              <w:widowControl/>
              <w:jc w:val="center"/>
            </w:pPr>
            <w:r w:rsidRPr="00DE0A9E">
              <w:rPr>
                <w:b/>
              </w:rPr>
              <w:t>Подпрограмма 5. 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 w:rsidR="00E90334">
              <w:rPr>
                <w:b/>
              </w:rPr>
              <w:t xml:space="preserve"> </w:t>
            </w:r>
            <w:r w:rsidR="00E90334" w:rsidRPr="00E90334">
              <w:rPr>
                <w:b/>
              </w:rPr>
              <w:t>муниципально</w:t>
            </w:r>
            <w:r w:rsidR="00E90334">
              <w:rPr>
                <w:b/>
              </w:rPr>
              <w:t>м</w:t>
            </w:r>
            <w:r w:rsidR="00E90334" w:rsidRPr="00E90334">
              <w:rPr>
                <w:b/>
              </w:rPr>
              <w:t xml:space="preserve"> округ</w:t>
            </w:r>
            <w:r w:rsidR="00E90334">
              <w:rPr>
                <w:b/>
              </w:rPr>
              <w:t>е</w:t>
            </w:r>
            <w:r w:rsidR="00E90334" w:rsidRPr="00E90334">
              <w:rPr>
                <w:b/>
              </w:rPr>
              <w:t xml:space="preserve"> Ставропольского края</w:t>
            </w:r>
            <w:r w:rsidRPr="00E90334">
              <w:rPr>
                <w:b/>
              </w:rPr>
              <w:t>»</w:t>
            </w:r>
          </w:p>
        </w:tc>
      </w:tr>
      <w:tr w:rsidR="007C7708" w:rsidRPr="007849C9" w:rsidTr="004B4CF5">
        <w:trPr>
          <w:trHeight w:val="70"/>
        </w:trPr>
        <w:tc>
          <w:tcPr>
            <w:tcW w:w="15276" w:type="dxa"/>
            <w:gridSpan w:val="11"/>
          </w:tcPr>
          <w:p w:rsidR="007C7708" w:rsidRPr="00AD3B4F" w:rsidRDefault="007C7708" w:rsidP="00E90334">
            <w:pPr>
              <w:pStyle w:val="a3"/>
              <w:shd w:val="clear" w:color="auto" w:fill="FFFFFF"/>
              <w:spacing w:before="0" w:after="0"/>
              <w:jc w:val="center"/>
              <w:rPr>
                <w:b/>
                <w:lang w:val="ru-RU"/>
              </w:rPr>
            </w:pPr>
            <w:r w:rsidRPr="00AD3B4F">
              <w:rPr>
                <w:b/>
                <w:lang w:val="ru-RU"/>
              </w:rPr>
              <w:t>Задача 1 подпрограммы 5 – «</w:t>
            </w:r>
            <w:r w:rsidR="000D4EA2" w:rsidRPr="000D4EA2">
              <w:rPr>
                <w:b/>
                <w:lang w:val="ru-RU"/>
              </w:rPr>
              <w:t xml:space="preserve">Повышение доступности и качества предоставления государственных и муниципальных услуг в Минераловодском </w:t>
            </w:r>
            <w:r w:rsidR="00E90334" w:rsidRPr="00E90334">
              <w:rPr>
                <w:b/>
                <w:lang w:val="ru-RU"/>
              </w:rPr>
              <w:t>муниципальном округе</w:t>
            </w:r>
            <w:r w:rsidR="00E90334">
              <w:rPr>
                <w:lang w:val="ru-RU"/>
              </w:rPr>
              <w:t xml:space="preserve"> </w:t>
            </w:r>
            <w:r w:rsidR="000D4EA2" w:rsidRPr="000D4EA2">
              <w:rPr>
                <w:b/>
                <w:lang w:val="ru-RU"/>
              </w:rPr>
              <w:t>Ставропольского края, в том числе в многофункциональном центре предоставления государственных и муниципальных услуг</w:t>
            </w:r>
            <w:r w:rsidRPr="00AD3B4F">
              <w:rPr>
                <w:b/>
                <w:shd w:val="clear" w:color="auto" w:fill="FFFFFF"/>
                <w:lang w:val="ru-RU"/>
              </w:rPr>
              <w:t>»</w:t>
            </w: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DE0A9E" w:rsidRDefault="007C7708" w:rsidP="004B4CF5">
            <w:pPr>
              <w:pStyle w:val="ConsPlusCell"/>
              <w:widowControl/>
              <w:jc w:val="center"/>
            </w:pPr>
            <w:r w:rsidRPr="00DE0A9E">
              <w:t>5.1</w:t>
            </w:r>
          </w:p>
        </w:tc>
        <w:tc>
          <w:tcPr>
            <w:tcW w:w="2891" w:type="dxa"/>
            <w:gridSpan w:val="3"/>
          </w:tcPr>
          <w:p w:rsidR="007C7708" w:rsidRPr="00A805D1" w:rsidRDefault="007C7708" w:rsidP="004B4CF5">
            <w:pPr>
              <w:pStyle w:val="ConsPlusCell"/>
              <w:widowControl/>
              <w:rPr>
                <w:b/>
              </w:rPr>
            </w:pPr>
            <w:r w:rsidRPr="00A805D1">
              <w:rPr>
                <w:b/>
              </w:rPr>
              <w:t>Основное мероприятие 1</w:t>
            </w:r>
          </w:p>
        </w:tc>
        <w:tc>
          <w:tcPr>
            <w:tcW w:w="2179" w:type="dxa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  <w:tc>
          <w:tcPr>
            <w:tcW w:w="1371" w:type="dxa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  <w:tc>
          <w:tcPr>
            <w:tcW w:w="2796" w:type="dxa"/>
            <w:gridSpan w:val="2"/>
          </w:tcPr>
          <w:p w:rsidR="007C7708" w:rsidRPr="00DE0A9E" w:rsidRDefault="007C7708" w:rsidP="004B4CF5">
            <w:pPr>
              <w:pStyle w:val="ConsPlusCell"/>
              <w:widowControl/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DE0A9E" w:rsidRDefault="007C7708" w:rsidP="004B4CF5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7C7708" w:rsidRPr="00AD3B4F" w:rsidRDefault="007C7708" w:rsidP="004B4CF5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2179" w:type="dxa"/>
          </w:tcPr>
          <w:p w:rsidR="007C7708" w:rsidRPr="00F05B06" w:rsidRDefault="007C7708" w:rsidP="00E90334">
            <w:pPr>
              <w:pStyle w:val="ConsPlusCell"/>
              <w:widowControl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выполнение функций органами местного самоуправления Минераловодского</w:t>
            </w:r>
            <w:r w:rsidR="00E90334" w:rsidRPr="00F05B06">
              <w:rPr>
                <w:sz w:val="20"/>
                <w:szCs w:val="20"/>
              </w:rPr>
              <w:t xml:space="preserve"> муниципального округа Ставропольского края</w:t>
            </w:r>
            <w:r w:rsidRPr="00F05B06">
              <w:rPr>
                <w:sz w:val="20"/>
                <w:szCs w:val="20"/>
              </w:rPr>
              <w:t>, казенными учреждениями</w:t>
            </w:r>
          </w:p>
        </w:tc>
        <w:tc>
          <w:tcPr>
            <w:tcW w:w="4061" w:type="dxa"/>
            <w:gridSpan w:val="2"/>
          </w:tcPr>
          <w:p w:rsidR="007C7708" w:rsidRPr="00DE0A9E" w:rsidRDefault="007C7708" w:rsidP="00E90334">
            <w:pPr>
              <w:pStyle w:val="ConsPlusCell"/>
              <w:widowControl/>
              <w:ind w:firstLine="15"/>
            </w:pPr>
            <w:r w:rsidRPr="00DE0A9E">
              <w:t>МКУ «Многофункциональный центр предоставления государственных и муниципальных ус</w:t>
            </w:r>
            <w:r>
              <w:t>луг Минераловодского</w:t>
            </w:r>
            <w:r w:rsidR="00E90334">
              <w:t xml:space="preserve"> муниципального округа Ставропольского края</w:t>
            </w:r>
            <w:r w:rsidRPr="00DE0A9E">
              <w:t>»</w:t>
            </w:r>
          </w:p>
        </w:tc>
        <w:tc>
          <w:tcPr>
            <w:tcW w:w="1269" w:type="dxa"/>
          </w:tcPr>
          <w:p w:rsidR="007C7708" w:rsidRPr="00DE0A9E" w:rsidRDefault="007C7708" w:rsidP="00C433BF">
            <w:pPr>
              <w:pStyle w:val="ConsPlusCell"/>
              <w:widowControl/>
              <w:jc w:val="center"/>
            </w:pPr>
            <w:r w:rsidRPr="00DE0A9E">
              <w:t>20</w:t>
            </w:r>
            <w:r w:rsidR="00C433BF">
              <w:t>20</w:t>
            </w:r>
            <w:r w:rsidRPr="00DE0A9E">
              <w:t xml:space="preserve"> год</w:t>
            </w:r>
          </w:p>
        </w:tc>
        <w:tc>
          <w:tcPr>
            <w:tcW w:w="1371" w:type="dxa"/>
          </w:tcPr>
          <w:p w:rsidR="007C7708" w:rsidRPr="00DE0A9E" w:rsidRDefault="007C7708" w:rsidP="00063863">
            <w:pPr>
              <w:pStyle w:val="ConsPlusCell"/>
              <w:widowControl/>
              <w:jc w:val="center"/>
            </w:pPr>
            <w:r w:rsidRPr="00DE0A9E">
              <w:t>202</w:t>
            </w:r>
            <w:r w:rsidR="00063863">
              <w:t>7</w:t>
            </w:r>
            <w:r w:rsidRPr="00DE0A9E">
              <w:t xml:space="preserve"> год</w:t>
            </w:r>
          </w:p>
        </w:tc>
        <w:tc>
          <w:tcPr>
            <w:tcW w:w="2796" w:type="dxa"/>
            <w:gridSpan w:val="2"/>
          </w:tcPr>
          <w:p w:rsidR="007C7708" w:rsidRPr="00DE0A9E" w:rsidRDefault="007C7708" w:rsidP="007779EF">
            <w:pPr>
              <w:pStyle w:val="ConsPlusCell"/>
              <w:widowControl/>
              <w:jc w:val="center"/>
            </w:pPr>
            <w:r w:rsidRPr="00DE0A9E">
              <w:t>связь отражена в п.</w:t>
            </w:r>
            <w:r w:rsidR="00DB04D7">
              <w:t>5</w:t>
            </w:r>
            <w:r>
              <w:t>.1</w:t>
            </w:r>
            <w:r w:rsidR="007779EF">
              <w:t>, 5.2</w:t>
            </w:r>
            <w:r>
              <w:t xml:space="preserve"> </w:t>
            </w:r>
            <w:r w:rsidRPr="00DE0A9E">
              <w:t xml:space="preserve">  приложения 1 к Программе (таблица 1)</w:t>
            </w:r>
          </w:p>
        </w:tc>
      </w:tr>
      <w:tr w:rsidR="007C7708" w:rsidRPr="007849C9" w:rsidTr="004B4CF5">
        <w:trPr>
          <w:trHeight w:val="240"/>
        </w:trPr>
        <w:tc>
          <w:tcPr>
            <w:tcW w:w="15276" w:type="dxa"/>
            <w:gridSpan w:val="11"/>
          </w:tcPr>
          <w:p w:rsidR="00F05B06" w:rsidRDefault="00F05B06" w:rsidP="004B4CF5">
            <w:pPr>
              <w:pStyle w:val="ConsPlusCell"/>
              <w:widowControl/>
              <w:jc w:val="center"/>
              <w:rPr>
                <w:b/>
              </w:rPr>
            </w:pPr>
          </w:p>
          <w:p w:rsidR="007C7708" w:rsidRPr="00A7699F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  <w:r w:rsidRPr="00A7699F">
              <w:rPr>
                <w:b/>
              </w:rPr>
              <w:t xml:space="preserve">Подпрограмма </w:t>
            </w:r>
            <w:r>
              <w:rPr>
                <w:b/>
              </w:rPr>
              <w:t>6</w:t>
            </w:r>
            <w:r w:rsidRPr="00A7699F">
              <w:rPr>
                <w:b/>
              </w:rPr>
              <w:t xml:space="preserve">. «Обеспечение реализации программы и общепрограммные мероприятия» </w:t>
            </w:r>
          </w:p>
          <w:p w:rsidR="007C7708" w:rsidRPr="00A7699F" w:rsidRDefault="007C7708" w:rsidP="004B4CF5">
            <w:pPr>
              <w:pStyle w:val="ConsPlusCell"/>
              <w:widowControl/>
              <w:jc w:val="center"/>
              <w:rPr>
                <w:b/>
              </w:rPr>
            </w:pPr>
          </w:p>
        </w:tc>
      </w:tr>
      <w:tr w:rsidR="007C7708" w:rsidRPr="007849C9" w:rsidTr="004B4CF5">
        <w:trPr>
          <w:trHeight w:val="240"/>
        </w:trPr>
        <w:tc>
          <w:tcPr>
            <w:tcW w:w="709" w:type="dxa"/>
          </w:tcPr>
          <w:p w:rsidR="007C7708" w:rsidRPr="00A7699F" w:rsidRDefault="00DB04D7" w:rsidP="004B4CF5">
            <w:pPr>
              <w:pStyle w:val="ConsPlusCell"/>
              <w:widowControl/>
              <w:jc w:val="center"/>
            </w:pPr>
            <w:r>
              <w:lastRenderedPageBreak/>
              <w:t>6</w:t>
            </w:r>
            <w:r w:rsidR="007C7708" w:rsidRPr="00A7699F">
              <w:t>.1</w:t>
            </w:r>
          </w:p>
        </w:tc>
        <w:tc>
          <w:tcPr>
            <w:tcW w:w="2760" w:type="dxa"/>
            <w:gridSpan w:val="2"/>
          </w:tcPr>
          <w:p w:rsidR="007C7708" w:rsidRPr="00A7699F" w:rsidRDefault="007C7708" w:rsidP="004B4CF5">
            <w:pPr>
              <w:pStyle w:val="ConsPlusCell"/>
              <w:widowControl/>
            </w:pPr>
            <w:r w:rsidRPr="00A7699F">
              <w:t xml:space="preserve">Основное мероприятие 1 </w:t>
            </w:r>
          </w:p>
          <w:p w:rsidR="007C7708" w:rsidRPr="00A7699F" w:rsidRDefault="007C7708" w:rsidP="004B4CF5">
            <w:pPr>
              <w:pStyle w:val="ConsPlusCell"/>
              <w:widowControl/>
            </w:pPr>
            <w:r w:rsidRPr="00A7699F">
              <w:t xml:space="preserve">Финансовое обеспечение деятельности органов местного самоуправления </w:t>
            </w:r>
          </w:p>
        </w:tc>
        <w:tc>
          <w:tcPr>
            <w:tcW w:w="2310" w:type="dxa"/>
            <w:gridSpan w:val="2"/>
          </w:tcPr>
          <w:p w:rsidR="007C7708" w:rsidRPr="00F05B06" w:rsidRDefault="007C7708" w:rsidP="004B4CF5">
            <w:pPr>
              <w:pStyle w:val="ConsPlusCell"/>
              <w:widowControl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Выполнение функций органами местного самоуправления, казенными учреждениями</w:t>
            </w:r>
          </w:p>
          <w:p w:rsidR="007C7708" w:rsidRPr="00A7699F" w:rsidRDefault="007C7708" w:rsidP="004B4CF5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7C7708" w:rsidRPr="00A7699F" w:rsidRDefault="007C7708" w:rsidP="00E90334">
            <w:pPr>
              <w:pStyle w:val="ConsPlusCell"/>
              <w:widowControl/>
            </w:pPr>
            <w:r w:rsidRPr="00A7699F">
              <w:t xml:space="preserve">Управление по делам территорий администрации Минераловодского </w:t>
            </w:r>
            <w:r w:rsidR="00E90334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7C7708" w:rsidRPr="00A7699F" w:rsidRDefault="007C7708" w:rsidP="00C433BF">
            <w:pPr>
              <w:pStyle w:val="ConsPlusCell"/>
              <w:widowControl/>
              <w:jc w:val="center"/>
            </w:pPr>
            <w:r w:rsidRPr="00A7699F">
              <w:t>20</w:t>
            </w:r>
            <w:r w:rsidR="00C433BF">
              <w:t>20</w:t>
            </w:r>
            <w:r w:rsidRPr="00A7699F">
              <w:t xml:space="preserve"> год</w:t>
            </w:r>
          </w:p>
        </w:tc>
        <w:tc>
          <w:tcPr>
            <w:tcW w:w="1371" w:type="dxa"/>
          </w:tcPr>
          <w:p w:rsidR="007C7708" w:rsidRPr="00A7699F" w:rsidRDefault="007C7708" w:rsidP="00063863">
            <w:pPr>
              <w:pStyle w:val="ConsPlusCell"/>
              <w:widowControl/>
              <w:jc w:val="center"/>
            </w:pPr>
            <w:r w:rsidRPr="00A7699F">
              <w:t>202</w:t>
            </w:r>
            <w:r w:rsidR="00063863">
              <w:t>7</w:t>
            </w:r>
            <w:r w:rsidRPr="00A7699F">
              <w:t xml:space="preserve"> год</w:t>
            </w:r>
          </w:p>
        </w:tc>
        <w:tc>
          <w:tcPr>
            <w:tcW w:w="2796" w:type="dxa"/>
            <w:gridSpan w:val="2"/>
          </w:tcPr>
          <w:p w:rsidR="007C7708" w:rsidRPr="00A7699F" w:rsidRDefault="007C7708" w:rsidP="004B4CF5">
            <w:pPr>
              <w:pStyle w:val="ConsPlusCell"/>
              <w:widowControl/>
            </w:pPr>
            <w:r w:rsidRPr="00A7699F">
              <w:rPr>
                <w:shd w:val="clear" w:color="auto" w:fill="FFFFFF"/>
              </w:rPr>
              <w:t>На основании п. 3</w:t>
            </w:r>
            <w:r>
              <w:rPr>
                <w:shd w:val="clear" w:color="auto" w:fill="FFFFFF"/>
              </w:rPr>
              <w:t>5</w:t>
            </w:r>
            <w:r w:rsidRPr="00A7699F">
              <w:rPr>
                <w:shd w:val="clear" w:color="auto" w:fill="FFFFFF"/>
              </w:rPr>
              <w:t xml:space="preserve"> раздела 6 "Методических указаний по разработке и реализации муниципальных программ Минераловодского городского округа Ставропольского края" утвержденных постановлением администрации Минерал</w:t>
            </w:r>
            <w:r>
              <w:rPr>
                <w:shd w:val="clear" w:color="auto" w:fill="FFFFFF"/>
              </w:rPr>
              <w:t>оводского городского округа от 1</w:t>
            </w:r>
            <w:r w:rsidRPr="00A7699F">
              <w:rPr>
                <w:shd w:val="clear" w:color="auto" w:fill="FFFFFF"/>
              </w:rPr>
              <w:t>5.</w:t>
            </w:r>
            <w:r>
              <w:rPr>
                <w:shd w:val="clear" w:color="auto" w:fill="FFFFFF"/>
              </w:rPr>
              <w:t>02</w:t>
            </w:r>
            <w:r w:rsidRPr="00A7699F">
              <w:rPr>
                <w:shd w:val="clear" w:color="auto" w:fill="FFFFFF"/>
              </w:rPr>
              <w:t>.201</w:t>
            </w:r>
            <w:r>
              <w:rPr>
                <w:shd w:val="clear" w:color="auto" w:fill="FFFFFF"/>
              </w:rPr>
              <w:t>7</w:t>
            </w:r>
            <w:r w:rsidRPr="00A7699F">
              <w:rPr>
                <w:shd w:val="clear" w:color="auto" w:fill="FFFFFF"/>
              </w:rPr>
              <w:t>г. № 3</w:t>
            </w:r>
            <w:r>
              <w:rPr>
                <w:shd w:val="clear" w:color="auto" w:fill="FFFFFF"/>
              </w:rPr>
              <w:t>1</w:t>
            </w:r>
            <w:r w:rsidRPr="00A7699F">
              <w:rPr>
                <w:shd w:val="clear" w:color="auto" w:fill="FFFFFF"/>
              </w:rPr>
              <w:t>2 Задачи и показатели решения задач для данной подпрограммы не формулируются</w:t>
            </w:r>
          </w:p>
        </w:tc>
      </w:tr>
      <w:tr w:rsidR="00465D3C" w:rsidRPr="007849C9" w:rsidTr="008B02FE">
        <w:trPr>
          <w:trHeight w:val="240"/>
        </w:trPr>
        <w:tc>
          <w:tcPr>
            <w:tcW w:w="15276" w:type="dxa"/>
            <w:gridSpan w:val="11"/>
          </w:tcPr>
          <w:p w:rsidR="00465D3C" w:rsidRDefault="00465D3C" w:rsidP="00465D3C">
            <w:pPr>
              <w:pStyle w:val="ConsPlusCell"/>
              <w:widowControl/>
              <w:jc w:val="center"/>
              <w:rPr>
                <w:b/>
              </w:rPr>
            </w:pPr>
            <w:r w:rsidRPr="00B73502">
              <w:rPr>
                <w:b/>
              </w:rPr>
              <w:t xml:space="preserve">Цель </w:t>
            </w:r>
            <w:r>
              <w:rPr>
                <w:b/>
              </w:rPr>
              <w:t>7 Программы -</w:t>
            </w:r>
            <w:r w:rsidRPr="00B73502">
              <w:rPr>
                <w:b/>
              </w:rPr>
              <w:t xml:space="preserve"> «Создание условий для эффективного решения вопросов местного значения, улучшение </w:t>
            </w:r>
          </w:p>
          <w:p w:rsidR="00465D3C" w:rsidRPr="00A7699F" w:rsidRDefault="00465D3C" w:rsidP="00E90334">
            <w:pPr>
              <w:pStyle w:val="ConsPlusCell"/>
              <w:widowControl/>
              <w:jc w:val="center"/>
              <w:rPr>
                <w:shd w:val="clear" w:color="auto" w:fill="FFFFFF"/>
              </w:rPr>
            </w:pPr>
            <w:r w:rsidRPr="00B73502">
              <w:rPr>
                <w:b/>
              </w:rPr>
              <w:t xml:space="preserve">материально-технического оснащения, повышение качества условий труда работников отраслевых (функциональных) органов администрации </w:t>
            </w:r>
            <w:r w:rsidRPr="00E90334">
              <w:rPr>
                <w:b/>
              </w:rPr>
              <w:t>Минераловодского</w:t>
            </w:r>
            <w:r w:rsidR="00E90334" w:rsidRPr="00E90334">
              <w:rPr>
                <w:b/>
              </w:rPr>
              <w:t xml:space="preserve"> муниципального округа Ставропольского края</w:t>
            </w:r>
            <w:r w:rsidRPr="00E90334">
              <w:rPr>
                <w:b/>
              </w:rPr>
              <w:t>»</w:t>
            </w:r>
          </w:p>
        </w:tc>
      </w:tr>
      <w:tr w:rsidR="00465D3C" w:rsidRPr="007849C9" w:rsidTr="00413ACB">
        <w:trPr>
          <w:trHeight w:val="240"/>
        </w:trPr>
        <w:tc>
          <w:tcPr>
            <w:tcW w:w="15276" w:type="dxa"/>
            <w:gridSpan w:val="11"/>
          </w:tcPr>
          <w:p w:rsidR="00465D3C" w:rsidRPr="00B73502" w:rsidRDefault="00465D3C" w:rsidP="00465D3C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Подпрограмма 7 </w:t>
            </w:r>
            <w:r w:rsidRPr="00B73502">
              <w:rPr>
                <w:b/>
                <w:bCs/>
                <w:sz w:val="24"/>
                <w:szCs w:val="24"/>
              </w:rPr>
              <w:t>«</w:t>
            </w:r>
            <w:r w:rsidRPr="00B73502">
              <w:rPr>
                <w:b/>
                <w:sz w:val="24"/>
                <w:szCs w:val="24"/>
              </w:rPr>
              <w:t xml:space="preserve">Развитие и улучшение материально-технического оснащения </w:t>
            </w:r>
          </w:p>
          <w:p w:rsidR="00465D3C" w:rsidRPr="00B73502" w:rsidRDefault="00465D3C" w:rsidP="00465D3C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отраслевых (функциональных) органов администрации </w:t>
            </w:r>
          </w:p>
          <w:p w:rsidR="00465D3C" w:rsidRPr="00A7699F" w:rsidRDefault="00465D3C" w:rsidP="00E90334">
            <w:pPr>
              <w:pStyle w:val="ConsPlusCell"/>
              <w:widowControl/>
              <w:jc w:val="center"/>
              <w:rPr>
                <w:shd w:val="clear" w:color="auto" w:fill="FFFFFF"/>
              </w:rPr>
            </w:pPr>
            <w:r w:rsidRPr="00B73502">
              <w:rPr>
                <w:b/>
              </w:rPr>
              <w:t>Минераловодского</w:t>
            </w:r>
            <w:r w:rsidR="00E90334">
              <w:rPr>
                <w:b/>
              </w:rPr>
              <w:t xml:space="preserve"> </w:t>
            </w:r>
            <w:r w:rsidR="00E90334" w:rsidRPr="00E90334">
              <w:rPr>
                <w:b/>
              </w:rPr>
              <w:t>муниципального округа Ставропольского края</w:t>
            </w:r>
            <w:r w:rsidRPr="00E90334">
              <w:rPr>
                <w:b/>
              </w:rPr>
              <w:t>»</w:t>
            </w:r>
          </w:p>
        </w:tc>
      </w:tr>
      <w:tr w:rsidR="00465D3C" w:rsidRPr="007849C9" w:rsidTr="001B11C2">
        <w:trPr>
          <w:trHeight w:val="908"/>
        </w:trPr>
        <w:tc>
          <w:tcPr>
            <w:tcW w:w="15276" w:type="dxa"/>
            <w:gridSpan w:val="11"/>
          </w:tcPr>
          <w:p w:rsidR="00465D3C" w:rsidRPr="00465D3C" w:rsidRDefault="00465D3C" w:rsidP="00E90334">
            <w:pPr>
              <w:pStyle w:val="ConsPlusCell"/>
              <w:widowControl/>
              <w:jc w:val="center"/>
              <w:rPr>
                <w:b/>
                <w:shd w:val="clear" w:color="auto" w:fill="FFFFFF"/>
              </w:rPr>
            </w:pPr>
            <w:r w:rsidRPr="00465D3C">
              <w:rPr>
                <w:b/>
                <w:shd w:val="clear" w:color="auto" w:fill="FFFFFF"/>
              </w:rPr>
              <w:t xml:space="preserve">Задача 1 Подпрограммы </w:t>
            </w:r>
            <w:r>
              <w:rPr>
                <w:b/>
                <w:shd w:val="clear" w:color="auto" w:fill="FFFFFF"/>
              </w:rPr>
              <w:t xml:space="preserve">7 </w:t>
            </w:r>
            <w:r w:rsidRPr="00465D3C">
              <w:rPr>
                <w:b/>
                <w:shd w:val="clear" w:color="auto" w:fill="FFFFFF"/>
              </w:rPr>
              <w:t xml:space="preserve">- </w:t>
            </w:r>
            <w:r w:rsidRPr="00465D3C">
              <w:rPr>
                <w:b/>
              </w:rPr>
              <w:t>«</w:t>
            </w:r>
            <w:r w:rsidR="008E06CB">
              <w:rPr>
                <w:b/>
              </w:rPr>
              <w:t xml:space="preserve">Совершенствование материально-технической базы </w:t>
            </w:r>
            <w:r w:rsidR="008E06CB" w:rsidRPr="00B73502">
              <w:rPr>
                <w:b/>
              </w:rPr>
              <w:t xml:space="preserve">отраслевых (функциональных) органов администрации </w:t>
            </w:r>
            <w:r w:rsidR="008E06CB" w:rsidRPr="00E90334">
              <w:rPr>
                <w:b/>
              </w:rPr>
              <w:t>Минераловодского</w:t>
            </w:r>
            <w:r w:rsidR="00E90334" w:rsidRPr="00E90334">
              <w:rPr>
                <w:b/>
              </w:rPr>
              <w:t xml:space="preserve"> муниципального округа Ставропольского края</w:t>
            </w:r>
            <w:r w:rsidRPr="00E90334">
              <w:rPr>
                <w:b/>
              </w:rPr>
              <w:t>»</w:t>
            </w:r>
          </w:p>
        </w:tc>
      </w:tr>
      <w:tr w:rsidR="001B11C2" w:rsidRPr="007849C9" w:rsidTr="004B4CF5">
        <w:trPr>
          <w:trHeight w:val="240"/>
        </w:trPr>
        <w:tc>
          <w:tcPr>
            <w:tcW w:w="709" w:type="dxa"/>
          </w:tcPr>
          <w:p w:rsidR="001B11C2" w:rsidRP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b/>
                <w:sz w:val="24"/>
                <w:szCs w:val="24"/>
              </w:rPr>
              <w:t>7.1.</w:t>
            </w:r>
          </w:p>
        </w:tc>
        <w:tc>
          <w:tcPr>
            <w:tcW w:w="2760" w:type="dxa"/>
            <w:gridSpan w:val="2"/>
          </w:tcPr>
          <w:p w:rsidR="001B11C2" w:rsidRPr="001B11C2" w:rsidRDefault="001B11C2" w:rsidP="00F15B07">
            <w:pPr>
              <w:outlineLvl w:val="2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>Основное мероприятие 1</w:t>
            </w:r>
          </w:p>
          <w:p w:rsidR="001B11C2" w:rsidRPr="001B11C2" w:rsidRDefault="001B11C2" w:rsidP="00F15B07">
            <w:pPr>
              <w:outlineLvl w:val="2"/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Обеспечение развития и укрепления материально-</w:t>
            </w:r>
            <w:r w:rsidRPr="001B11C2">
              <w:rPr>
                <w:sz w:val="24"/>
                <w:szCs w:val="24"/>
              </w:rPr>
              <w:lastRenderedPageBreak/>
              <w:t>технической базы</w:t>
            </w:r>
          </w:p>
        </w:tc>
        <w:tc>
          <w:tcPr>
            <w:tcW w:w="2310" w:type="dxa"/>
            <w:gridSpan w:val="2"/>
          </w:tcPr>
          <w:p w:rsidR="001B11C2" w:rsidRPr="00F05B06" w:rsidRDefault="001B11C2" w:rsidP="00E90334">
            <w:pPr>
              <w:jc w:val="center"/>
              <w:outlineLvl w:val="2"/>
            </w:pPr>
            <w:r w:rsidRPr="00F05B06">
              <w:lastRenderedPageBreak/>
              <w:t>Выполнение функций органами местного самоуправления Минераловодского</w:t>
            </w:r>
            <w:r w:rsidR="00E90334" w:rsidRPr="00F05B06">
              <w:t xml:space="preserve"> муниципального округа Ставропольского края</w:t>
            </w:r>
            <w:r w:rsidRPr="00F05B06">
              <w:t xml:space="preserve">, </w:t>
            </w:r>
            <w:r w:rsidRPr="00F05B06">
              <w:lastRenderedPageBreak/>
              <w:t>казенными учреждениями</w:t>
            </w:r>
          </w:p>
        </w:tc>
        <w:tc>
          <w:tcPr>
            <w:tcW w:w="4061" w:type="dxa"/>
            <w:gridSpan w:val="2"/>
          </w:tcPr>
          <w:p w:rsidR="001B11C2" w:rsidRDefault="001B11C2" w:rsidP="00E903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дминистрация Минераловодского</w:t>
            </w:r>
          </w:p>
          <w:p w:rsidR="00E90334" w:rsidRPr="00E90334" w:rsidRDefault="00E90334" w:rsidP="00E9033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3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71" w:type="dxa"/>
          </w:tcPr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813A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1B11C2" w:rsidRDefault="001B11C2" w:rsidP="000638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38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96" w:type="dxa"/>
            <w:gridSpan w:val="2"/>
          </w:tcPr>
          <w:p w:rsidR="001B11C2" w:rsidRPr="001B11C2" w:rsidRDefault="001B11C2" w:rsidP="00813A35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связь отражена в п. 7.1</w:t>
            </w:r>
          </w:p>
          <w:p w:rsidR="001B11C2" w:rsidRPr="001B11C2" w:rsidRDefault="001B11C2" w:rsidP="00813A35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приложения 1 к Программе (таблица 1)</w:t>
            </w:r>
          </w:p>
        </w:tc>
      </w:tr>
      <w:tr w:rsidR="001B11C2" w:rsidRPr="007849C9" w:rsidTr="00E574DF">
        <w:trPr>
          <w:trHeight w:val="240"/>
        </w:trPr>
        <w:tc>
          <w:tcPr>
            <w:tcW w:w="709" w:type="dxa"/>
          </w:tcPr>
          <w:p w:rsidR="001B11C2" w:rsidRP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2760" w:type="dxa"/>
            <w:gridSpan w:val="2"/>
          </w:tcPr>
          <w:p w:rsidR="001B11C2" w:rsidRPr="00B43E7D" w:rsidRDefault="001B11C2" w:rsidP="00F15B07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ремонта и содержание зданий, помещений и имущества</w:t>
            </w:r>
          </w:p>
        </w:tc>
        <w:tc>
          <w:tcPr>
            <w:tcW w:w="2310" w:type="dxa"/>
            <w:gridSpan w:val="2"/>
          </w:tcPr>
          <w:p w:rsidR="001B11C2" w:rsidRPr="00F05B06" w:rsidRDefault="001B11C2" w:rsidP="00E90334">
            <w:pPr>
              <w:jc w:val="center"/>
              <w:outlineLvl w:val="2"/>
            </w:pPr>
            <w:r w:rsidRPr="00F05B06">
              <w:t>Выполнение функций органами местного самоуправления Минераловодского</w:t>
            </w:r>
            <w:r w:rsidR="00E90334" w:rsidRPr="00F05B06">
              <w:t xml:space="preserve"> муниципального округа Ставропольского края</w:t>
            </w:r>
            <w:r w:rsidRPr="00F05B06">
              <w:t>, казенными учреждениями</w:t>
            </w:r>
          </w:p>
        </w:tc>
        <w:tc>
          <w:tcPr>
            <w:tcW w:w="4061" w:type="dxa"/>
            <w:gridSpan w:val="2"/>
          </w:tcPr>
          <w:p w:rsidR="001B11C2" w:rsidRPr="00B43E7D" w:rsidRDefault="001B11C2" w:rsidP="00E903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Минераловодского </w:t>
            </w:r>
            <w:r w:rsidR="00E90334" w:rsidRPr="00E903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71" w:type="dxa"/>
            <w:vAlign w:val="center"/>
          </w:tcPr>
          <w:p w:rsid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38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2" w:rsidRPr="00B43E7D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gridSpan w:val="2"/>
          </w:tcPr>
          <w:p w:rsidR="001B11C2" w:rsidRPr="00D33825" w:rsidRDefault="001B11C2" w:rsidP="00F15B07">
            <w:pPr>
              <w:rPr>
                <w:sz w:val="24"/>
                <w:szCs w:val="24"/>
              </w:rPr>
            </w:pPr>
            <w:r w:rsidRPr="00D33825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7.1</w:t>
            </w:r>
          </w:p>
          <w:p w:rsidR="001B11C2" w:rsidRPr="00D33825" w:rsidRDefault="001B11C2" w:rsidP="00F15B07">
            <w:pPr>
              <w:rPr>
                <w:sz w:val="24"/>
                <w:szCs w:val="24"/>
              </w:rPr>
            </w:pPr>
            <w:r w:rsidRPr="00D33825">
              <w:rPr>
                <w:sz w:val="24"/>
                <w:szCs w:val="24"/>
              </w:rPr>
              <w:t xml:space="preserve">приложения 1 к Программе </w:t>
            </w:r>
          </w:p>
          <w:p w:rsidR="001B11C2" w:rsidRPr="00D33825" w:rsidRDefault="001B11C2" w:rsidP="00F15B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33825">
              <w:rPr>
                <w:rFonts w:ascii="Times New Roman" w:hAnsi="Times New Roman" w:cs="Times New Roman"/>
                <w:sz w:val="24"/>
                <w:szCs w:val="24"/>
              </w:rPr>
              <w:t>(таблица 1)</w:t>
            </w:r>
          </w:p>
        </w:tc>
      </w:tr>
      <w:tr w:rsidR="001B11C2" w:rsidRPr="007849C9" w:rsidTr="00E574DF">
        <w:trPr>
          <w:trHeight w:val="240"/>
        </w:trPr>
        <w:tc>
          <w:tcPr>
            <w:tcW w:w="709" w:type="dxa"/>
          </w:tcPr>
          <w:p w:rsidR="001B11C2" w:rsidRP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2760" w:type="dxa"/>
            <w:gridSpan w:val="2"/>
          </w:tcPr>
          <w:p w:rsidR="001B11C2" w:rsidRPr="001B11C2" w:rsidRDefault="001B11C2" w:rsidP="001B11C2">
            <w:pPr>
              <w:outlineLvl w:val="2"/>
              <w:rPr>
                <w:b/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 xml:space="preserve"> </w:t>
            </w:r>
            <w:r w:rsidRPr="001B11C2">
              <w:rPr>
                <w:b/>
                <w:sz w:val="24"/>
                <w:szCs w:val="24"/>
              </w:rPr>
              <w:t>Основное мероприятие 2</w:t>
            </w:r>
          </w:p>
          <w:p w:rsidR="001B11C2" w:rsidRPr="001B11C2" w:rsidRDefault="001B11C2" w:rsidP="001B11C2">
            <w:pPr>
              <w:outlineLvl w:val="2"/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Приобретение основных средств</w:t>
            </w:r>
            <w:r w:rsidRPr="001B11C2">
              <w:t xml:space="preserve"> </w:t>
            </w:r>
          </w:p>
        </w:tc>
        <w:tc>
          <w:tcPr>
            <w:tcW w:w="2310" w:type="dxa"/>
            <w:gridSpan w:val="2"/>
          </w:tcPr>
          <w:p w:rsidR="001B11C2" w:rsidRPr="00F05B06" w:rsidRDefault="001B11C2" w:rsidP="00E90334">
            <w:pPr>
              <w:jc w:val="center"/>
              <w:outlineLvl w:val="2"/>
            </w:pPr>
            <w:r w:rsidRPr="00F05B06">
              <w:t>Выполнение функций органами местного самоуправления Минераловодского</w:t>
            </w:r>
            <w:r w:rsidR="00E90334" w:rsidRPr="00F05B06">
              <w:t xml:space="preserve"> муниципального округа Ставропольского края</w:t>
            </w:r>
            <w:r w:rsidRPr="00F05B06">
              <w:t>, казенными учреждениями</w:t>
            </w:r>
          </w:p>
        </w:tc>
        <w:tc>
          <w:tcPr>
            <w:tcW w:w="4061" w:type="dxa"/>
            <w:gridSpan w:val="2"/>
          </w:tcPr>
          <w:p w:rsidR="001B11C2" w:rsidRPr="001B11C2" w:rsidRDefault="001B11C2" w:rsidP="00E903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Минераловодского </w:t>
            </w:r>
            <w:r w:rsidR="00E90334" w:rsidRPr="00E903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  <w:vAlign w:val="center"/>
          </w:tcPr>
          <w:p w:rsidR="001B11C2" w:rsidRPr="001B11C2" w:rsidRDefault="001B11C2" w:rsidP="00F1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2021 г.</w:t>
            </w:r>
          </w:p>
        </w:tc>
        <w:tc>
          <w:tcPr>
            <w:tcW w:w="1371" w:type="dxa"/>
            <w:vAlign w:val="center"/>
          </w:tcPr>
          <w:p w:rsidR="001B11C2" w:rsidRPr="001B11C2" w:rsidRDefault="001B11C2" w:rsidP="000638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38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96" w:type="dxa"/>
            <w:gridSpan w:val="2"/>
          </w:tcPr>
          <w:p w:rsidR="001B11C2" w:rsidRPr="001B11C2" w:rsidRDefault="001B11C2" w:rsidP="00F15B07">
            <w:pPr>
              <w:rPr>
                <w:sz w:val="24"/>
              </w:rPr>
            </w:pPr>
            <w:r w:rsidRPr="001B11C2">
              <w:rPr>
                <w:sz w:val="24"/>
              </w:rPr>
              <w:t>связь отражена в п. 7.2</w:t>
            </w:r>
          </w:p>
          <w:p w:rsidR="001B11C2" w:rsidRPr="001B11C2" w:rsidRDefault="001B11C2" w:rsidP="00F15B07">
            <w:pPr>
              <w:rPr>
                <w:sz w:val="24"/>
                <w:szCs w:val="24"/>
              </w:rPr>
            </w:pPr>
            <w:r w:rsidRPr="001B11C2">
              <w:rPr>
                <w:sz w:val="24"/>
              </w:rPr>
              <w:t xml:space="preserve">приложения 1 к Программе </w:t>
            </w:r>
            <w:r w:rsidRPr="001B11C2">
              <w:rPr>
                <w:sz w:val="24"/>
                <w:szCs w:val="24"/>
              </w:rPr>
              <w:t>(таблица 1)</w:t>
            </w:r>
          </w:p>
        </w:tc>
      </w:tr>
      <w:tr w:rsidR="001B11C2" w:rsidRPr="007849C9" w:rsidTr="004B4CF5">
        <w:trPr>
          <w:trHeight w:val="240"/>
        </w:trPr>
        <w:tc>
          <w:tcPr>
            <w:tcW w:w="709" w:type="dxa"/>
          </w:tcPr>
          <w:p w:rsidR="001B11C2" w:rsidRPr="00B43E7D" w:rsidRDefault="001B11C2" w:rsidP="00F15B07">
            <w:pPr>
              <w:pStyle w:val="ConsPlusCell"/>
              <w:widowControl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7.3.</w:t>
            </w:r>
          </w:p>
        </w:tc>
        <w:tc>
          <w:tcPr>
            <w:tcW w:w="2760" w:type="dxa"/>
            <w:gridSpan w:val="2"/>
          </w:tcPr>
          <w:p w:rsidR="001B11C2" w:rsidRDefault="001B11C2" w:rsidP="00F15B07">
            <w:pPr>
              <w:pStyle w:val="ConsPlusCell"/>
              <w:widowControl/>
              <w:jc w:val="both"/>
              <w:rPr>
                <w:b/>
              </w:rPr>
            </w:pPr>
            <w:r w:rsidRPr="00B43E7D">
              <w:rPr>
                <w:b/>
              </w:rPr>
              <w:t xml:space="preserve">Основное   </w:t>
            </w:r>
            <w:r>
              <w:rPr>
                <w:b/>
              </w:rPr>
              <w:t xml:space="preserve">               мероприятие 3</w:t>
            </w:r>
          </w:p>
          <w:p w:rsidR="001B11C2" w:rsidRPr="00B43E7D" w:rsidRDefault="001B11C2" w:rsidP="00F15B07">
            <w:pPr>
              <w:pStyle w:val="ConsPlusCell"/>
              <w:widowControl/>
              <w:jc w:val="both"/>
              <w:rPr>
                <w:b/>
              </w:rPr>
            </w:pPr>
            <w:r w:rsidRPr="001B11C2">
              <w:t>Приобретение материальных запасов</w:t>
            </w:r>
          </w:p>
          <w:p w:rsidR="001B11C2" w:rsidRPr="00B43E7D" w:rsidRDefault="001B11C2" w:rsidP="00F15B07">
            <w:pPr>
              <w:pStyle w:val="ConsPlusCell"/>
              <w:widowControl/>
              <w:jc w:val="both"/>
              <w:rPr>
                <w:b/>
              </w:rPr>
            </w:pPr>
          </w:p>
        </w:tc>
        <w:tc>
          <w:tcPr>
            <w:tcW w:w="2310" w:type="dxa"/>
            <w:gridSpan w:val="2"/>
          </w:tcPr>
          <w:p w:rsidR="001B11C2" w:rsidRPr="00F05B06" w:rsidRDefault="001B11C2" w:rsidP="00E90334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выполнение функций органами местного самоуправления Минераловодского</w:t>
            </w:r>
            <w:r w:rsidR="00E90334" w:rsidRPr="00F05B06">
              <w:rPr>
                <w:sz w:val="20"/>
                <w:szCs w:val="20"/>
              </w:rPr>
              <w:t xml:space="preserve"> муниципального округа Ставропольского края</w:t>
            </w:r>
            <w:r w:rsidRPr="00F05B06">
              <w:rPr>
                <w:sz w:val="20"/>
                <w:szCs w:val="20"/>
              </w:rPr>
              <w:t>, казенными учреждениями</w:t>
            </w:r>
          </w:p>
        </w:tc>
        <w:tc>
          <w:tcPr>
            <w:tcW w:w="4061" w:type="dxa"/>
            <w:gridSpan w:val="2"/>
          </w:tcPr>
          <w:p w:rsidR="001B11C2" w:rsidRPr="001B11C2" w:rsidRDefault="001B11C2" w:rsidP="00E90334">
            <w:pPr>
              <w:pStyle w:val="ConsPlusCell"/>
              <w:widowControl/>
              <w:jc w:val="center"/>
            </w:pPr>
            <w:r>
              <w:t>А</w:t>
            </w:r>
            <w:r w:rsidRPr="001B11C2">
              <w:t>дминистраци</w:t>
            </w:r>
            <w:r>
              <w:t>я</w:t>
            </w:r>
            <w:r w:rsidRPr="001B11C2">
              <w:t xml:space="preserve"> Минераловодского </w:t>
            </w:r>
            <w:r w:rsidR="00E90334"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1B11C2" w:rsidRPr="001B11C2" w:rsidRDefault="001B11C2" w:rsidP="00F15B07">
            <w:pPr>
              <w:pStyle w:val="ConsPlusCell"/>
              <w:widowControl/>
              <w:jc w:val="center"/>
            </w:pPr>
            <w:r w:rsidRPr="001B11C2">
              <w:t>2021 г.</w:t>
            </w:r>
          </w:p>
        </w:tc>
        <w:tc>
          <w:tcPr>
            <w:tcW w:w="1371" w:type="dxa"/>
          </w:tcPr>
          <w:p w:rsidR="001B11C2" w:rsidRPr="001B11C2" w:rsidRDefault="001B11C2" w:rsidP="00063863">
            <w:pPr>
              <w:pStyle w:val="ConsPlusCell"/>
              <w:widowControl/>
              <w:jc w:val="center"/>
            </w:pPr>
            <w:r w:rsidRPr="001B11C2">
              <w:t>202</w:t>
            </w:r>
            <w:r w:rsidR="00063863">
              <w:t>7</w:t>
            </w:r>
            <w:bookmarkStart w:id="0" w:name="_GoBack"/>
            <w:bookmarkEnd w:id="0"/>
            <w:r w:rsidRPr="001B11C2">
              <w:t xml:space="preserve"> г.</w:t>
            </w:r>
          </w:p>
        </w:tc>
        <w:tc>
          <w:tcPr>
            <w:tcW w:w="2796" w:type="dxa"/>
            <w:gridSpan w:val="2"/>
          </w:tcPr>
          <w:p w:rsidR="001B11C2" w:rsidRPr="001B11C2" w:rsidRDefault="001B11C2" w:rsidP="00F15B07">
            <w:pPr>
              <w:pStyle w:val="ConsPlusCell"/>
              <w:widowControl/>
            </w:pPr>
            <w:r w:rsidRPr="001B11C2">
              <w:t>Связь отражена в п.  7.3</w:t>
            </w:r>
          </w:p>
          <w:p w:rsidR="001B11C2" w:rsidRPr="001B11C2" w:rsidRDefault="001B11C2" w:rsidP="00F15B07">
            <w:pPr>
              <w:pStyle w:val="ConsPlusCell"/>
              <w:widowControl/>
            </w:pPr>
            <w:r w:rsidRPr="001B11C2">
              <w:t>приложения 1 к Программе (таблица 1)</w:t>
            </w:r>
          </w:p>
        </w:tc>
      </w:tr>
    </w:tbl>
    <w:p w:rsidR="009E51A1" w:rsidRDefault="00826B98"/>
    <w:sectPr w:rsidR="009E51A1" w:rsidSect="00AE1B10">
      <w:pgSz w:w="16838" w:h="11906" w:orient="landscape"/>
      <w:pgMar w:top="851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B98" w:rsidRDefault="00826B98" w:rsidP="00AE1B10">
      <w:r>
        <w:separator/>
      </w:r>
    </w:p>
  </w:endnote>
  <w:endnote w:type="continuationSeparator" w:id="0">
    <w:p w:rsidR="00826B98" w:rsidRDefault="00826B98" w:rsidP="00AE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B98" w:rsidRDefault="00826B98" w:rsidP="00AE1B10">
      <w:r>
        <w:separator/>
      </w:r>
    </w:p>
  </w:footnote>
  <w:footnote w:type="continuationSeparator" w:id="0">
    <w:p w:rsidR="00826B98" w:rsidRDefault="00826B98" w:rsidP="00AE1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F9C"/>
    <w:rsid w:val="00002503"/>
    <w:rsid w:val="00063863"/>
    <w:rsid w:val="000A6873"/>
    <w:rsid w:val="000C0D23"/>
    <w:rsid w:val="000C630D"/>
    <w:rsid w:val="000D4EA2"/>
    <w:rsid w:val="001407CC"/>
    <w:rsid w:val="001514DC"/>
    <w:rsid w:val="00161026"/>
    <w:rsid w:val="001939C4"/>
    <w:rsid w:val="001B11C2"/>
    <w:rsid w:val="001B29C9"/>
    <w:rsid w:val="001D4FC0"/>
    <w:rsid w:val="001F5316"/>
    <w:rsid w:val="00223A10"/>
    <w:rsid w:val="00242A2A"/>
    <w:rsid w:val="00246E54"/>
    <w:rsid w:val="002D7079"/>
    <w:rsid w:val="002D7FA4"/>
    <w:rsid w:val="002E2F80"/>
    <w:rsid w:val="002F70E0"/>
    <w:rsid w:val="00320862"/>
    <w:rsid w:val="003639D4"/>
    <w:rsid w:val="00380880"/>
    <w:rsid w:val="00396166"/>
    <w:rsid w:val="003B7FA8"/>
    <w:rsid w:val="003D0084"/>
    <w:rsid w:val="0040041A"/>
    <w:rsid w:val="00416527"/>
    <w:rsid w:val="00427E38"/>
    <w:rsid w:val="00465D3C"/>
    <w:rsid w:val="0048241F"/>
    <w:rsid w:val="0049702D"/>
    <w:rsid w:val="004A5F3E"/>
    <w:rsid w:val="004A6199"/>
    <w:rsid w:val="004F686B"/>
    <w:rsid w:val="0054710F"/>
    <w:rsid w:val="00561F6C"/>
    <w:rsid w:val="005B1B10"/>
    <w:rsid w:val="005D293B"/>
    <w:rsid w:val="0060430C"/>
    <w:rsid w:val="00617AD7"/>
    <w:rsid w:val="006204B7"/>
    <w:rsid w:val="00655EAB"/>
    <w:rsid w:val="00665B94"/>
    <w:rsid w:val="006776D8"/>
    <w:rsid w:val="006B3DCE"/>
    <w:rsid w:val="006B7C30"/>
    <w:rsid w:val="006D56C3"/>
    <w:rsid w:val="006E4EE5"/>
    <w:rsid w:val="006F51CF"/>
    <w:rsid w:val="00707F9C"/>
    <w:rsid w:val="00715407"/>
    <w:rsid w:val="00765E17"/>
    <w:rsid w:val="007677C1"/>
    <w:rsid w:val="007779EF"/>
    <w:rsid w:val="007A022D"/>
    <w:rsid w:val="007B1327"/>
    <w:rsid w:val="007C7708"/>
    <w:rsid w:val="007D6366"/>
    <w:rsid w:val="0082598B"/>
    <w:rsid w:val="00826B98"/>
    <w:rsid w:val="00854875"/>
    <w:rsid w:val="0085775C"/>
    <w:rsid w:val="008C62AA"/>
    <w:rsid w:val="008D697A"/>
    <w:rsid w:val="008E06CB"/>
    <w:rsid w:val="008E230F"/>
    <w:rsid w:val="00904BC0"/>
    <w:rsid w:val="00914378"/>
    <w:rsid w:val="00921155"/>
    <w:rsid w:val="009504B0"/>
    <w:rsid w:val="009752FE"/>
    <w:rsid w:val="009764C7"/>
    <w:rsid w:val="009C7B25"/>
    <w:rsid w:val="009D3566"/>
    <w:rsid w:val="00A715C0"/>
    <w:rsid w:val="00A7175A"/>
    <w:rsid w:val="00A94505"/>
    <w:rsid w:val="00AE1B10"/>
    <w:rsid w:val="00AE4218"/>
    <w:rsid w:val="00AE4749"/>
    <w:rsid w:val="00B253F5"/>
    <w:rsid w:val="00B35466"/>
    <w:rsid w:val="00B42452"/>
    <w:rsid w:val="00B601AD"/>
    <w:rsid w:val="00BA394E"/>
    <w:rsid w:val="00BB5CE8"/>
    <w:rsid w:val="00BE6B14"/>
    <w:rsid w:val="00C2717C"/>
    <w:rsid w:val="00C433BF"/>
    <w:rsid w:val="00C553A2"/>
    <w:rsid w:val="00C566B3"/>
    <w:rsid w:val="00C80A2B"/>
    <w:rsid w:val="00CC3CEC"/>
    <w:rsid w:val="00CC6B11"/>
    <w:rsid w:val="00D07582"/>
    <w:rsid w:val="00D24571"/>
    <w:rsid w:val="00D6207B"/>
    <w:rsid w:val="00DB04D7"/>
    <w:rsid w:val="00DC3B8B"/>
    <w:rsid w:val="00DC77A0"/>
    <w:rsid w:val="00DE0259"/>
    <w:rsid w:val="00E04BC9"/>
    <w:rsid w:val="00E52D3D"/>
    <w:rsid w:val="00E77799"/>
    <w:rsid w:val="00E90334"/>
    <w:rsid w:val="00EA7D6A"/>
    <w:rsid w:val="00ED6EEC"/>
    <w:rsid w:val="00EE4793"/>
    <w:rsid w:val="00F05B06"/>
    <w:rsid w:val="00F83638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23D03-B431-4232-A409-6C71A774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F9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07F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rsid w:val="00707F9C"/>
    <w:pPr>
      <w:widowControl w:val="0"/>
      <w:suppressAutoHyphens/>
      <w:overflowPunct/>
      <w:autoSpaceDE/>
      <w:autoSpaceDN/>
      <w:adjustRightInd/>
      <w:spacing w:before="280" w:after="28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707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707F9C"/>
    <w:pPr>
      <w:widowControl w:val="0"/>
      <w:suppressAutoHyphens/>
      <w:overflowPunct/>
      <w:autoSpaceDN/>
      <w:adjustRightInd/>
    </w:pPr>
    <w:rPr>
      <w:rFonts w:ascii="Courier New" w:eastAsia="Courier New" w:hAnsi="Courier New" w:cs="Courier New"/>
      <w:lang w:bidi="ru-RU"/>
    </w:rPr>
  </w:style>
  <w:style w:type="paragraph" w:styleId="a4">
    <w:name w:val="header"/>
    <w:basedOn w:val="a"/>
    <w:link w:val="a5"/>
    <w:uiPriority w:val="99"/>
    <w:semiHidden/>
    <w:unhideWhenUsed/>
    <w:rsid w:val="00AE1B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1B1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E1B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1B1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semiHidden/>
    <w:locked/>
    <w:rsid w:val="00465D3C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465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465D3C"/>
    <w:rPr>
      <w:rFonts w:ascii="Consolas" w:eastAsia="Calibri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10</Pages>
  <Words>2260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33</cp:revision>
  <cp:lastPrinted>2019-12-16T11:10:00Z</cp:lastPrinted>
  <dcterms:created xsi:type="dcterms:W3CDTF">2018-12-04T09:24:00Z</dcterms:created>
  <dcterms:modified xsi:type="dcterms:W3CDTF">2024-11-14T06:24:00Z</dcterms:modified>
</cp:coreProperties>
</file>