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C1C" w:rsidRPr="00F03C1C" w:rsidRDefault="00F03C1C" w:rsidP="00F03C1C">
      <w:pPr>
        <w:widowControl w:val="0"/>
        <w:autoSpaceDE w:val="0"/>
        <w:autoSpaceDN w:val="0"/>
        <w:adjustRightInd w:val="0"/>
        <w:spacing w:after="0" w:line="240" w:lineRule="auto"/>
        <w:ind w:left="3970" w:firstLine="708"/>
        <w:rPr>
          <w:rFonts w:ascii="Times New Roman" w:eastAsia="Calibri" w:hAnsi="Times New Roman" w:cs="Times New Roman"/>
          <w:sz w:val="28"/>
          <w:szCs w:val="28"/>
        </w:rPr>
      </w:pPr>
      <w:r w:rsidRPr="00F03C1C">
        <w:rPr>
          <w:rFonts w:ascii="Times New Roman" w:eastAsia="Calibri" w:hAnsi="Times New Roman" w:cs="Times New Roman"/>
          <w:sz w:val="28"/>
          <w:szCs w:val="28"/>
        </w:rPr>
        <w:t>УТВЕРЖДЕНЫ</w:t>
      </w:r>
    </w:p>
    <w:p w:rsidR="00F03C1C" w:rsidRPr="00F03C1C" w:rsidRDefault="00BC4006" w:rsidP="00F03C1C">
      <w:pPr>
        <w:widowControl w:val="0"/>
        <w:autoSpaceDE w:val="0"/>
        <w:autoSpaceDN w:val="0"/>
        <w:spacing w:after="0" w:line="240" w:lineRule="auto"/>
        <w:ind w:left="467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Приказом  управления муниципального хозяйства </w:t>
      </w:r>
      <w:r w:rsidR="00F03C1C" w:rsidRPr="00F03C1C">
        <w:rPr>
          <w:rFonts w:ascii="Times New Roman" w:eastAsia="Times New Roman" w:hAnsi="Times New Roman" w:cs="Times New Roman"/>
          <w:sz w:val="28"/>
          <w:szCs w:val="28"/>
          <w:lang w:eastAsia="ru-RU"/>
        </w:rPr>
        <w:t xml:space="preserve">администрации </w:t>
      </w:r>
      <w:r>
        <w:rPr>
          <w:rFonts w:ascii="Times New Roman" w:eastAsia="Times New Roman" w:hAnsi="Times New Roman" w:cs="Times New Roman"/>
          <w:sz w:val="28"/>
          <w:szCs w:val="28"/>
          <w:lang w:eastAsia="ru-RU"/>
        </w:rPr>
        <w:t>Минераловодского</w:t>
      </w:r>
    </w:p>
    <w:p w:rsidR="00F03C1C" w:rsidRPr="00F03C1C" w:rsidRDefault="00F03C1C" w:rsidP="00F03C1C">
      <w:pPr>
        <w:widowControl w:val="0"/>
        <w:autoSpaceDE w:val="0"/>
        <w:autoSpaceDN w:val="0"/>
        <w:spacing w:after="0" w:line="240" w:lineRule="auto"/>
        <w:ind w:left="4678"/>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городского округа</w:t>
      </w:r>
      <w:r w:rsidR="00BC4006">
        <w:rPr>
          <w:rFonts w:ascii="Times New Roman" w:eastAsia="Times New Roman" w:hAnsi="Times New Roman" w:cs="Times New Roman"/>
          <w:sz w:val="28"/>
          <w:szCs w:val="28"/>
          <w:lang w:eastAsia="ru-RU"/>
        </w:rPr>
        <w:t xml:space="preserve"> </w:t>
      </w:r>
      <w:r w:rsidRPr="00F03C1C">
        <w:rPr>
          <w:rFonts w:ascii="Times New Roman" w:eastAsia="Times New Roman" w:hAnsi="Times New Roman" w:cs="Times New Roman"/>
          <w:sz w:val="28"/>
          <w:szCs w:val="28"/>
          <w:lang w:eastAsia="ru-RU"/>
        </w:rPr>
        <w:t xml:space="preserve"> от </w:t>
      </w:r>
      <w:r w:rsidR="00BC4006">
        <w:rPr>
          <w:rFonts w:ascii="Times New Roman" w:eastAsia="Times New Roman" w:hAnsi="Times New Roman" w:cs="Times New Roman"/>
          <w:sz w:val="28"/>
          <w:szCs w:val="28"/>
          <w:lang w:eastAsia="ru-RU"/>
        </w:rPr>
        <w:t xml:space="preserve"> </w:t>
      </w:r>
      <w:r w:rsidR="0098008A">
        <w:rPr>
          <w:rFonts w:ascii="Times New Roman" w:eastAsia="Times New Roman" w:hAnsi="Times New Roman" w:cs="Times New Roman"/>
          <w:sz w:val="28"/>
          <w:szCs w:val="28"/>
          <w:lang w:eastAsia="ru-RU"/>
        </w:rPr>
        <w:t xml:space="preserve">               </w:t>
      </w:r>
      <w:r w:rsidRPr="00F03C1C">
        <w:rPr>
          <w:rFonts w:ascii="Times New Roman" w:eastAsia="Times New Roman" w:hAnsi="Times New Roman" w:cs="Times New Roman"/>
          <w:sz w:val="28"/>
          <w:szCs w:val="28"/>
          <w:lang w:eastAsia="ru-RU"/>
        </w:rPr>
        <w:t xml:space="preserve"> №</w:t>
      </w:r>
      <w:r w:rsidR="0032163C">
        <w:rPr>
          <w:rFonts w:ascii="Times New Roman" w:eastAsia="Times New Roman" w:hAnsi="Times New Roman" w:cs="Times New Roman"/>
          <w:sz w:val="28"/>
          <w:szCs w:val="28"/>
          <w:lang w:eastAsia="ru-RU"/>
        </w:rPr>
        <w:t xml:space="preserve"> </w:t>
      </w:r>
      <w:r w:rsidR="00B53AAC">
        <w:rPr>
          <w:rFonts w:ascii="Times New Roman" w:eastAsia="Times New Roman" w:hAnsi="Times New Roman" w:cs="Times New Roman"/>
          <w:sz w:val="28"/>
          <w:szCs w:val="28"/>
          <w:lang w:eastAsia="ru-RU"/>
        </w:rPr>
        <w:t xml:space="preserve">  </w:t>
      </w: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F03C1C" w:rsidRPr="00F03C1C" w:rsidRDefault="00F03C1C" w:rsidP="00F03C1C">
      <w:pPr>
        <w:tabs>
          <w:tab w:val="left" w:pos="-5387"/>
        </w:tabs>
        <w:spacing w:after="0" w:line="240" w:lineRule="auto"/>
        <w:contextualSpacing/>
        <w:jc w:val="center"/>
        <w:rPr>
          <w:rFonts w:ascii="Times New Roman" w:eastAsia="Times New Roman" w:hAnsi="Times New Roman" w:cs="Times New Roman"/>
          <w:bCs/>
          <w:sz w:val="28"/>
          <w:szCs w:val="28"/>
          <w:lang w:eastAsia="ru-RU"/>
        </w:rPr>
      </w:pPr>
      <w:r w:rsidRPr="00F03C1C">
        <w:rPr>
          <w:rFonts w:ascii="Times New Roman" w:eastAsia="Times New Roman" w:hAnsi="Times New Roman" w:cs="Times New Roman"/>
          <w:bCs/>
          <w:sz w:val="28"/>
          <w:szCs w:val="28"/>
          <w:lang w:eastAsia="ru-RU"/>
        </w:rPr>
        <w:t>Нормативные затраты на обеспечение функций</w:t>
      </w:r>
    </w:p>
    <w:p w:rsidR="00F03C1C" w:rsidRPr="00F03C1C" w:rsidRDefault="00BC4006" w:rsidP="00F03C1C">
      <w:pPr>
        <w:tabs>
          <w:tab w:val="left" w:pos="-5387"/>
        </w:tabs>
        <w:spacing w:after="0"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Управления муниципального хозяйства</w:t>
      </w:r>
      <w:r w:rsidR="00F03C1C" w:rsidRPr="00F03C1C">
        <w:rPr>
          <w:rFonts w:ascii="Times New Roman" w:eastAsia="Times New Roman" w:hAnsi="Times New Roman" w:cs="Times New Roman"/>
          <w:bCs/>
          <w:sz w:val="28"/>
          <w:szCs w:val="28"/>
          <w:lang w:eastAsia="ru-RU"/>
        </w:rPr>
        <w:t xml:space="preserve"> администрации Минераловодского городского округа</w:t>
      </w:r>
      <w:r w:rsidR="00F03C1C" w:rsidRPr="00F03C1C">
        <w:rPr>
          <w:rFonts w:ascii="Times New Roman" w:eastAsia="Times New Roman" w:hAnsi="Times New Roman" w:cs="Times New Roman"/>
          <w:sz w:val="28"/>
          <w:szCs w:val="28"/>
          <w:lang w:eastAsia="ru-RU"/>
        </w:rPr>
        <w:t xml:space="preserve"> </w:t>
      </w:r>
    </w:p>
    <w:p w:rsidR="00F03C1C" w:rsidRPr="00F03C1C" w:rsidRDefault="00F03C1C" w:rsidP="00F03C1C">
      <w:pPr>
        <w:tabs>
          <w:tab w:val="left" w:pos="851"/>
          <w:tab w:val="left" w:pos="993"/>
        </w:tabs>
        <w:spacing w:after="0" w:line="240" w:lineRule="auto"/>
        <w:ind w:firstLine="1134"/>
        <w:contextualSpacing/>
        <w:jc w:val="right"/>
        <w:rPr>
          <w:rFonts w:ascii="Times New Roman" w:eastAsia="Times New Roman" w:hAnsi="Times New Roman" w:cs="Times New Roman"/>
          <w:sz w:val="28"/>
          <w:szCs w:val="28"/>
          <w:lang w:eastAsia="ru-RU"/>
        </w:rPr>
      </w:pPr>
    </w:p>
    <w:p w:rsidR="00F03C1C" w:rsidRPr="00F03C1C" w:rsidRDefault="00F03C1C" w:rsidP="001924DB">
      <w:pPr>
        <w:numPr>
          <w:ilvl w:val="0"/>
          <w:numId w:val="1"/>
        </w:numPr>
        <w:tabs>
          <w:tab w:val="left" w:pos="-5387"/>
        </w:tabs>
        <w:spacing w:after="0" w:line="240" w:lineRule="auto"/>
        <w:ind w:left="0" w:firstLine="709"/>
        <w:contextualSpacing/>
        <w:jc w:val="both"/>
        <w:rPr>
          <w:rFonts w:ascii="Times New Roman" w:eastAsia="Calibri" w:hAnsi="Times New Roman" w:cs="Times New Roman"/>
          <w:sz w:val="28"/>
          <w:szCs w:val="28"/>
        </w:rPr>
      </w:pPr>
      <w:r w:rsidRPr="00F03C1C">
        <w:rPr>
          <w:rFonts w:ascii="Times New Roman" w:eastAsia="Times New Roman" w:hAnsi="Times New Roman" w:cs="Times New Roman"/>
          <w:bCs/>
          <w:sz w:val="28"/>
          <w:szCs w:val="28"/>
          <w:lang w:eastAsia="ru-RU"/>
        </w:rPr>
        <w:t xml:space="preserve">Нормативные затраты на обеспечение функций </w:t>
      </w:r>
      <w:r w:rsidR="00FA7923">
        <w:rPr>
          <w:rFonts w:ascii="Times New Roman" w:eastAsia="Times New Roman" w:hAnsi="Times New Roman" w:cs="Times New Roman"/>
          <w:bCs/>
          <w:sz w:val="28"/>
          <w:szCs w:val="28"/>
          <w:lang w:eastAsia="ru-RU"/>
        </w:rPr>
        <w:t xml:space="preserve">управления муниципального хозяйства </w:t>
      </w:r>
      <w:r w:rsidRPr="00F03C1C">
        <w:rPr>
          <w:rFonts w:ascii="Times New Roman" w:eastAsia="Times New Roman" w:hAnsi="Times New Roman" w:cs="Times New Roman"/>
          <w:bCs/>
          <w:sz w:val="28"/>
          <w:szCs w:val="28"/>
          <w:lang w:eastAsia="ru-RU"/>
        </w:rPr>
        <w:t xml:space="preserve">администрации Минераловодского городского округа </w:t>
      </w:r>
      <w:r w:rsidR="00856D72">
        <w:rPr>
          <w:rFonts w:ascii="Times New Roman" w:eastAsia="Times New Roman" w:hAnsi="Times New Roman" w:cs="Times New Roman"/>
          <w:bCs/>
          <w:sz w:val="28"/>
          <w:szCs w:val="28"/>
          <w:lang w:eastAsia="ru-RU"/>
        </w:rPr>
        <w:t xml:space="preserve"> </w:t>
      </w:r>
      <w:r w:rsidRPr="00F03C1C">
        <w:rPr>
          <w:rFonts w:ascii="Times New Roman" w:eastAsia="Times New Roman" w:hAnsi="Times New Roman" w:cs="Times New Roman"/>
          <w:bCs/>
          <w:sz w:val="28"/>
          <w:szCs w:val="28"/>
          <w:lang w:eastAsia="ru-RU"/>
        </w:rPr>
        <w:t xml:space="preserve">(далее – нормативные затраты) </w:t>
      </w:r>
      <w:r w:rsidRPr="00F03C1C">
        <w:rPr>
          <w:rFonts w:ascii="Times New Roman" w:eastAsia="Times New Roman" w:hAnsi="Times New Roman" w:cs="Times New Roman"/>
          <w:sz w:val="28"/>
          <w:szCs w:val="28"/>
          <w:lang w:eastAsia="ru-RU"/>
        </w:rPr>
        <w:t>включают в себя нормативные затраты на информационно-коммуникационные технологии,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затраты на дополнительное профессиональное образование и прочие затраты.</w:t>
      </w:r>
    </w:p>
    <w:p w:rsidR="00F03C1C" w:rsidRPr="00F03C1C" w:rsidRDefault="00F03C1C" w:rsidP="001924DB">
      <w:pPr>
        <w:numPr>
          <w:ilvl w:val="0"/>
          <w:numId w:val="1"/>
        </w:numPr>
        <w:tabs>
          <w:tab w:val="left" w:pos="-5387"/>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F03C1C">
        <w:rPr>
          <w:rFonts w:ascii="Times New Roman" w:eastAsia="Calibri" w:hAnsi="Times New Roman" w:cs="Times New Roman"/>
          <w:sz w:val="28"/>
          <w:szCs w:val="28"/>
        </w:rPr>
        <w:t xml:space="preserve">Общий объем затрат, связанных с закупкой товаров, работ, услуг, рассчитанный на основе нормативных затрат, не может превышать объем доведенных </w:t>
      </w:r>
      <w:r w:rsidR="00FA7923">
        <w:rPr>
          <w:rFonts w:ascii="Times New Roman" w:eastAsia="Calibri" w:hAnsi="Times New Roman" w:cs="Times New Roman"/>
          <w:sz w:val="28"/>
          <w:szCs w:val="28"/>
        </w:rPr>
        <w:t xml:space="preserve">управлению муниципального хозяйства </w:t>
      </w:r>
      <w:r w:rsidRPr="00F03C1C">
        <w:rPr>
          <w:rFonts w:ascii="Times New Roman" w:eastAsia="Calibri" w:hAnsi="Times New Roman" w:cs="Times New Roman"/>
          <w:sz w:val="28"/>
          <w:szCs w:val="28"/>
        </w:rPr>
        <w:t>администрации Минераловодского городского округа как получател</w:t>
      </w:r>
      <w:r w:rsidR="00856D72">
        <w:rPr>
          <w:rFonts w:ascii="Times New Roman" w:eastAsia="Calibri" w:hAnsi="Times New Roman" w:cs="Times New Roman"/>
          <w:sz w:val="28"/>
          <w:szCs w:val="28"/>
        </w:rPr>
        <w:t>ю</w:t>
      </w:r>
      <w:r w:rsidRPr="00F03C1C">
        <w:rPr>
          <w:rFonts w:ascii="Times New Roman" w:eastAsia="Calibri" w:hAnsi="Times New Roman" w:cs="Times New Roman"/>
          <w:sz w:val="28"/>
          <w:szCs w:val="28"/>
        </w:rPr>
        <w:t xml:space="preserve"> бюджетных средств лимитов бюджетных обязательств на закупку товаров, работ, услуг в рамках исполнения бюджета Минераловодского городского округа Ставропольского края.</w:t>
      </w:r>
    </w:p>
    <w:p w:rsidR="00F03C1C" w:rsidRPr="00F03C1C" w:rsidRDefault="00F03C1C" w:rsidP="001924DB">
      <w:pPr>
        <w:numPr>
          <w:ilvl w:val="0"/>
          <w:numId w:val="1"/>
        </w:numPr>
        <w:tabs>
          <w:tab w:val="left" w:pos="-5387"/>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F03C1C">
        <w:rPr>
          <w:rFonts w:ascii="Times New Roman" w:eastAsia="Calibri" w:hAnsi="Times New Roman" w:cs="Times New Roman"/>
          <w:sz w:val="28"/>
          <w:szCs w:val="28"/>
        </w:rPr>
        <w:t>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соответствующей организации планирующей осуществление закупки (далее - заказчика).</w:t>
      </w:r>
    </w:p>
    <w:p w:rsidR="00F03C1C" w:rsidRPr="00F03C1C" w:rsidRDefault="00F03C1C" w:rsidP="001924DB">
      <w:pPr>
        <w:numPr>
          <w:ilvl w:val="0"/>
          <w:numId w:val="1"/>
        </w:numPr>
        <w:tabs>
          <w:tab w:val="left" w:pos="-5387"/>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F03C1C">
        <w:rPr>
          <w:rFonts w:ascii="Times New Roman" w:eastAsia="Times New Roman" w:hAnsi="Times New Roman" w:cs="Times New Roman"/>
          <w:sz w:val="28"/>
          <w:szCs w:val="28"/>
          <w:lang w:eastAsia="ru-RU"/>
        </w:rPr>
        <w:t>При расчете нормативных затрат следует руководствоваться расчетной численностью основных работников заказчика (Ч</w:t>
      </w:r>
      <w:r w:rsidRPr="00F03C1C">
        <w:rPr>
          <w:rFonts w:ascii="Times New Roman" w:eastAsia="Times New Roman" w:hAnsi="Times New Roman" w:cs="Times New Roman"/>
          <w:sz w:val="20"/>
          <w:szCs w:val="20"/>
          <w:lang w:eastAsia="ru-RU"/>
        </w:rPr>
        <w:t>оп</w:t>
      </w:r>
      <w:r w:rsidRPr="00F03C1C">
        <w:rPr>
          <w:rFonts w:ascii="Times New Roman" w:eastAsia="Times New Roman" w:hAnsi="Times New Roman" w:cs="Times New Roman"/>
          <w:sz w:val="28"/>
          <w:szCs w:val="28"/>
          <w:lang w:eastAsia="ru-RU"/>
        </w:rPr>
        <w:t xml:space="preserve">), которая определяется в соответствии с </w:t>
      </w:r>
      <w:hyperlink r:id="rId9" w:history="1">
        <w:r w:rsidRPr="00F03C1C">
          <w:rPr>
            <w:rFonts w:ascii="Times New Roman" w:eastAsia="Times New Roman" w:hAnsi="Times New Roman" w:cs="Times New Roman"/>
            <w:sz w:val="28"/>
            <w:szCs w:val="28"/>
            <w:lang w:eastAsia="ru-RU"/>
          </w:rPr>
          <w:t>пунктами 17</w:t>
        </w:r>
      </w:hyperlink>
      <w:r w:rsidRPr="00F03C1C">
        <w:rPr>
          <w:rFonts w:ascii="Times New Roman" w:eastAsia="Times New Roman" w:hAnsi="Times New Roman" w:cs="Times New Roman"/>
          <w:sz w:val="28"/>
          <w:szCs w:val="28"/>
          <w:lang w:eastAsia="ru-RU"/>
        </w:rPr>
        <w:t xml:space="preserve">-18 общих требований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утвержденных постановлением Правительства Российской Федерации от 13 октября 2014 г.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(далее - общие требования к определению нормативных затрат), с округлением до целого числа по формуле: </w:t>
      </w:r>
    </w:p>
    <w:bookmarkStart w:id="0" w:name="Par44"/>
    <w:bookmarkEnd w:id="0"/>
    <w:p w:rsidR="00F03C1C" w:rsidRPr="00F03C1C" w:rsidRDefault="00340A4A" w:rsidP="00F03C1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r>
      <w:r>
        <w:rPr>
          <w:rFonts w:ascii="Times New Roman" w:eastAsia="Times New Roman" w:hAnsi="Times New Roman" w:cs="Times New Roman"/>
          <w:sz w:val="28"/>
          <w:szCs w:val="28"/>
          <w:lang w:eastAsia="ru-RU"/>
        </w:rPr>
        <w:pict>
          <v:group id="Полотно 483" o:spid="_x0000_s1032" editas="canvas" style="width:212.2pt;height:35.55pt;mso-position-horizontal-relative:char;mso-position-vertical-relative:line" coordsize="26949,45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26949;height:4508;visibility:visible">
              <v:fill o:detectmouseclick="t"/>
              <v:path o:connecttype="none"/>
            </v:shape>
            <v:rect id="Rectangle 19" o:spid="_x0000_s1034" style="position:absolute;left:361;top:323;width:26588;height:39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r33MYA&#10;AADcAAAADwAAAGRycy9kb3ducmV2LnhtbESPQWvCQBSE74X+h+UVvBTdKFLS6CaUguBBKMYe2tsj&#10;+8zGZt+G7NbE/npXEHocZuYbZl2MthVn6n3jWMF8loAgrpxuuFbwedhMUxA+IGtsHZOCC3ko8seH&#10;NWbaDbyncxlqESHsM1RgQugyKX1lyKKfuY44ekfXWwxR9rXUPQ4Rblu5SJIXabHhuGCwo3dD1U/5&#10;axVsPr4a4j+5f35NB3eqFt+l2XVKTZ7GtxWIQGP4D9/bW61gmc7hdiYe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2r33MYAAADcAAAADwAAAAAAAAAAAAAAAACYAgAAZHJz&#10;L2Rvd25yZXYueG1sUEsFBgAAAAAEAAQA9QAAAIsDAAAAAA==&#10;" filled="f" stroked="f">
              <v:textbox style="mso-fit-shape-to-text:t" inset="0,0,0,0">
                <w:txbxContent>
                  <w:p w:rsidR="001D01FD" w:rsidRPr="000F789E" w:rsidRDefault="001D01FD" w:rsidP="00F03C1C">
                    <w:pPr>
                      <w:jc w:val="center"/>
                      <w:rPr>
                        <w:rFonts w:ascii="Times New Roman" w:hAnsi="Times New Roman"/>
                        <w:sz w:val="32"/>
                        <w:szCs w:val="32"/>
                      </w:rPr>
                    </w:pPr>
                    <w:r w:rsidRPr="000F789E">
                      <w:rPr>
                        <w:rFonts w:ascii="Times New Roman" w:hAnsi="Times New Roman"/>
                        <w:color w:val="000000"/>
                        <w:sz w:val="32"/>
                        <w:szCs w:val="32"/>
                        <w:lang w:val="en-US"/>
                      </w:rPr>
                      <w:t>Ч</w:t>
                    </w:r>
                    <w:r w:rsidRPr="000F789E">
                      <w:rPr>
                        <w:rFonts w:ascii="Times New Roman" w:hAnsi="Times New Roman"/>
                        <w:color w:val="000000"/>
                        <w:sz w:val="32"/>
                        <w:szCs w:val="32"/>
                        <w:vertAlign w:val="subscript"/>
                      </w:rPr>
                      <w:t>оп</w:t>
                    </w:r>
                    <w:r w:rsidRPr="000F789E">
                      <w:rPr>
                        <w:rFonts w:ascii="Times New Roman" w:hAnsi="Times New Roman"/>
                        <w:color w:val="000000"/>
                        <w:sz w:val="32"/>
                        <w:szCs w:val="32"/>
                        <w:lang w:val="en-US"/>
                      </w:rPr>
                      <w:t xml:space="preserve"> </w:t>
                    </w:r>
                    <w:r w:rsidRPr="000F789E">
                      <w:rPr>
                        <w:rFonts w:ascii="Times New Roman" w:hAnsi="Times New Roman"/>
                        <w:color w:val="000000"/>
                        <w:sz w:val="32"/>
                        <w:szCs w:val="32"/>
                      </w:rPr>
                      <w:t xml:space="preserve"> </w:t>
                    </w:r>
                    <w:r w:rsidRPr="000F789E">
                      <w:rPr>
                        <w:rFonts w:ascii="Times New Roman" w:hAnsi="Times New Roman"/>
                        <w:color w:val="000000"/>
                        <w:sz w:val="32"/>
                        <w:szCs w:val="32"/>
                        <w:lang w:val="en-US"/>
                      </w:rPr>
                      <w:t>= (Ч</w:t>
                    </w:r>
                    <w:r w:rsidRPr="000F789E">
                      <w:rPr>
                        <w:rFonts w:ascii="Times New Roman" w:hAnsi="Times New Roman"/>
                        <w:color w:val="000000"/>
                        <w:sz w:val="32"/>
                        <w:szCs w:val="32"/>
                        <w:vertAlign w:val="subscript"/>
                      </w:rPr>
                      <w:t>с</w:t>
                    </w:r>
                    <w:r w:rsidRPr="000F789E">
                      <w:rPr>
                        <w:rFonts w:ascii="Times New Roman" w:hAnsi="Times New Roman"/>
                        <w:color w:val="000000"/>
                        <w:sz w:val="32"/>
                        <w:szCs w:val="32"/>
                        <w:lang w:val="en-US"/>
                      </w:rPr>
                      <w:t xml:space="preserve"> + Ч</w:t>
                    </w:r>
                    <w:r w:rsidRPr="000F789E">
                      <w:rPr>
                        <w:rFonts w:ascii="Times New Roman" w:hAnsi="Times New Roman"/>
                        <w:color w:val="000000"/>
                        <w:sz w:val="32"/>
                        <w:szCs w:val="32"/>
                        <w:vertAlign w:val="subscript"/>
                      </w:rPr>
                      <w:t>р</w:t>
                    </w:r>
                    <w:r w:rsidRPr="000F789E">
                      <w:rPr>
                        <w:rFonts w:ascii="Times New Roman" w:hAnsi="Times New Roman"/>
                        <w:color w:val="000000"/>
                        <w:sz w:val="32"/>
                        <w:szCs w:val="32"/>
                        <w:lang w:val="en-US"/>
                      </w:rPr>
                      <w:t xml:space="preserve"> </w:t>
                    </w:r>
                    <w:r w:rsidRPr="000F789E">
                      <w:rPr>
                        <w:rFonts w:ascii="Times New Roman" w:hAnsi="Times New Roman"/>
                        <w:color w:val="000000"/>
                        <w:sz w:val="32"/>
                        <w:szCs w:val="32"/>
                      </w:rPr>
                      <w:t>)× 1,1</w:t>
                    </w:r>
                  </w:p>
                </w:txbxContent>
              </v:textbox>
            </v:rect>
            <w10:wrap type="none"/>
            <w10:anchorlock/>
          </v:group>
        </w:pict>
      </w:r>
    </w:p>
    <w:p w:rsidR="00F03C1C" w:rsidRPr="00F03C1C" w:rsidRDefault="00F03C1C" w:rsidP="00F03C1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lastRenderedPageBreak/>
        <w:t>где:</w:t>
      </w:r>
    </w:p>
    <w:p w:rsidR="00F03C1C" w:rsidRPr="00F03C1C" w:rsidRDefault="00F03C1C" w:rsidP="00F03C1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Ч</w:t>
      </w:r>
      <w:r w:rsidRPr="00F03C1C">
        <w:rPr>
          <w:rFonts w:ascii="Times New Roman" w:eastAsia="Times New Roman" w:hAnsi="Times New Roman" w:cs="Times New Roman"/>
          <w:sz w:val="28"/>
          <w:szCs w:val="28"/>
          <w:vertAlign w:val="subscript"/>
          <w:lang w:eastAsia="ru-RU"/>
        </w:rPr>
        <w:t>с</w:t>
      </w:r>
      <w:r w:rsidRPr="00F03C1C">
        <w:rPr>
          <w:rFonts w:ascii="Times New Roman" w:eastAsia="Times New Roman" w:hAnsi="Times New Roman" w:cs="Times New Roman"/>
          <w:sz w:val="28"/>
          <w:szCs w:val="28"/>
          <w:lang w:eastAsia="ru-RU"/>
        </w:rPr>
        <w:t xml:space="preserve"> – фактическая численность муниципальных служащих администрации;</w:t>
      </w:r>
    </w:p>
    <w:p w:rsidR="00F03C1C" w:rsidRPr="00F03C1C" w:rsidRDefault="00F03C1C" w:rsidP="00F03C1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Чр – фактическая численность работников, замещающих должности, не являющиеся должностями муниципальной службы.</w:t>
      </w:r>
    </w:p>
    <w:p w:rsidR="00F03C1C" w:rsidRPr="00F03C1C" w:rsidRDefault="00F03C1C" w:rsidP="00F03C1C">
      <w:pPr>
        <w:widowControl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1,1 – коэффициент, который может быть использован на случай замещения вакантных должностей.</w:t>
      </w:r>
    </w:p>
    <w:p w:rsidR="00F03C1C" w:rsidRPr="00F03C1C" w:rsidRDefault="00F03C1C" w:rsidP="001924DB">
      <w:pPr>
        <w:widowControl w:val="0"/>
        <w:numPr>
          <w:ilvl w:val="0"/>
          <w:numId w:val="1"/>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В случае если полученное значение расчетной численности превышает значение предельной численности, при определении нормативных затрат используется значение предельной численности.</w:t>
      </w:r>
    </w:p>
    <w:p w:rsidR="00F03C1C" w:rsidRPr="00F03C1C" w:rsidRDefault="00F03C1C" w:rsidP="001924DB">
      <w:pPr>
        <w:numPr>
          <w:ilvl w:val="0"/>
          <w:numId w:val="1"/>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F03C1C">
        <w:rPr>
          <w:rFonts w:ascii="Times New Roman" w:eastAsia="Calibri" w:hAnsi="Times New Roman" w:cs="Times New Roman"/>
          <w:sz w:val="28"/>
          <w:szCs w:val="28"/>
        </w:rPr>
        <w:t xml:space="preserve">Цена единицы планируемых к приобретению товаров, работ и услуг в формулах расчета определяется с учетом положений </w:t>
      </w:r>
      <w:hyperlink r:id="rId10" w:history="1">
        <w:r w:rsidRPr="00F03C1C">
          <w:rPr>
            <w:rFonts w:ascii="Times New Roman" w:eastAsia="Calibri" w:hAnsi="Times New Roman" w:cs="Times New Roman"/>
            <w:sz w:val="28"/>
            <w:szCs w:val="28"/>
          </w:rPr>
          <w:t>статьи 22</w:t>
        </w:r>
      </w:hyperlink>
      <w:r w:rsidRPr="00F03C1C">
        <w:rPr>
          <w:rFonts w:ascii="Times New Roman" w:eastAsia="Calibri" w:hAnsi="Times New Roman" w:cs="Times New Roman"/>
          <w:sz w:val="28"/>
          <w:szCs w:val="28"/>
        </w:rPr>
        <w:t xml:space="preserve">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w:t>
      </w:r>
    </w:p>
    <w:p w:rsidR="00F03C1C" w:rsidRPr="00F03C1C" w:rsidRDefault="00F03C1C" w:rsidP="00F03C1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b/>
          <w:sz w:val="28"/>
          <w:szCs w:val="28"/>
          <w:u w:val="single"/>
          <w:lang w:eastAsia="ru-RU"/>
        </w:rPr>
        <w:t>I. Затраты на информационно-коммуникационные технологии</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u w:val="single"/>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b/>
          <w:sz w:val="28"/>
          <w:szCs w:val="28"/>
          <w:u w:val="single"/>
          <w:lang w:eastAsia="ru-RU"/>
        </w:rPr>
        <w:t>Затраты на услуги связи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1. Затраты на абонентскую плату определяются по следующей формуле:</w:t>
      </w:r>
    </w:p>
    <w:p w:rsidR="00F03C1C" w:rsidRPr="00F03C1C" w:rsidRDefault="00F03C1C" w:rsidP="00F03C1C">
      <w:pPr>
        <w:widowControl w:val="0"/>
        <w:autoSpaceDE w:val="0"/>
        <w:autoSpaceDN w:val="0"/>
        <w:spacing w:after="0" w:line="240" w:lineRule="auto"/>
        <w:ind w:firstLine="540"/>
        <w:jc w:val="center"/>
        <w:rPr>
          <w:rFonts w:ascii="Calibri" w:eastAsia="Times New Roman" w:hAnsi="Calibri" w:cs="Calibri"/>
          <w:szCs w:val="20"/>
          <w:lang w:eastAsia="ru-RU"/>
        </w:rPr>
      </w:pPr>
      <w:r>
        <w:rPr>
          <w:rFonts w:ascii="Calibri" w:eastAsia="Times New Roman" w:hAnsi="Calibri" w:cs="Calibri"/>
          <w:noProof/>
          <w:position w:val="-28"/>
          <w:szCs w:val="20"/>
          <w:lang w:eastAsia="ru-RU"/>
        </w:rPr>
        <w:drawing>
          <wp:inline distT="0" distB="0" distL="0" distR="0">
            <wp:extent cx="1581150" cy="476250"/>
            <wp:effectExtent l="0" t="0" r="0" b="0"/>
            <wp:docPr id="96728" name="Рисунок 152" descr="base_23629_102014_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2" descr="base_23629_102014_152"/>
                    <pic:cNvPicPr>
                      <a:picLocks noChangeAspect="1" noChangeArrowheads="1"/>
                    </pic:cNvPicPr>
                  </pic:nvPicPr>
                  <pic:blipFill>
                    <a:blip r:embed="rId11" cstate="print"/>
                    <a:srcRect/>
                    <a:stretch>
                      <a:fillRect/>
                    </a:stretch>
                  </pic:blipFill>
                  <pic:spPr bwMode="auto">
                    <a:xfrm>
                      <a:off x="0" y="0"/>
                      <a:ext cx="1581150" cy="476250"/>
                    </a:xfrm>
                    <a:prstGeom prst="rect">
                      <a:avLst/>
                    </a:prstGeom>
                    <a:noFill/>
                    <a:ln w="9525">
                      <a:noFill/>
                      <a:miter lim="800000"/>
                      <a:headEnd/>
                      <a:tailEnd/>
                    </a:ln>
                  </pic:spPr>
                </pic:pic>
              </a:graphicData>
            </a:graphic>
          </wp:inline>
        </w:drawing>
      </w:r>
      <w:r w:rsidRPr="00F03C1C">
        <w:rPr>
          <w:rFonts w:ascii="Calibri" w:eastAsia="Times New Roman" w:hAnsi="Calibri" w:cs="Calibri"/>
          <w:szCs w:val="20"/>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аб</w:t>
      </w:r>
      <w:r w:rsidRPr="00F03C1C">
        <w:rPr>
          <w:rFonts w:ascii="Times New Roman" w:eastAsia="Times New Roman" w:hAnsi="Times New Roman" w:cs="Times New Roman"/>
          <w:sz w:val="28"/>
          <w:szCs w:val="28"/>
          <w:lang w:eastAsia="ru-RU"/>
        </w:rPr>
        <w:t xml:space="preserve"> - затраты на абонентскую плату;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29" name="Рисунок 151" descr="base_23629_102014_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1" descr="base_23629_102014_153"/>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аб</w:t>
      </w:r>
      <w:r w:rsidRPr="00F03C1C">
        <w:rPr>
          <w:rFonts w:ascii="Times New Roman" w:eastAsia="Times New Roman" w:hAnsi="Times New Roman" w:cs="Times New Roman"/>
          <w:sz w:val="28"/>
          <w:szCs w:val="28"/>
          <w:lang w:eastAsia="ru-RU"/>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H</w:t>
      </w:r>
      <w:r w:rsidRPr="00F03C1C">
        <w:rPr>
          <w:rFonts w:ascii="Times New Roman" w:eastAsia="Times New Roman" w:hAnsi="Times New Roman" w:cs="Times New Roman"/>
          <w:sz w:val="28"/>
          <w:szCs w:val="28"/>
          <w:vertAlign w:val="subscript"/>
          <w:lang w:eastAsia="ru-RU"/>
        </w:rPr>
        <w:t>i аб</w:t>
      </w:r>
      <w:r w:rsidRPr="00F03C1C">
        <w:rPr>
          <w:rFonts w:ascii="Times New Roman" w:eastAsia="Times New Roman" w:hAnsi="Times New Roman" w:cs="Times New Roman"/>
          <w:sz w:val="28"/>
          <w:szCs w:val="28"/>
          <w:lang w:eastAsia="ru-RU"/>
        </w:rPr>
        <w:t xml:space="preserve"> - ежемесячная i-я абонентская плата в расчете на один абонентский номер для передачи голосовой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w:t>
      </w:r>
      <w:r w:rsidRPr="00F03C1C">
        <w:rPr>
          <w:rFonts w:ascii="Times New Roman" w:eastAsia="Times New Roman" w:hAnsi="Times New Roman" w:cs="Times New Roman"/>
          <w:sz w:val="28"/>
          <w:szCs w:val="28"/>
          <w:vertAlign w:val="subscript"/>
          <w:lang w:eastAsia="ru-RU"/>
        </w:rPr>
        <w:t>i аб</w:t>
      </w:r>
      <w:r w:rsidRPr="00F03C1C">
        <w:rPr>
          <w:rFonts w:ascii="Times New Roman" w:eastAsia="Times New Roman" w:hAnsi="Times New Roman" w:cs="Times New Roman"/>
          <w:sz w:val="28"/>
          <w:szCs w:val="28"/>
          <w:lang w:eastAsia="ru-RU"/>
        </w:rPr>
        <w:t xml:space="preserve"> - количество месяцев предоставления услуги с i-й абонентской платой;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абонентской платы за предоставление услуги местной телефонной связи.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4"/>
          <w:szCs w:val="28"/>
          <w:lang w:eastAsia="ru-RU"/>
        </w:rPr>
      </w:pPr>
      <w:r w:rsidRPr="00F03C1C">
        <w:rPr>
          <w:rFonts w:ascii="Times New Roman" w:eastAsia="Times New Roman" w:hAnsi="Times New Roman" w:cs="Times New Roman"/>
          <w:sz w:val="24"/>
          <w:szCs w:val="28"/>
          <w:lang w:eastAsia="ru-RU"/>
        </w:rPr>
        <w:t>затрат на абонентскую плату</w:t>
      </w: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Таблица №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2797"/>
        <w:gridCol w:w="2268"/>
        <w:gridCol w:w="1559"/>
        <w:gridCol w:w="2268"/>
      </w:tblGrid>
      <w:tr w:rsidR="00F03C1C" w:rsidRPr="00F03C1C" w:rsidTr="001924DB">
        <w:trPr>
          <w:trHeight w:val="20"/>
        </w:trPr>
        <w:tc>
          <w:tcPr>
            <w:tcW w:w="572" w:type="dxa"/>
            <w:vAlign w:val="center"/>
          </w:tcPr>
          <w:p w:rsidR="00F03C1C" w:rsidRPr="00F03C1C" w:rsidRDefault="00F03C1C" w:rsidP="00F03C1C">
            <w:pPr>
              <w:spacing w:after="0" w:line="240" w:lineRule="atLeast"/>
              <w:jc w:val="center"/>
              <w:rPr>
                <w:rFonts w:ascii="Times New Roman" w:eastAsia="Calibri" w:hAnsi="Times New Roman" w:cs="Times New Roman"/>
              </w:rPr>
            </w:pPr>
          </w:p>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t>№ п/п</w:t>
            </w:r>
          </w:p>
        </w:tc>
        <w:tc>
          <w:tcPr>
            <w:tcW w:w="2797" w:type="dxa"/>
            <w:vAlign w:val="center"/>
          </w:tcPr>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BB6004">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Кол-во абон</w:t>
            </w:r>
            <w:r w:rsidR="00BB6004">
              <w:rPr>
                <w:rFonts w:ascii="Times New Roman" w:eastAsia="Calibri" w:hAnsi="Times New Roman" w:cs="Times New Roman"/>
                <w:bCs/>
              </w:rPr>
              <w:t>.</w:t>
            </w:r>
            <w:r w:rsidRPr="00F03C1C">
              <w:rPr>
                <w:rFonts w:ascii="Times New Roman" w:eastAsia="Calibri" w:hAnsi="Times New Roman" w:cs="Times New Roman"/>
                <w:bCs/>
              </w:rPr>
              <w:t xml:space="preserve"> номеров пользовательского (оконечного) оборудования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Кол-во месяцев</w:t>
            </w:r>
            <w:r w:rsidRPr="00F03C1C">
              <w:rPr>
                <w:rFonts w:ascii="Times New Roman" w:eastAsia="Calibri" w:hAnsi="Times New Roman" w:cs="Times New Roman"/>
              </w:rPr>
              <w:t xml:space="preserve"> предоставления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Предельная стоимость</w:t>
            </w:r>
          </w:p>
        </w:tc>
      </w:tr>
      <w:tr w:rsidR="00BB6004" w:rsidRPr="00F03C1C" w:rsidTr="001924DB">
        <w:trPr>
          <w:trHeight w:val="20"/>
        </w:trPr>
        <w:tc>
          <w:tcPr>
            <w:tcW w:w="572" w:type="dxa"/>
          </w:tcPr>
          <w:p w:rsidR="00BB6004" w:rsidRPr="00F03C1C" w:rsidRDefault="00BB6004" w:rsidP="00BB6004">
            <w:pPr>
              <w:spacing w:after="0" w:line="240" w:lineRule="auto"/>
              <w:jc w:val="center"/>
              <w:rPr>
                <w:rFonts w:ascii="Times New Roman" w:eastAsia="Calibri" w:hAnsi="Times New Roman" w:cs="Times New Roman"/>
              </w:rPr>
            </w:pPr>
            <w:r>
              <w:rPr>
                <w:rFonts w:ascii="Times New Roman" w:eastAsia="Calibri" w:hAnsi="Times New Roman" w:cs="Times New Roman"/>
              </w:rPr>
              <w:t>1</w:t>
            </w:r>
          </w:p>
        </w:tc>
        <w:tc>
          <w:tcPr>
            <w:tcW w:w="2797" w:type="dxa"/>
            <w:tcBorders>
              <w:top w:val="single" w:sz="4" w:space="0" w:color="auto"/>
              <w:left w:val="single" w:sz="4" w:space="0" w:color="auto"/>
              <w:bottom w:val="single" w:sz="4" w:space="0" w:color="auto"/>
              <w:right w:val="single" w:sz="4" w:space="0" w:color="auto"/>
            </w:tcBorders>
            <w:shd w:val="clear" w:color="auto" w:fill="auto"/>
            <w:vAlign w:val="center"/>
          </w:tcPr>
          <w:p w:rsidR="00BB6004" w:rsidRPr="00F03C1C" w:rsidRDefault="00BB6004" w:rsidP="00BB6004">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2268" w:type="dxa"/>
            <w:tcBorders>
              <w:top w:val="single" w:sz="4" w:space="0" w:color="auto"/>
              <w:left w:val="single" w:sz="4" w:space="0" w:color="auto"/>
              <w:bottom w:val="single" w:sz="4" w:space="0" w:color="auto"/>
              <w:right w:val="single" w:sz="4" w:space="0" w:color="auto"/>
            </w:tcBorders>
            <w:vAlign w:val="center"/>
          </w:tcPr>
          <w:p w:rsidR="00BB6004" w:rsidRPr="00F03C1C" w:rsidRDefault="00BB6004" w:rsidP="00BB6004">
            <w:pPr>
              <w:spacing w:after="0" w:line="240" w:lineRule="auto"/>
              <w:jc w:val="center"/>
              <w:rPr>
                <w:rFonts w:ascii="Times New Roman" w:eastAsia="Calibri" w:hAnsi="Times New Roman" w:cs="Times New Roman"/>
                <w:bCs/>
              </w:rPr>
            </w:pPr>
            <w:r>
              <w:rPr>
                <w:rFonts w:ascii="Times New Roman" w:eastAsia="Calibri" w:hAnsi="Times New Roman" w:cs="Times New Roman"/>
                <w:bCs/>
              </w:rPr>
              <w:t>3</w:t>
            </w:r>
          </w:p>
        </w:tc>
        <w:tc>
          <w:tcPr>
            <w:tcW w:w="1559" w:type="dxa"/>
            <w:tcBorders>
              <w:top w:val="single" w:sz="4" w:space="0" w:color="auto"/>
              <w:left w:val="single" w:sz="4" w:space="0" w:color="auto"/>
              <w:bottom w:val="single" w:sz="4" w:space="0" w:color="auto"/>
              <w:right w:val="single" w:sz="4" w:space="0" w:color="auto"/>
            </w:tcBorders>
            <w:vAlign w:val="center"/>
          </w:tcPr>
          <w:p w:rsidR="00BB6004" w:rsidRPr="00F03C1C" w:rsidRDefault="00BB6004" w:rsidP="00BB6004">
            <w:pPr>
              <w:spacing w:after="0" w:line="240" w:lineRule="auto"/>
              <w:jc w:val="center"/>
              <w:rPr>
                <w:rFonts w:ascii="Times New Roman" w:eastAsia="Calibri" w:hAnsi="Times New Roman" w:cs="Times New Roman"/>
                <w:bCs/>
              </w:rPr>
            </w:pPr>
            <w:r>
              <w:rPr>
                <w:rFonts w:ascii="Times New Roman" w:eastAsia="Calibri" w:hAnsi="Times New Roman" w:cs="Times New Roman"/>
                <w:bCs/>
              </w:rPr>
              <w:t>4</w:t>
            </w:r>
          </w:p>
        </w:tc>
        <w:tc>
          <w:tcPr>
            <w:tcW w:w="2268" w:type="dxa"/>
            <w:tcBorders>
              <w:top w:val="single" w:sz="4" w:space="0" w:color="auto"/>
              <w:left w:val="single" w:sz="4" w:space="0" w:color="auto"/>
              <w:bottom w:val="single" w:sz="4" w:space="0" w:color="auto"/>
              <w:right w:val="single" w:sz="4" w:space="0" w:color="auto"/>
            </w:tcBorders>
          </w:tcPr>
          <w:p w:rsidR="00BB6004" w:rsidRPr="00F03C1C" w:rsidRDefault="00BB6004" w:rsidP="00BB6004">
            <w:pPr>
              <w:spacing w:after="0" w:line="240" w:lineRule="auto"/>
              <w:jc w:val="center"/>
              <w:rPr>
                <w:rFonts w:ascii="Times New Roman" w:eastAsia="Calibri" w:hAnsi="Times New Roman" w:cs="Times New Roman"/>
                <w:bCs/>
              </w:rPr>
            </w:pPr>
            <w:r>
              <w:rPr>
                <w:rFonts w:ascii="Times New Roman" w:eastAsia="Calibri" w:hAnsi="Times New Roman" w:cs="Times New Roman"/>
                <w:bCs/>
              </w:rPr>
              <w:t>5</w:t>
            </w:r>
          </w:p>
        </w:tc>
      </w:tr>
      <w:tr w:rsidR="005547B6" w:rsidRPr="00F03C1C" w:rsidTr="005547B6">
        <w:trPr>
          <w:trHeight w:val="20"/>
        </w:trPr>
        <w:tc>
          <w:tcPr>
            <w:tcW w:w="572" w:type="dxa"/>
            <w:tcBorders>
              <w:bottom w:val="single" w:sz="4" w:space="0" w:color="auto"/>
            </w:tcBorders>
          </w:tcPr>
          <w:p w:rsidR="005547B6" w:rsidRPr="00F03C1C" w:rsidRDefault="005547B6"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1</w:t>
            </w:r>
          </w:p>
        </w:tc>
        <w:tc>
          <w:tcPr>
            <w:tcW w:w="2797" w:type="dxa"/>
            <w:tcBorders>
              <w:top w:val="single" w:sz="4" w:space="0" w:color="auto"/>
              <w:left w:val="single" w:sz="4" w:space="0" w:color="auto"/>
              <w:bottom w:val="single" w:sz="4" w:space="0" w:color="auto"/>
              <w:right w:val="single" w:sz="4" w:space="0" w:color="auto"/>
            </w:tcBorders>
            <w:shd w:val="clear" w:color="auto" w:fill="auto"/>
            <w:vAlign w:val="center"/>
          </w:tcPr>
          <w:p w:rsidR="005547B6" w:rsidRPr="00F03C1C" w:rsidRDefault="005547B6" w:rsidP="005547B6">
            <w:pPr>
              <w:spacing w:after="0" w:line="240" w:lineRule="auto"/>
              <w:rPr>
                <w:rFonts w:ascii="Times New Roman" w:eastAsia="Calibri" w:hAnsi="Times New Roman" w:cs="Times New Roman"/>
              </w:rPr>
            </w:pPr>
            <w:r w:rsidRPr="00F03C1C">
              <w:rPr>
                <w:rFonts w:ascii="Times New Roman" w:eastAsia="Calibri" w:hAnsi="Times New Roman" w:cs="Times New Roman"/>
              </w:rPr>
              <w:t xml:space="preserve">Предоставление </w:t>
            </w:r>
            <w:r>
              <w:rPr>
                <w:rFonts w:ascii="Times New Roman" w:eastAsia="Calibri" w:hAnsi="Times New Roman" w:cs="Times New Roman"/>
              </w:rPr>
              <w:t xml:space="preserve">доступа к сети  местной телефонной связи сети фиксированной </w:t>
            </w:r>
            <w:r>
              <w:rPr>
                <w:rFonts w:ascii="Times New Roman" w:eastAsia="Calibri" w:hAnsi="Times New Roman" w:cs="Times New Roman"/>
              </w:rPr>
              <w:lastRenderedPageBreak/>
              <w:t>телефонной связи, не телефонизированной ОАО «Ростелеком»</w:t>
            </w:r>
            <w:r w:rsidRPr="00F03C1C">
              <w:rPr>
                <w:rFonts w:ascii="Times New Roman" w:eastAsia="Calibri" w:hAnsi="Times New Roman" w:cs="Times New Roman"/>
              </w:rPr>
              <w:t xml:space="preserve"> независимо от  ее типа</w:t>
            </w:r>
          </w:p>
        </w:tc>
        <w:tc>
          <w:tcPr>
            <w:tcW w:w="2268" w:type="dxa"/>
            <w:tcBorders>
              <w:top w:val="single" w:sz="4" w:space="0" w:color="auto"/>
              <w:left w:val="single" w:sz="4" w:space="0" w:color="auto"/>
              <w:bottom w:val="single" w:sz="4" w:space="0" w:color="auto"/>
              <w:right w:val="single" w:sz="4" w:space="0" w:color="auto"/>
            </w:tcBorders>
            <w:vAlign w:val="center"/>
          </w:tcPr>
          <w:p w:rsidR="005547B6" w:rsidRPr="00F03C1C" w:rsidRDefault="005547B6" w:rsidP="002A4405">
            <w:pPr>
              <w:spacing w:after="0" w:line="240" w:lineRule="auto"/>
              <w:jc w:val="center"/>
              <w:rPr>
                <w:rFonts w:ascii="Times New Roman" w:eastAsia="Calibri" w:hAnsi="Times New Roman" w:cs="Times New Roman"/>
                <w:bCs/>
              </w:rPr>
            </w:pPr>
            <w:r w:rsidRPr="00F03C1C">
              <w:rPr>
                <w:rFonts w:ascii="Times New Roman" w:eastAsia="Calibri" w:hAnsi="Times New Roman" w:cs="Times New Roman"/>
                <w:bCs/>
              </w:rPr>
              <w:lastRenderedPageBreak/>
              <w:t xml:space="preserve">не более </w:t>
            </w:r>
            <w:r>
              <w:rPr>
                <w:rFonts w:ascii="Times New Roman" w:eastAsia="Calibri" w:hAnsi="Times New Roman" w:cs="Times New Roman"/>
                <w:bCs/>
              </w:rPr>
              <w:t>10</w:t>
            </w:r>
          </w:p>
        </w:tc>
        <w:tc>
          <w:tcPr>
            <w:tcW w:w="1559" w:type="dxa"/>
            <w:tcBorders>
              <w:top w:val="single" w:sz="4" w:space="0" w:color="auto"/>
              <w:left w:val="single" w:sz="4" w:space="0" w:color="auto"/>
              <w:bottom w:val="single" w:sz="4" w:space="0" w:color="auto"/>
              <w:right w:val="single" w:sz="4" w:space="0" w:color="auto"/>
            </w:tcBorders>
            <w:vAlign w:val="center"/>
          </w:tcPr>
          <w:p w:rsidR="005547B6" w:rsidRPr="00F03C1C" w:rsidRDefault="005547B6" w:rsidP="002A4405">
            <w:pPr>
              <w:spacing w:after="0" w:line="240" w:lineRule="auto"/>
              <w:jc w:val="center"/>
              <w:rPr>
                <w:rFonts w:ascii="Times New Roman" w:eastAsia="Calibri" w:hAnsi="Times New Roman" w:cs="Times New Roman"/>
                <w:bCs/>
              </w:rPr>
            </w:pPr>
            <w:r w:rsidRPr="00F03C1C">
              <w:rPr>
                <w:rFonts w:ascii="Times New Roman" w:eastAsia="Calibri" w:hAnsi="Times New Roman" w:cs="Times New Roman"/>
                <w:bCs/>
              </w:rPr>
              <w:t>12</w:t>
            </w:r>
          </w:p>
        </w:tc>
        <w:tc>
          <w:tcPr>
            <w:tcW w:w="2268" w:type="dxa"/>
            <w:tcBorders>
              <w:top w:val="single" w:sz="4" w:space="0" w:color="auto"/>
              <w:left w:val="single" w:sz="4" w:space="0" w:color="auto"/>
              <w:bottom w:val="single" w:sz="4" w:space="0" w:color="auto"/>
              <w:right w:val="single" w:sz="4" w:space="0" w:color="auto"/>
            </w:tcBorders>
            <w:vAlign w:val="center"/>
          </w:tcPr>
          <w:p w:rsidR="005547B6" w:rsidRPr="00F03C1C" w:rsidRDefault="005547B6" w:rsidP="005547B6">
            <w:pPr>
              <w:spacing w:after="0" w:line="240" w:lineRule="auto"/>
              <w:jc w:val="center"/>
              <w:rPr>
                <w:rFonts w:ascii="Times New Roman" w:eastAsia="Calibri" w:hAnsi="Times New Roman" w:cs="Times New Roman"/>
                <w:bCs/>
              </w:rPr>
            </w:pPr>
            <w:r w:rsidRPr="00F03C1C">
              <w:rPr>
                <w:rFonts w:ascii="Times New Roman" w:eastAsia="Calibri" w:hAnsi="Times New Roman" w:cs="Times New Roman"/>
                <w:bCs/>
              </w:rPr>
              <w:t xml:space="preserve">в соответствии с тарифами на услуги общедоступной </w:t>
            </w:r>
            <w:r w:rsidRPr="00F03C1C">
              <w:rPr>
                <w:rFonts w:ascii="Times New Roman" w:eastAsia="Calibri" w:hAnsi="Times New Roman" w:cs="Times New Roman"/>
                <w:bCs/>
              </w:rPr>
              <w:lastRenderedPageBreak/>
              <w:t>электросвязи</w:t>
            </w:r>
          </w:p>
        </w:tc>
      </w:tr>
      <w:tr w:rsidR="005547B6" w:rsidRPr="00F03C1C" w:rsidTr="0060611D">
        <w:trPr>
          <w:trHeight w:val="20"/>
        </w:trPr>
        <w:tc>
          <w:tcPr>
            <w:tcW w:w="572" w:type="dxa"/>
            <w:tcBorders>
              <w:bottom w:val="single" w:sz="4" w:space="0" w:color="auto"/>
            </w:tcBorders>
          </w:tcPr>
          <w:p w:rsidR="005547B6" w:rsidRPr="00F03C1C" w:rsidRDefault="005547B6" w:rsidP="00F03C1C">
            <w:pPr>
              <w:spacing w:after="0" w:line="240" w:lineRule="auto"/>
              <w:jc w:val="center"/>
              <w:rPr>
                <w:rFonts w:ascii="Times New Roman" w:eastAsia="Calibri" w:hAnsi="Times New Roman" w:cs="Times New Roman"/>
              </w:rPr>
            </w:pPr>
          </w:p>
          <w:p w:rsidR="005547B6" w:rsidRPr="00F03C1C" w:rsidRDefault="005547B6" w:rsidP="00F03C1C">
            <w:pPr>
              <w:spacing w:after="0" w:line="240" w:lineRule="auto"/>
              <w:jc w:val="center"/>
              <w:rPr>
                <w:rFonts w:ascii="Times New Roman" w:eastAsia="Calibri" w:hAnsi="Times New Roman" w:cs="Times New Roman"/>
              </w:rPr>
            </w:pPr>
          </w:p>
          <w:p w:rsidR="005547B6" w:rsidRPr="00F03C1C" w:rsidRDefault="005547B6"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2797" w:type="dxa"/>
            <w:tcBorders>
              <w:top w:val="single" w:sz="4" w:space="0" w:color="auto"/>
              <w:left w:val="single" w:sz="4" w:space="0" w:color="auto"/>
              <w:bottom w:val="single" w:sz="4" w:space="0" w:color="auto"/>
              <w:right w:val="single" w:sz="4" w:space="0" w:color="auto"/>
            </w:tcBorders>
            <w:shd w:val="clear" w:color="auto" w:fill="auto"/>
            <w:vAlign w:val="center"/>
          </w:tcPr>
          <w:p w:rsidR="005547B6" w:rsidRPr="00F03C1C" w:rsidRDefault="005547B6"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Предоставление абоненту в постоянное пользование абонентской линии независимо от  ее типа</w:t>
            </w:r>
          </w:p>
        </w:tc>
        <w:tc>
          <w:tcPr>
            <w:tcW w:w="2268" w:type="dxa"/>
            <w:tcBorders>
              <w:top w:val="single" w:sz="4" w:space="0" w:color="auto"/>
              <w:left w:val="single" w:sz="4" w:space="0" w:color="auto"/>
              <w:bottom w:val="single" w:sz="4" w:space="0" w:color="auto"/>
              <w:right w:val="single" w:sz="4" w:space="0" w:color="auto"/>
            </w:tcBorders>
            <w:vAlign w:val="center"/>
          </w:tcPr>
          <w:p w:rsidR="005547B6" w:rsidRPr="00F03C1C" w:rsidRDefault="005547B6" w:rsidP="006D4BF5">
            <w:pPr>
              <w:spacing w:after="0" w:line="240" w:lineRule="auto"/>
              <w:jc w:val="center"/>
              <w:rPr>
                <w:rFonts w:ascii="Times New Roman" w:eastAsia="Calibri" w:hAnsi="Times New Roman" w:cs="Times New Roman"/>
                <w:bCs/>
              </w:rPr>
            </w:pPr>
            <w:r w:rsidRPr="00F03C1C">
              <w:rPr>
                <w:rFonts w:ascii="Times New Roman" w:eastAsia="Calibri" w:hAnsi="Times New Roman" w:cs="Times New Roman"/>
                <w:bCs/>
              </w:rPr>
              <w:t xml:space="preserve">не более </w:t>
            </w:r>
            <w:r>
              <w:rPr>
                <w:rFonts w:ascii="Times New Roman" w:eastAsia="Calibri" w:hAnsi="Times New Roman" w:cs="Times New Roman"/>
                <w:bCs/>
              </w:rPr>
              <w:t>10</w:t>
            </w:r>
          </w:p>
        </w:tc>
        <w:tc>
          <w:tcPr>
            <w:tcW w:w="1559" w:type="dxa"/>
            <w:tcBorders>
              <w:top w:val="single" w:sz="4" w:space="0" w:color="auto"/>
              <w:left w:val="single" w:sz="4" w:space="0" w:color="auto"/>
              <w:bottom w:val="single" w:sz="4" w:space="0" w:color="auto"/>
              <w:right w:val="single" w:sz="4" w:space="0" w:color="auto"/>
            </w:tcBorders>
            <w:vAlign w:val="center"/>
          </w:tcPr>
          <w:p w:rsidR="005547B6" w:rsidRPr="00F03C1C" w:rsidRDefault="005547B6" w:rsidP="00F03C1C">
            <w:pPr>
              <w:spacing w:after="0" w:line="240" w:lineRule="auto"/>
              <w:jc w:val="center"/>
              <w:rPr>
                <w:rFonts w:ascii="Times New Roman" w:eastAsia="Calibri" w:hAnsi="Times New Roman" w:cs="Times New Roman"/>
                <w:bCs/>
              </w:rPr>
            </w:pPr>
            <w:r w:rsidRPr="00F03C1C">
              <w:rPr>
                <w:rFonts w:ascii="Times New Roman" w:eastAsia="Calibri" w:hAnsi="Times New Roman" w:cs="Times New Roman"/>
                <w:bCs/>
              </w:rPr>
              <w:t>12</w:t>
            </w:r>
          </w:p>
        </w:tc>
        <w:tc>
          <w:tcPr>
            <w:tcW w:w="2268" w:type="dxa"/>
            <w:tcBorders>
              <w:top w:val="single" w:sz="4" w:space="0" w:color="auto"/>
              <w:left w:val="single" w:sz="4" w:space="0" w:color="auto"/>
              <w:bottom w:val="single" w:sz="4" w:space="0" w:color="auto"/>
              <w:right w:val="single" w:sz="4" w:space="0" w:color="auto"/>
            </w:tcBorders>
          </w:tcPr>
          <w:p w:rsidR="005547B6" w:rsidRPr="00F03C1C" w:rsidRDefault="005547B6" w:rsidP="0060611D">
            <w:pPr>
              <w:spacing w:after="0" w:line="240" w:lineRule="auto"/>
              <w:jc w:val="center"/>
              <w:rPr>
                <w:rFonts w:ascii="Times New Roman" w:eastAsia="Calibri" w:hAnsi="Times New Roman" w:cs="Times New Roman"/>
                <w:bCs/>
              </w:rPr>
            </w:pPr>
            <w:r w:rsidRPr="00F03C1C">
              <w:rPr>
                <w:rFonts w:ascii="Times New Roman" w:eastAsia="Calibri" w:hAnsi="Times New Roman" w:cs="Times New Roman"/>
                <w:bCs/>
              </w:rPr>
              <w:t xml:space="preserve">в соответствии с тарифами на услуги общедоступной электросвязи </w:t>
            </w:r>
          </w:p>
        </w:tc>
      </w:tr>
      <w:tr w:rsidR="005547B6" w:rsidRPr="00F03C1C" w:rsidTr="001924DB">
        <w:trPr>
          <w:trHeight w:val="20"/>
        </w:trPr>
        <w:tc>
          <w:tcPr>
            <w:tcW w:w="572" w:type="dxa"/>
          </w:tcPr>
          <w:p w:rsidR="005547B6" w:rsidRPr="00F03C1C" w:rsidRDefault="005547B6"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3</w:t>
            </w:r>
          </w:p>
        </w:tc>
        <w:tc>
          <w:tcPr>
            <w:tcW w:w="2797" w:type="dxa"/>
            <w:tcBorders>
              <w:top w:val="nil"/>
              <w:left w:val="single" w:sz="4" w:space="0" w:color="auto"/>
              <w:bottom w:val="single" w:sz="4" w:space="0" w:color="auto"/>
              <w:right w:val="single" w:sz="4" w:space="0" w:color="auto"/>
            </w:tcBorders>
            <w:shd w:val="clear" w:color="auto" w:fill="auto"/>
            <w:vAlign w:val="center"/>
          </w:tcPr>
          <w:p w:rsidR="005547B6" w:rsidRPr="00F03C1C" w:rsidRDefault="005547B6"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Предоставление местного телефонного соединения для передачи голосовой информации без включенных в тариф минут</w:t>
            </w:r>
          </w:p>
        </w:tc>
        <w:tc>
          <w:tcPr>
            <w:tcW w:w="2268" w:type="dxa"/>
            <w:vAlign w:val="center"/>
          </w:tcPr>
          <w:p w:rsidR="005547B6" w:rsidRPr="00F03C1C" w:rsidRDefault="005547B6" w:rsidP="006D4BF5">
            <w:pPr>
              <w:spacing w:after="0" w:line="240" w:lineRule="auto"/>
              <w:jc w:val="center"/>
              <w:rPr>
                <w:rFonts w:ascii="Times New Roman" w:eastAsia="Calibri" w:hAnsi="Times New Roman" w:cs="Times New Roman"/>
                <w:bCs/>
              </w:rPr>
            </w:pPr>
            <w:r w:rsidRPr="00F03C1C">
              <w:rPr>
                <w:rFonts w:ascii="Times New Roman" w:eastAsia="Calibri" w:hAnsi="Times New Roman" w:cs="Times New Roman"/>
                <w:bCs/>
              </w:rPr>
              <w:t xml:space="preserve">не более </w:t>
            </w:r>
            <w:r>
              <w:rPr>
                <w:rFonts w:ascii="Times New Roman" w:eastAsia="Calibri" w:hAnsi="Times New Roman" w:cs="Times New Roman"/>
                <w:bCs/>
              </w:rPr>
              <w:t>10</w:t>
            </w:r>
          </w:p>
        </w:tc>
        <w:tc>
          <w:tcPr>
            <w:tcW w:w="1559" w:type="dxa"/>
            <w:vAlign w:val="center"/>
          </w:tcPr>
          <w:p w:rsidR="005547B6" w:rsidRPr="00F03C1C" w:rsidRDefault="005547B6" w:rsidP="00F03C1C">
            <w:pPr>
              <w:spacing w:after="0" w:line="240" w:lineRule="auto"/>
              <w:jc w:val="center"/>
              <w:rPr>
                <w:rFonts w:ascii="Times New Roman" w:eastAsia="Calibri" w:hAnsi="Times New Roman" w:cs="Times New Roman"/>
                <w:bCs/>
              </w:rPr>
            </w:pPr>
            <w:r w:rsidRPr="00F03C1C">
              <w:rPr>
                <w:rFonts w:ascii="Times New Roman" w:eastAsia="Calibri" w:hAnsi="Times New Roman" w:cs="Times New Roman"/>
                <w:bCs/>
              </w:rPr>
              <w:t>12</w:t>
            </w:r>
          </w:p>
        </w:tc>
        <w:tc>
          <w:tcPr>
            <w:tcW w:w="2268" w:type="dxa"/>
          </w:tcPr>
          <w:p w:rsidR="005547B6" w:rsidRPr="00F03C1C" w:rsidRDefault="005547B6" w:rsidP="00C05C30">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 xml:space="preserve">в соответствии с тарифами на услуги общедоступной электросвязи </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2. Затраты на повременную оплату местных, междугородных и международных телефонных соединений определяются по следующей формуле:</w:t>
      </w:r>
    </w:p>
    <w:p w:rsidR="00F03C1C" w:rsidRDefault="00F03C1C" w:rsidP="00F03C1C">
      <w:pPr>
        <w:widowControl w:val="0"/>
        <w:autoSpaceDE w:val="0"/>
        <w:autoSpaceDN w:val="0"/>
        <w:spacing w:after="0" w:line="240" w:lineRule="auto"/>
        <w:rPr>
          <w:rFonts w:ascii="Calibri" w:eastAsia="Times New Roman" w:hAnsi="Calibri" w:cs="Calibri"/>
          <w:szCs w:val="20"/>
          <w:lang w:eastAsia="ru-RU"/>
        </w:rPr>
      </w:pPr>
    </w:p>
    <w:p w:rsidR="00C05C30" w:rsidRPr="00F03C1C" w:rsidRDefault="00C05C30" w:rsidP="00F03C1C">
      <w:pPr>
        <w:widowControl w:val="0"/>
        <w:autoSpaceDE w:val="0"/>
        <w:autoSpaceDN w:val="0"/>
        <w:spacing w:after="0" w:line="240" w:lineRule="auto"/>
        <w:rPr>
          <w:rFonts w:ascii="Calibri" w:eastAsia="Times New Roman" w:hAnsi="Calibri" w:cs="Calibri"/>
          <w:szCs w:val="20"/>
          <w:lang w:eastAsia="ru-RU"/>
        </w:rPr>
      </w:pPr>
    </w:p>
    <w:p w:rsidR="00F03C1C" w:rsidRPr="00F03C1C" w:rsidRDefault="00F03C1C" w:rsidP="00F03C1C">
      <w:pPr>
        <w:widowControl w:val="0"/>
        <w:autoSpaceDE w:val="0"/>
        <w:autoSpaceDN w:val="0"/>
        <w:spacing w:after="0" w:line="240" w:lineRule="auto"/>
        <w:ind w:firstLine="540"/>
        <w:jc w:val="both"/>
        <w:rPr>
          <w:rFonts w:ascii="Calibri" w:eastAsia="Times New Roman" w:hAnsi="Calibri" w:cs="Calibri"/>
          <w:szCs w:val="20"/>
          <w:lang w:eastAsia="ru-RU"/>
        </w:rPr>
      </w:pPr>
      <w:r>
        <w:rPr>
          <w:rFonts w:ascii="Times New Roman" w:eastAsia="Times New Roman" w:hAnsi="Times New Roman" w:cs="Times New Roman"/>
          <w:noProof/>
          <w:position w:val="-30"/>
          <w:sz w:val="28"/>
          <w:szCs w:val="28"/>
          <w:lang w:eastAsia="ru-RU"/>
        </w:rPr>
        <w:drawing>
          <wp:inline distT="0" distB="0" distL="0" distR="0">
            <wp:extent cx="5314950" cy="495300"/>
            <wp:effectExtent l="19050" t="0" r="0" b="0"/>
            <wp:docPr id="96730" name="Рисунок 150" descr="base_23629_102014_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0" descr="base_23629_102014_154"/>
                    <pic:cNvPicPr>
                      <a:picLocks noChangeAspect="1" noChangeArrowheads="1"/>
                    </pic:cNvPicPr>
                  </pic:nvPicPr>
                  <pic:blipFill>
                    <a:blip r:embed="rId13" cstate="print"/>
                    <a:srcRect/>
                    <a:stretch>
                      <a:fillRect/>
                    </a:stretch>
                  </pic:blipFill>
                  <pic:spPr bwMode="auto">
                    <a:xfrm>
                      <a:off x="0" y="0"/>
                      <a:ext cx="5314950" cy="495300"/>
                    </a:xfrm>
                    <a:prstGeom prst="rect">
                      <a:avLst/>
                    </a:prstGeom>
                    <a:noFill/>
                    <a:ln w="9525">
                      <a:noFill/>
                      <a:miter lim="800000"/>
                      <a:headEnd/>
                      <a:tailEnd/>
                    </a:ln>
                  </pic:spPr>
                </pic:pic>
              </a:graphicData>
            </a:graphic>
          </wp:inline>
        </w:drawing>
      </w:r>
      <w:r w:rsidRPr="00F03C1C">
        <w:rPr>
          <w:rFonts w:ascii="Calibri" w:eastAsia="Times New Roman" w:hAnsi="Calibri" w:cs="Calibri"/>
          <w:szCs w:val="20"/>
          <w:lang w:eastAsia="ru-RU"/>
        </w:rPr>
        <w:t>, где</w:t>
      </w:r>
    </w:p>
    <w:p w:rsidR="00F03C1C" w:rsidRDefault="00F03C1C" w:rsidP="00F03C1C">
      <w:pPr>
        <w:widowControl w:val="0"/>
        <w:autoSpaceDE w:val="0"/>
        <w:autoSpaceDN w:val="0"/>
        <w:spacing w:after="0" w:line="240" w:lineRule="auto"/>
        <w:rPr>
          <w:rFonts w:ascii="Calibri" w:eastAsia="Times New Roman" w:hAnsi="Calibri" w:cs="Calibri"/>
          <w:szCs w:val="20"/>
          <w:lang w:eastAsia="ru-RU"/>
        </w:rPr>
      </w:pPr>
    </w:p>
    <w:p w:rsidR="00C05C30" w:rsidRPr="00F03C1C" w:rsidRDefault="00C05C30" w:rsidP="00F03C1C">
      <w:pPr>
        <w:widowControl w:val="0"/>
        <w:autoSpaceDE w:val="0"/>
        <w:autoSpaceDN w:val="0"/>
        <w:spacing w:after="0" w:line="240" w:lineRule="auto"/>
        <w:rPr>
          <w:rFonts w:ascii="Calibri" w:eastAsia="Times New Roman" w:hAnsi="Calibri" w:cs="Calibri"/>
          <w:szCs w:val="20"/>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пов</w:t>
      </w:r>
      <w:r w:rsidRPr="00F03C1C">
        <w:rPr>
          <w:rFonts w:ascii="Times New Roman" w:eastAsia="Times New Roman" w:hAnsi="Times New Roman" w:cs="Times New Roman"/>
          <w:sz w:val="28"/>
          <w:szCs w:val="28"/>
          <w:lang w:eastAsia="ru-RU"/>
        </w:rPr>
        <w:t xml:space="preserve"> - затраты на повременную оплату местных, междугородных и международных телефонных соединений;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31" name="Рисунок 149" descr="base_23629_102014_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9" descr="base_23629_102014_155"/>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g м</w:t>
      </w:r>
      <w:r w:rsidRPr="00F03C1C">
        <w:rPr>
          <w:rFonts w:ascii="Times New Roman" w:eastAsia="Times New Roman" w:hAnsi="Times New Roman" w:cs="Times New Roman"/>
          <w:sz w:val="28"/>
          <w:szCs w:val="28"/>
          <w:lang w:eastAsia="ru-RU"/>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S</w:t>
      </w:r>
      <w:r w:rsidRPr="00F03C1C">
        <w:rPr>
          <w:rFonts w:ascii="Times New Roman" w:eastAsia="Times New Roman" w:hAnsi="Times New Roman" w:cs="Times New Roman"/>
          <w:sz w:val="28"/>
          <w:szCs w:val="28"/>
          <w:vertAlign w:val="subscript"/>
          <w:lang w:eastAsia="ru-RU"/>
        </w:rPr>
        <w:t>g м</w:t>
      </w:r>
      <w:r w:rsidRPr="00F03C1C">
        <w:rPr>
          <w:rFonts w:ascii="Times New Roman" w:eastAsia="Times New Roman" w:hAnsi="Times New Roman" w:cs="Times New Roman"/>
          <w:sz w:val="28"/>
          <w:szCs w:val="28"/>
          <w:lang w:eastAsia="ru-RU"/>
        </w:rPr>
        <w:t xml:space="preserve"> - продолжительность местных телефонных соединений в месяц в расчете на один абонентский номер для передачи голосовой информации по g-му тарифу;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g м</w:t>
      </w:r>
      <w:r w:rsidRPr="00F03C1C">
        <w:rPr>
          <w:rFonts w:ascii="Times New Roman" w:eastAsia="Times New Roman" w:hAnsi="Times New Roman" w:cs="Times New Roman"/>
          <w:sz w:val="28"/>
          <w:szCs w:val="28"/>
          <w:lang w:eastAsia="ru-RU"/>
        </w:rPr>
        <w:t xml:space="preserve"> - цена минуты разговора при местных телефонных соединениях по g-му тарифу;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w:t>
      </w:r>
      <w:r w:rsidRPr="00F03C1C">
        <w:rPr>
          <w:rFonts w:ascii="Times New Roman" w:eastAsia="Times New Roman" w:hAnsi="Times New Roman" w:cs="Times New Roman"/>
          <w:sz w:val="28"/>
          <w:szCs w:val="28"/>
          <w:vertAlign w:val="subscript"/>
          <w:lang w:eastAsia="ru-RU"/>
        </w:rPr>
        <w:t>g м</w:t>
      </w:r>
      <w:r w:rsidRPr="00F03C1C">
        <w:rPr>
          <w:rFonts w:ascii="Times New Roman" w:eastAsia="Times New Roman" w:hAnsi="Times New Roman" w:cs="Times New Roman"/>
          <w:sz w:val="28"/>
          <w:szCs w:val="28"/>
          <w:lang w:eastAsia="ru-RU"/>
        </w:rPr>
        <w:t xml:space="preserve"> - количество месяцев предоставления услуги местной телефонной связи по g-му тарифу;</w:t>
      </w:r>
    </w:p>
    <w:p w:rsid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05C30" w:rsidRDefault="00C05C30"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05C30" w:rsidRDefault="00C05C30"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05C30" w:rsidRDefault="00C05C30"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05C30" w:rsidRDefault="00C05C30"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C05C30" w:rsidRPr="00F03C1C" w:rsidRDefault="00C05C30"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4"/>
          <w:szCs w:val="28"/>
          <w:lang w:eastAsia="ru-RU"/>
        </w:rPr>
      </w:pPr>
      <w:r w:rsidRPr="00F03C1C">
        <w:rPr>
          <w:rFonts w:ascii="Times New Roman" w:eastAsia="Times New Roman" w:hAnsi="Times New Roman" w:cs="Times New Roman"/>
          <w:sz w:val="24"/>
          <w:szCs w:val="28"/>
          <w:lang w:eastAsia="ru-RU"/>
        </w:rPr>
        <w:t>затрат для местных телефонных соединений</w:t>
      </w:r>
    </w:p>
    <w:p w:rsidR="00F03C1C" w:rsidRPr="00F03C1C" w:rsidRDefault="00F03C1C" w:rsidP="00F03C1C">
      <w:pPr>
        <w:widowControl w:val="0"/>
        <w:tabs>
          <w:tab w:val="left" w:pos="7655"/>
        </w:tab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8"/>
          <w:szCs w:val="28"/>
          <w:lang w:eastAsia="ru-RU"/>
        </w:rPr>
        <w:tab/>
      </w:r>
      <w:r w:rsidRPr="00F03C1C">
        <w:rPr>
          <w:rFonts w:ascii="Times New Roman" w:eastAsia="Times New Roman" w:hAnsi="Times New Roman" w:cs="Times New Roman"/>
          <w:sz w:val="24"/>
          <w:szCs w:val="24"/>
          <w:lang w:eastAsia="ru-RU"/>
        </w:rPr>
        <w:t>Таблица № 2</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2126"/>
        <w:gridCol w:w="1276"/>
        <w:gridCol w:w="1134"/>
        <w:gridCol w:w="1843"/>
      </w:tblGrid>
      <w:tr w:rsidR="00F03C1C" w:rsidRPr="00F03C1C" w:rsidTr="001924DB">
        <w:trPr>
          <w:trHeight w:val="459"/>
        </w:trPr>
        <w:tc>
          <w:tcPr>
            <w:tcW w:w="534" w:type="dxa"/>
            <w:vAlign w:val="center"/>
          </w:tcPr>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t>№ п/п</w:t>
            </w:r>
          </w:p>
        </w:tc>
        <w:tc>
          <w:tcPr>
            <w:tcW w:w="2693" w:type="dxa"/>
            <w:vAlign w:val="center"/>
          </w:tcPr>
          <w:p w:rsidR="00F03C1C" w:rsidRPr="00F03C1C" w:rsidRDefault="00F03C1C" w:rsidP="00F03C1C">
            <w:pPr>
              <w:spacing w:after="0" w:line="240" w:lineRule="atLeast"/>
              <w:jc w:val="center"/>
              <w:rPr>
                <w:rFonts w:ascii="Times New Roman" w:eastAsia="Calibri" w:hAnsi="Times New Roman" w:cs="Times New Roman"/>
              </w:rPr>
            </w:pPr>
          </w:p>
          <w:p w:rsidR="00F03C1C" w:rsidRPr="00F03C1C" w:rsidRDefault="00F03C1C" w:rsidP="00F03C1C">
            <w:pPr>
              <w:spacing w:after="0" w:line="240" w:lineRule="atLeast"/>
              <w:jc w:val="center"/>
              <w:rPr>
                <w:rFonts w:ascii="Times New Roman" w:eastAsia="Calibri" w:hAnsi="Times New Roman" w:cs="Times New Roman"/>
              </w:rPr>
            </w:pPr>
          </w:p>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lastRenderedPageBreak/>
              <w:t>Наименование услуги</w:t>
            </w:r>
          </w:p>
        </w:tc>
        <w:tc>
          <w:tcPr>
            <w:tcW w:w="212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lastRenderedPageBreak/>
              <w:t xml:space="preserve">Кол-во абонентских номеров </w:t>
            </w:r>
            <w:r w:rsidRPr="00F03C1C">
              <w:rPr>
                <w:rFonts w:ascii="Times New Roman" w:eastAsia="Calibri" w:hAnsi="Times New Roman" w:cs="Times New Roman"/>
                <w:bCs/>
              </w:rPr>
              <w:lastRenderedPageBreak/>
              <w:t>пользовательского (оконечного) оборудования</w:t>
            </w:r>
          </w:p>
        </w:tc>
        <w:tc>
          <w:tcPr>
            <w:tcW w:w="127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lastRenderedPageBreak/>
              <w:t xml:space="preserve">Кол-во мин. в </w:t>
            </w:r>
            <w:r w:rsidRPr="00F03C1C">
              <w:rPr>
                <w:rFonts w:ascii="Times New Roman" w:eastAsia="Calibri" w:hAnsi="Times New Roman" w:cs="Times New Roman"/>
                <w:bCs/>
              </w:rPr>
              <w:lastRenderedPageBreak/>
              <w:t>месяц</w:t>
            </w:r>
          </w:p>
        </w:tc>
        <w:tc>
          <w:tcPr>
            <w:tcW w:w="113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lastRenderedPageBreak/>
              <w:t>Кол-во месяцев</w:t>
            </w:r>
          </w:p>
        </w:tc>
        <w:tc>
          <w:tcPr>
            <w:tcW w:w="1843"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Предельная стоимость</w:t>
            </w:r>
          </w:p>
        </w:tc>
      </w:tr>
      <w:tr w:rsidR="00C05C30" w:rsidRPr="00F03C1C" w:rsidTr="001924DB">
        <w:tc>
          <w:tcPr>
            <w:tcW w:w="534" w:type="dxa"/>
          </w:tcPr>
          <w:p w:rsidR="00C05C30" w:rsidRDefault="00C05C30" w:rsidP="00C05C30">
            <w:pPr>
              <w:spacing w:after="0" w:line="240" w:lineRule="auto"/>
              <w:jc w:val="center"/>
              <w:rPr>
                <w:rFonts w:ascii="Times New Roman" w:eastAsia="Calibri" w:hAnsi="Times New Roman" w:cs="Times New Roman"/>
              </w:rPr>
            </w:pPr>
            <w:r>
              <w:rPr>
                <w:rFonts w:ascii="Times New Roman" w:eastAsia="Calibri" w:hAnsi="Times New Roman" w:cs="Times New Roman"/>
              </w:rPr>
              <w:lastRenderedPageBreak/>
              <w:t>1</w:t>
            </w:r>
          </w:p>
        </w:tc>
        <w:tc>
          <w:tcPr>
            <w:tcW w:w="2693" w:type="dxa"/>
            <w:vAlign w:val="center"/>
          </w:tcPr>
          <w:p w:rsidR="00C05C30" w:rsidRPr="00F03C1C" w:rsidRDefault="00C05C30" w:rsidP="00C05C30">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2126" w:type="dxa"/>
            <w:vAlign w:val="center"/>
          </w:tcPr>
          <w:p w:rsidR="00C05C30" w:rsidRPr="00F03C1C" w:rsidRDefault="00C05C30" w:rsidP="00C05C30">
            <w:pPr>
              <w:spacing w:after="0" w:line="240" w:lineRule="auto"/>
              <w:jc w:val="center"/>
              <w:rPr>
                <w:rFonts w:ascii="Times New Roman" w:eastAsia="Calibri" w:hAnsi="Times New Roman" w:cs="Times New Roman"/>
                <w:bCs/>
              </w:rPr>
            </w:pPr>
            <w:r>
              <w:rPr>
                <w:rFonts w:ascii="Times New Roman" w:eastAsia="Calibri" w:hAnsi="Times New Roman" w:cs="Times New Roman"/>
                <w:bCs/>
              </w:rPr>
              <w:t>3</w:t>
            </w:r>
          </w:p>
        </w:tc>
        <w:tc>
          <w:tcPr>
            <w:tcW w:w="1276" w:type="dxa"/>
            <w:vAlign w:val="center"/>
          </w:tcPr>
          <w:p w:rsidR="00C05C30" w:rsidRPr="00F03C1C" w:rsidRDefault="00C05C30" w:rsidP="00C05C30">
            <w:pPr>
              <w:spacing w:after="0" w:line="240" w:lineRule="auto"/>
              <w:jc w:val="center"/>
              <w:rPr>
                <w:rFonts w:ascii="Times New Roman" w:eastAsia="Calibri" w:hAnsi="Times New Roman" w:cs="Times New Roman"/>
              </w:rPr>
            </w:pPr>
            <w:r>
              <w:rPr>
                <w:rFonts w:ascii="Times New Roman" w:eastAsia="Calibri" w:hAnsi="Times New Roman" w:cs="Times New Roman"/>
              </w:rPr>
              <w:t>4</w:t>
            </w:r>
          </w:p>
        </w:tc>
        <w:tc>
          <w:tcPr>
            <w:tcW w:w="1134" w:type="dxa"/>
            <w:vAlign w:val="center"/>
          </w:tcPr>
          <w:p w:rsidR="00C05C30" w:rsidRPr="00F03C1C" w:rsidRDefault="00C05C30" w:rsidP="00C05C30">
            <w:pPr>
              <w:spacing w:after="0" w:line="240" w:lineRule="auto"/>
              <w:jc w:val="center"/>
              <w:rPr>
                <w:rFonts w:ascii="Times New Roman" w:eastAsia="Calibri" w:hAnsi="Times New Roman" w:cs="Times New Roman"/>
              </w:rPr>
            </w:pPr>
            <w:r>
              <w:rPr>
                <w:rFonts w:ascii="Times New Roman" w:eastAsia="Calibri" w:hAnsi="Times New Roman" w:cs="Times New Roman"/>
              </w:rPr>
              <w:t>5</w:t>
            </w:r>
          </w:p>
        </w:tc>
        <w:tc>
          <w:tcPr>
            <w:tcW w:w="1843" w:type="dxa"/>
          </w:tcPr>
          <w:p w:rsidR="00C05C30" w:rsidRPr="00F03C1C" w:rsidRDefault="00C05C30" w:rsidP="00C05C30">
            <w:pPr>
              <w:spacing w:after="0" w:line="240" w:lineRule="auto"/>
              <w:jc w:val="center"/>
              <w:rPr>
                <w:rFonts w:ascii="Times New Roman" w:eastAsia="Calibri" w:hAnsi="Times New Roman" w:cs="Times New Roman"/>
              </w:rPr>
            </w:pPr>
            <w:r>
              <w:rPr>
                <w:rFonts w:ascii="Times New Roman" w:eastAsia="Calibri" w:hAnsi="Times New Roman" w:cs="Times New Roman"/>
              </w:rPr>
              <w:t>6</w:t>
            </w:r>
          </w:p>
        </w:tc>
      </w:tr>
      <w:tr w:rsidR="005547B6" w:rsidRPr="00F03C1C" w:rsidTr="001924DB">
        <w:tc>
          <w:tcPr>
            <w:tcW w:w="534" w:type="dxa"/>
          </w:tcPr>
          <w:p w:rsidR="005547B6" w:rsidRPr="00AF44CB" w:rsidRDefault="005547B6" w:rsidP="00F03C1C">
            <w:pPr>
              <w:spacing w:after="0" w:line="240" w:lineRule="auto"/>
              <w:jc w:val="center"/>
              <w:rPr>
                <w:rFonts w:ascii="Times New Roman" w:eastAsia="Calibri" w:hAnsi="Times New Roman" w:cs="Times New Roman"/>
              </w:rPr>
            </w:pPr>
            <w:r w:rsidRPr="00AF44CB">
              <w:rPr>
                <w:rFonts w:ascii="Times New Roman" w:eastAsia="Calibri" w:hAnsi="Times New Roman" w:cs="Times New Roman"/>
              </w:rPr>
              <w:t>1</w:t>
            </w:r>
          </w:p>
        </w:tc>
        <w:tc>
          <w:tcPr>
            <w:tcW w:w="2693" w:type="dxa"/>
            <w:vAlign w:val="center"/>
          </w:tcPr>
          <w:p w:rsidR="005547B6" w:rsidRPr="00F03C1C" w:rsidRDefault="005547B6" w:rsidP="002A4405">
            <w:pPr>
              <w:spacing w:after="0" w:line="240" w:lineRule="auto"/>
              <w:rPr>
                <w:rFonts w:ascii="Times New Roman" w:eastAsia="Calibri" w:hAnsi="Times New Roman" w:cs="Times New Roman"/>
              </w:rPr>
            </w:pPr>
            <w:r w:rsidRPr="00F03C1C">
              <w:rPr>
                <w:rFonts w:ascii="Times New Roman" w:eastAsia="Calibri" w:hAnsi="Times New Roman" w:cs="Times New Roman"/>
              </w:rPr>
              <w:t>Предоставление МТР автоматическим способом МГ (</w:t>
            </w:r>
            <w:r>
              <w:rPr>
                <w:rFonts w:ascii="Times New Roman" w:eastAsia="Calibri" w:hAnsi="Times New Roman" w:cs="Times New Roman"/>
              </w:rPr>
              <w:t xml:space="preserve">зоновые тел. </w:t>
            </w:r>
            <w:r w:rsidRPr="00F03C1C">
              <w:rPr>
                <w:rFonts w:ascii="Times New Roman" w:eastAsia="Calibri" w:hAnsi="Times New Roman" w:cs="Times New Roman"/>
              </w:rPr>
              <w:t>D</w:t>
            </w:r>
            <w:r>
              <w:rPr>
                <w:rFonts w:ascii="Times New Roman" w:eastAsia="Calibri" w:hAnsi="Times New Roman" w:cs="Times New Roman"/>
              </w:rPr>
              <w:t>Е</w:t>
            </w:r>
            <w:r>
              <w:rPr>
                <w:rFonts w:ascii="Times New Roman" w:eastAsia="Calibri" w:hAnsi="Times New Roman" w:cs="Times New Roman"/>
                <w:lang w:val="en-US"/>
              </w:rPr>
              <w:t>F</w:t>
            </w:r>
            <w:r>
              <w:rPr>
                <w:rFonts w:ascii="Times New Roman" w:eastAsia="Calibri" w:hAnsi="Times New Roman" w:cs="Times New Roman"/>
              </w:rPr>
              <w:t xml:space="preserve"> предвыбор РТК</w:t>
            </w:r>
            <w:r w:rsidRPr="00F03C1C">
              <w:rPr>
                <w:rFonts w:ascii="Times New Roman" w:eastAsia="Calibri" w:hAnsi="Times New Roman" w:cs="Times New Roman"/>
              </w:rPr>
              <w:t>)</w:t>
            </w:r>
          </w:p>
        </w:tc>
        <w:tc>
          <w:tcPr>
            <w:tcW w:w="2126" w:type="dxa"/>
            <w:vAlign w:val="center"/>
          </w:tcPr>
          <w:p w:rsidR="005547B6" w:rsidRPr="00AF44CB" w:rsidRDefault="005547B6" w:rsidP="006D4BF5">
            <w:pPr>
              <w:spacing w:after="0" w:line="240" w:lineRule="auto"/>
              <w:jc w:val="center"/>
              <w:rPr>
                <w:rFonts w:ascii="Times New Roman" w:eastAsia="Calibri" w:hAnsi="Times New Roman" w:cs="Times New Roman"/>
                <w:bCs/>
              </w:rPr>
            </w:pPr>
            <w:r w:rsidRPr="00AF44CB">
              <w:rPr>
                <w:rFonts w:ascii="Times New Roman" w:eastAsia="Calibri" w:hAnsi="Times New Roman" w:cs="Times New Roman"/>
                <w:bCs/>
              </w:rPr>
              <w:t>не более 1</w:t>
            </w:r>
            <w:r>
              <w:rPr>
                <w:rFonts w:ascii="Times New Roman" w:eastAsia="Calibri" w:hAnsi="Times New Roman" w:cs="Times New Roman"/>
                <w:bCs/>
              </w:rPr>
              <w:t>0</w:t>
            </w:r>
          </w:p>
        </w:tc>
        <w:tc>
          <w:tcPr>
            <w:tcW w:w="1276" w:type="dxa"/>
            <w:vAlign w:val="center"/>
          </w:tcPr>
          <w:p w:rsidR="005547B6" w:rsidRPr="00AF44CB" w:rsidRDefault="005547B6" w:rsidP="000F09C0">
            <w:pPr>
              <w:spacing w:after="0" w:line="240" w:lineRule="auto"/>
              <w:jc w:val="center"/>
              <w:rPr>
                <w:rFonts w:ascii="Times New Roman" w:eastAsia="Calibri" w:hAnsi="Times New Roman" w:cs="Times New Roman"/>
              </w:rPr>
            </w:pPr>
            <w:r w:rsidRPr="00AF44CB">
              <w:rPr>
                <w:rFonts w:ascii="Times New Roman" w:eastAsia="Calibri" w:hAnsi="Times New Roman" w:cs="Times New Roman"/>
              </w:rPr>
              <w:t xml:space="preserve">Не более </w:t>
            </w:r>
            <w:r w:rsidRPr="005547B6">
              <w:rPr>
                <w:rFonts w:ascii="Times New Roman" w:eastAsia="Calibri" w:hAnsi="Times New Roman" w:cs="Times New Roman"/>
              </w:rPr>
              <w:t>5</w:t>
            </w:r>
            <w:r w:rsidRPr="00AF44CB">
              <w:rPr>
                <w:rFonts w:ascii="Times New Roman" w:eastAsia="Calibri" w:hAnsi="Times New Roman" w:cs="Times New Roman"/>
              </w:rPr>
              <w:t>0</w:t>
            </w:r>
          </w:p>
        </w:tc>
        <w:tc>
          <w:tcPr>
            <w:tcW w:w="1134" w:type="dxa"/>
            <w:vAlign w:val="center"/>
          </w:tcPr>
          <w:p w:rsidR="005547B6" w:rsidRPr="00AF44CB" w:rsidRDefault="005547B6" w:rsidP="00F03C1C">
            <w:pPr>
              <w:spacing w:after="0" w:line="240" w:lineRule="auto"/>
              <w:jc w:val="center"/>
              <w:rPr>
                <w:rFonts w:ascii="Times New Roman" w:eastAsia="Calibri" w:hAnsi="Times New Roman" w:cs="Times New Roman"/>
              </w:rPr>
            </w:pPr>
            <w:r w:rsidRPr="00AF44CB">
              <w:rPr>
                <w:rFonts w:ascii="Times New Roman" w:eastAsia="Calibri" w:hAnsi="Times New Roman" w:cs="Times New Roman"/>
              </w:rPr>
              <w:t>12</w:t>
            </w:r>
          </w:p>
        </w:tc>
        <w:tc>
          <w:tcPr>
            <w:tcW w:w="1843" w:type="dxa"/>
          </w:tcPr>
          <w:p w:rsidR="005547B6" w:rsidRPr="00AF44CB" w:rsidRDefault="005547B6" w:rsidP="00F03C1C">
            <w:pPr>
              <w:spacing w:after="0" w:line="240" w:lineRule="auto"/>
              <w:jc w:val="center"/>
              <w:rPr>
                <w:rFonts w:ascii="Times New Roman" w:eastAsia="Calibri" w:hAnsi="Times New Roman" w:cs="Times New Roman"/>
              </w:rPr>
            </w:pPr>
            <w:r w:rsidRPr="00AF44CB">
              <w:rPr>
                <w:rFonts w:ascii="Times New Roman" w:eastAsia="Calibri" w:hAnsi="Times New Roman" w:cs="Times New Roman"/>
              </w:rPr>
              <w:t xml:space="preserve">в соответствии с тарифами на услуги общедоступной электросвязи  </w:t>
            </w:r>
          </w:p>
        </w:tc>
      </w:tr>
      <w:tr w:rsidR="005547B6" w:rsidRPr="00F03C1C" w:rsidTr="001924DB">
        <w:tc>
          <w:tcPr>
            <w:tcW w:w="534" w:type="dxa"/>
          </w:tcPr>
          <w:p w:rsidR="005547B6" w:rsidRPr="00AF44CB" w:rsidRDefault="005547B6" w:rsidP="00F03C1C">
            <w:pPr>
              <w:spacing w:after="0" w:line="240" w:lineRule="auto"/>
              <w:jc w:val="center"/>
              <w:rPr>
                <w:rFonts w:ascii="Times New Roman" w:eastAsia="Calibri" w:hAnsi="Times New Roman" w:cs="Times New Roman"/>
              </w:rPr>
            </w:pPr>
          </w:p>
          <w:p w:rsidR="005547B6" w:rsidRPr="00AF44CB" w:rsidRDefault="005547B6" w:rsidP="00F03C1C">
            <w:pPr>
              <w:spacing w:after="0" w:line="240" w:lineRule="auto"/>
              <w:jc w:val="center"/>
              <w:rPr>
                <w:rFonts w:ascii="Times New Roman" w:eastAsia="Calibri" w:hAnsi="Times New Roman" w:cs="Times New Roman"/>
              </w:rPr>
            </w:pPr>
            <w:r w:rsidRPr="00AF44CB">
              <w:rPr>
                <w:rFonts w:ascii="Times New Roman" w:eastAsia="Calibri" w:hAnsi="Times New Roman" w:cs="Times New Roman"/>
              </w:rPr>
              <w:t>2</w:t>
            </w:r>
          </w:p>
        </w:tc>
        <w:tc>
          <w:tcPr>
            <w:tcW w:w="2693" w:type="dxa"/>
            <w:vAlign w:val="center"/>
          </w:tcPr>
          <w:p w:rsidR="005547B6" w:rsidRPr="00F03C1C" w:rsidRDefault="005547B6" w:rsidP="002A4405">
            <w:pPr>
              <w:spacing w:after="0" w:line="240" w:lineRule="auto"/>
              <w:rPr>
                <w:rFonts w:ascii="Times New Roman" w:eastAsia="Calibri" w:hAnsi="Times New Roman" w:cs="Times New Roman"/>
              </w:rPr>
            </w:pPr>
            <w:r w:rsidRPr="00F03C1C">
              <w:rPr>
                <w:rFonts w:ascii="Times New Roman" w:eastAsia="Calibri" w:hAnsi="Times New Roman" w:cs="Times New Roman"/>
              </w:rPr>
              <w:t>Внутризоновая связь.  Предоставление МТР автоматическим способом МГ</w:t>
            </w:r>
          </w:p>
        </w:tc>
        <w:tc>
          <w:tcPr>
            <w:tcW w:w="2126" w:type="dxa"/>
            <w:vAlign w:val="center"/>
          </w:tcPr>
          <w:p w:rsidR="005547B6" w:rsidRPr="00AF44CB" w:rsidRDefault="005547B6" w:rsidP="006D4BF5">
            <w:pPr>
              <w:spacing w:after="0" w:line="240" w:lineRule="auto"/>
              <w:jc w:val="center"/>
              <w:rPr>
                <w:rFonts w:ascii="Times New Roman" w:eastAsia="Calibri" w:hAnsi="Times New Roman" w:cs="Times New Roman"/>
              </w:rPr>
            </w:pPr>
            <w:r w:rsidRPr="00AF44CB">
              <w:rPr>
                <w:rFonts w:ascii="Times New Roman" w:eastAsia="Calibri" w:hAnsi="Times New Roman" w:cs="Times New Roman"/>
                <w:bCs/>
              </w:rPr>
              <w:t>не более 1</w:t>
            </w:r>
            <w:r>
              <w:rPr>
                <w:rFonts w:ascii="Times New Roman" w:eastAsia="Calibri" w:hAnsi="Times New Roman" w:cs="Times New Roman"/>
                <w:bCs/>
              </w:rPr>
              <w:t>0</w:t>
            </w:r>
          </w:p>
        </w:tc>
        <w:tc>
          <w:tcPr>
            <w:tcW w:w="1276" w:type="dxa"/>
            <w:vAlign w:val="center"/>
          </w:tcPr>
          <w:p w:rsidR="005547B6" w:rsidRPr="00AF44CB" w:rsidRDefault="005547B6" w:rsidP="00F03C1C">
            <w:pPr>
              <w:spacing w:after="0" w:line="240" w:lineRule="auto"/>
              <w:jc w:val="center"/>
              <w:rPr>
                <w:rFonts w:ascii="Times New Roman" w:eastAsia="Calibri" w:hAnsi="Times New Roman" w:cs="Times New Roman"/>
              </w:rPr>
            </w:pPr>
            <w:r w:rsidRPr="00AF44CB">
              <w:rPr>
                <w:rFonts w:ascii="Times New Roman" w:eastAsia="Calibri" w:hAnsi="Times New Roman" w:cs="Times New Roman"/>
              </w:rPr>
              <w:t>не более 60</w:t>
            </w:r>
          </w:p>
        </w:tc>
        <w:tc>
          <w:tcPr>
            <w:tcW w:w="1134" w:type="dxa"/>
            <w:vAlign w:val="center"/>
          </w:tcPr>
          <w:p w:rsidR="005547B6" w:rsidRPr="00AF44CB" w:rsidRDefault="005547B6" w:rsidP="00F03C1C">
            <w:pPr>
              <w:spacing w:after="0" w:line="240" w:lineRule="auto"/>
              <w:jc w:val="center"/>
              <w:rPr>
                <w:rFonts w:ascii="Times New Roman" w:eastAsia="Calibri" w:hAnsi="Times New Roman" w:cs="Times New Roman"/>
              </w:rPr>
            </w:pPr>
            <w:r w:rsidRPr="00AF44CB">
              <w:rPr>
                <w:rFonts w:ascii="Times New Roman" w:eastAsia="Calibri" w:hAnsi="Times New Roman" w:cs="Times New Roman"/>
              </w:rPr>
              <w:t>12</w:t>
            </w:r>
          </w:p>
        </w:tc>
        <w:tc>
          <w:tcPr>
            <w:tcW w:w="1843" w:type="dxa"/>
          </w:tcPr>
          <w:p w:rsidR="005547B6" w:rsidRPr="00AF44CB" w:rsidRDefault="005547B6" w:rsidP="00F03C1C">
            <w:pPr>
              <w:spacing w:after="0" w:line="240" w:lineRule="auto"/>
              <w:jc w:val="center"/>
              <w:rPr>
                <w:rFonts w:ascii="Times New Roman" w:eastAsia="Calibri" w:hAnsi="Times New Roman" w:cs="Times New Roman"/>
              </w:rPr>
            </w:pPr>
            <w:r w:rsidRPr="00AF44CB">
              <w:rPr>
                <w:rFonts w:ascii="Times New Roman" w:eastAsia="Calibri" w:hAnsi="Times New Roman" w:cs="Times New Roman"/>
              </w:rPr>
              <w:t xml:space="preserve">в соответствии с тарифами на услуги общедоступной электросвязи  </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мг</w:t>
      </w:r>
      <w:r w:rsidRPr="00F03C1C">
        <w:rPr>
          <w:rFonts w:ascii="Times New Roman" w:eastAsia="Times New Roman" w:hAnsi="Times New Roman" w:cs="Times New Roman"/>
          <w:sz w:val="28"/>
          <w:szCs w:val="28"/>
          <w:lang w:eastAsia="ru-RU"/>
        </w:rPr>
        <w:t xml:space="preserve"> - количество абонентских номеров для передачи голосовой информации, используемых для междугородных телефонных соединений, с i-м тарифом;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S</w:t>
      </w:r>
      <w:r w:rsidRPr="00F03C1C">
        <w:rPr>
          <w:rFonts w:ascii="Times New Roman" w:eastAsia="Times New Roman" w:hAnsi="Times New Roman" w:cs="Times New Roman"/>
          <w:sz w:val="28"/>
          <w:szCs w:val="28"/>
          <w:vertAlign w:val="subscript"/>
          <w:lang w:eastAsia="ru-RU"/>
        </w:rPr>
        <w:t>i мг</w:t>
      </w:r>
      <w:r w:rsidRPr="00F03C1C">
        <w:rPr>
          <w:rFonts w:ascii="Times New Roman" w:eastAsia="Times New Roman" w:hAnsi="Times New Roman" w:cs="Times New Roman"/>
          <w:sz w:val="28"/>
          <w:szCs w:val="28"/>
          <w:lang w:eastAsia="ru-RU"/>
        </w:rPr>
        <w:t xml:space="preserve"> - продолжительность междугородных телефонных соединений в месяц в расчете на один абонентский телефонный номер для передачи голосовой информации по i-му тарифу;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мг</w:t>
      </w:r>
      <w:r w:rsidRPr="00F03C1C">
        <w:rPr>
          <w:rFonts w:ascii="Times New Roman" w:eastAsia="Times New Roman" w:hAnsi="Times New Roman" w:cs="Times New Roman"/>
          <w:sz w:val="28"/>
          <w:szCs w:val="28"/>
          <w:lang w:eastAsia="ru-RU"/>
        </w:rPr>
        <w:t xml:space="preserve"> - цена минуты разговора при междугородных телефонных соединениях по i-му тарифу;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w:t>
      </w:r>
      <w:r w:rsidRPr="00F03C1C">
        <w:rPr>
          <w:rFonts w:ascii="Times New Roman" w:eastAsia="Times New Roman" w:hAnsi="Times New Roman" w:cs="Times New Roman"/>
          <w:sz w:val="28"/>
          <w:szCs w:val="28"/>
          <w:vertAlign w:val="subscript"/>
          <w:lang w:eastAsia="ru-RU"/>
        </w:rPr>
        <w:t>i мг</w:t>
      </w:r>
      <w:r w:rsidRPr="00F03C1C">
        <w:rPr>
          <w:rFonts w:ascii="Times New Roman" w:eastAsia="Times New Roman" w:hAnsi="Times New Roman" w:cs="Times New Roman"/>
          <w:sz w:val="28"/>
          <w:szCs w:val="28"/>
          <w:lang w:eastAsia="ru-RU"/>
        </w:rPr>
        <w:t xml:space="preserve"> - количество месяцев предоставления услуги междугородной телефонной связи по i-му тарифу;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4"/>
          <w:szCs w:val="28"/>
          <w:lang w:eastAsia="ru-RU"/>
        </w:rPr>
      </w:pPr>
      <w:r w:rsidRPr="00F03C1C">
        <w:rPr>
          <w:rFonts w:ascii="Times New Roman" w:eastAsia="Times New Roman" w:hAnsi="Times New Roman" w:cs="Times New Roman"/>
          <w:sz w:val="24"/>
          <w:szCs w:val="28"/>
          <w:lang w:eastAsia="ru-RU"/>
        </w:rPr>
        <w:t>затрат на междугородные телефонные соединения (с учетом тарифов на услуги междугородной электросвязи оператора связи).</w:t>
      </w:r>
    </w:p>
    <w:p w:rsidR="00F03C1C" w:rsidRPr="00F03C1C" w:rsidRDefault="00F03C1C" w:rsidP="00F03C1C">
      <w:pPr>
        <w:widowControl w:val="0"/>
        <w:tabs>
          <w:tab w:val="left" w:pos="7655"/>
        </w:tabs>
        <w:autoSpaceDE w:val="0"/>
        <w:autoSpaceDN w:val="0"/>
        <w:spacing w:after="0" w:line="240" w:lineRule="auto"/>
        <w:ind w:firstLine="540"/>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8"/>
          <w:szCs w:val="28"/>
          <w:lang w:eastAsia="ru-RU"/>
        </w:rPr>
        <w:tab/>
        <w:t xml:space="preserve"> </w:t>
      </w:r>
      <w:r w:rsidRPr="00F03C1C">
        <w:rPr>
          <w:rFonts w:ascii="Times New Roman" w:eastAsia="Times New Roman" w:hAnsi="Times New Roman" w:cs="Times New Roman"/>
          <w:sz w:val="28"/>
          <w:szCs w:val="28"/>
          <w:lang w:eastAsia="ru-RU"/>
        </w:rPr>
        <w:tab/>
      </w:r>
      <w:r w:rsidRPr="00F03C1C">
        <w:rPr>
          <w:rFonts w:ascii="Times New Roman" w:eastAsia="Times New Roman" w:hAnsi="Times New Roman" w:cs="Times New Roman"/>
          <w:sz w:val="24"/>
          <w:szCs w:val="24"/>
          <w:lang w:eastAsia="ru-RU"/>
        </w:rPr>
        <w:t>Таблица № 3</w:t>
      </w:r>
    </w:p>
    <w:tbl>
      <w:tblPr>
        <w:tblW w:w="9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3718"/>
        <w:gridCol w:w="2828"/>
        <w:gridCol w:w="1129"/>
        <w:gridCol w:w="1415"/>
      </w:tblGrid>
      <w:tr w:rsidR="00F03C1C" w:rsidRPr="00F03C1C" w:rsidTr="001924DB">
        <w:trPr>
          <w:trHeight w:val="459"/>
        </w:trPr>
        <w:tc>
          <w:tcPr>
            <w:tcW w:w="513" w:type="dxa"/>
            <w:vAlign w:val="center"/>
          </w:tcPr>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t>№ п/п</w:t>
            </w:r>
          </w:p>
        </w:tc>
        <w:tc>
          <w:tcPr>
            <w:tcW w:w="3718" w:type="dxa"/>
            <w:vAlign w:val="center"/>
          </w:tcPr>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t>Наименование услуги</w:t>
            </w:r>
          </w:p>
        </w:tc>
        <w:tc>
          <w:tcPr>
            <w:tcW w:w="282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Кол-во абонентских номеров пользовательского (оконечного) оборудования</w:t>
            </w:r>
          </w:p>
        </w:tc>
        <w:tc>
          <w:tcPr>
            <w:tcW w:w="112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Кол-во мин. в мес.</w:t>
            </w:r>
          </w:p>
        </w:tc>
        <w:tc>
          <w:tcPr>
            <w:tcW w:w="1415"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Кол-во месяцев</w:t>
            </w:r>
          </w:p>
        </w:tc>
      </w:tr>
      <w:tr w:rsidR="00C05C30" w:rsidRPr="00F03C1C" w:rsidTr="001924DB">
        <w:tc>
          <w:tcPr>
            <w:tcW w:w="513" w:type="dxa"/>
          </w:tcPr>
          <w:p w:rsidR="00C05C30" w:rsidRPr="00F03C1C" w:rsidRDefault="00C05C30" w:rsidP="00C05C30">
            <w:pPr>
              <w:spacing w:after="0" w:line="240" w:lineRule="auto"/>
              <w:jc w:val="center"/>
              <w:rPr>
                <w:rFonts w:ascii="Times New Roman" w:eastAsia="Calibri" w:hAnsi="Times New Roman" w:cs="Times New Roman"/>
              </w:rPr>
            </w:pPr>
            <w:r>
              <w:rPr>
                <w:rFonts w:ascii="Times New Roman" w:eastAsia="Calibri" w:hAnsi="Times New Roman" w:cs="Times New Roman"/>
              </w:rPr>
              <w:t>1</w:t>
            </w:r>
          </w:p>
        </w:tc>
        <w:tc>
          <w:tcPr>
            <w:tcW w:w="3718" w:type="dxa"/>
            <w:vAlign w:val="center"/>
          </w:tcPr>
          <w:p w:rsidR="00C05C30" w:rsidRPr="00F03C1C" w:rsidRDefault="00C05C30" w:rsidP="00C05C30">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2828" w:type="dxa"/>
            <w:vAlign w:val="center"/>
          </w:tcPr>
          <w:p w:rsidR="00C05C30" w:rsidRPr="00F03C1C" w:rsidRDefault="00C05C30" w:rsidP="00C05C30">
            <w:pPr>
              <w:spacing w:after="0" w:line="240" w:lineRule="auto"/>
              <w:jc w:val="center"/>
              <w:rPr>
                <w:rFonts w:ascii="Times New Roman" w:eastAsia="Calibri" w:hAnsi="Times New Roman" w:cs="Times New Roman"/>
                <w:bCs/>
              </w:rPr>
            </w:pPr>
            <w:r>
              <w:rPr>
                <w:rFonts w:ascii="Times New Roman" w:eastAsia="Calibri" w:hAnsi="Times New Roman" w:cs="Times New Roman"/>
                <w:bCs/>
              </w:rPr>
              <w:t>3</w:t>
            </w:r>
          </w:p>
        </w:tc>
        <w:tc>
          <w:tcPr>
            <w:tcW w:w="1129" w:type="dxa"/>
            <w:vAlign w:val="center"/>
          </w:tcPr>
          <w:p w:rsidR="00C05C30" w:rsidRPr="00F03C1C" w:rsidRDefault="00C05C30" w:rsidP="00C05C30">
            <w:pPr>
              <w:spacing w:after="0" w:line="240" w:lineRule="auto"/>
              <w:jc w:val="center"/>
              <w:rPr>
                <w:rFonts w:ascii="Times New Roman" w:eastAsia="Calibri" w:hAnsi="Times New Roman" w:cs="Times New Roman"/>
              </w:rPr>
            </w:pPr>
            <w:r>
              <w:rPr>
                <w:rFonts w:ascii="Times New Roman" w:eastAsia="Calibri" w:hAnsi="Times New Roman" w:cs="Times New Roman"/>
              </w:rPr>
              <w:t>4</w:t>
            </w:r>
          </w:p>
        </w:tc>
        <w:tc>
          <w:tcPr>
            <w:tcW w:w="1415" w:type="dxa"/>
            <w:vAlign w:val="center"/>
          </w:tcPr>
          <w:p w:rsidR="00C05C30" w:rsidRPr="00F03C1C" w:rsidRDefault="00C05C30" w:rsidP="00C05C30">
            <w:pPr>
              <w:spacing w:after="0" w:line="240" w:lineRule="auto"/>
              <w:jc w:val="center"/>
              <w:rPr>
                <w:rFonts w:ascii="Times New Roman" w:eastAsia="Calibri" w:hAnsi="Times New Roman" w:cs="Times New Roman"/>
              </w:rPr>
            </w:pPr>
            <w:r>
              <w:rPr>
                <w:rFonts w:ascii="Times New Roman" w:eastAsia="Calibri" w:hAnsi="Times New Roman" w:cs="Times New Roman"/>
              </w:rPr>
              <w:t>5</w:t>
            </w:r>
          </w:p>
        </w:tc>
      </w:tr>
      <w:tr w:rsidR="00F03C1C" w:rsidRPr="00F03C1C" w:rsidTr="001924DB">
        <w:tc>
          <w:tcPr>
            <w:tcW w:w="513" w:type="dxa"/>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p>
        </w:tc>
        <w:tc>
          <w:tcPr>
            <w:tcW w:w="3718" w:type="dxa"/>
            <w:vAlign w:val="center"/>
          </w:tcPr>
          <w:p w:rsidR="00F03C1C" w:rsidRPr="00F03C1C" w:rsidRDefault="00F03C1C" w:rsidP="005547B6">
            <w:pPr>
              <w:spacing w:after="0" w:line="240" w:lineRule="auto"/>
              <w:rPr>
                <w:rFonts w:ascii="Times New Roman" w:eastAsia="Calibri" w:hAnsi="Times New Roman" w:cs="Times New Roman"/>
              </w:rPr>
            </w:pPr>
            <w:r w:rsidRPr="00F03C1C">
              <w:rPr>
                <w:rFonts w:ascii="Times New Roman" w:eastAsia="Calibri" w:hAnsi="Times New Roman" w:cs="Times New Roman"/>
              </w:rPr>
              <w:t>Предоставление МТР автоматическим способом МГ (D</w:t>
            </w:r>
            <w:r w:rsidR="001D01FD">
              <w:rPr>
                <w:rFonts w:ascii="Times New Roman" w:eastAsia="Calibri" w:hAnsi="Times New Roman" w:cs="Times New Roman"/>
              </w:rPr>
              <w:t>Е</w:t>
            </w:r>
            <w:r w:rsidR="000F09C0">
              <w:rPr>
                <w:rFonts w:ascii="Times New Roman" w:eastAsia="Calibri" w:hAnsi="Times New Roman" w:cs="Times New Roman"/>
                <w:lang w:val="en-US"/>
              </w:rPr>
              <w:t>F</w:t>
            </w:r>
            <w:r w:rsidR="001D01FD">
              <w:rPr>
                <w:rFonts w:ascii="Times New Roman" w:eastAsia="Calibri" w:hAnsi="Times New Roman" w:cs="Times New Roman"/>
              </w:rPr>
              <w:t xml:space="preserve"> </w:t>
            </w:r>
            <w:r w:rsidR="005547B6">
              <w:rPr>
                <w:rFonts w:ascii="Times New Roman" w:eastAsia="Calibri" w:hAnsi="Times New Roman" w:cs="Times New Roman"/>
              </w:rPr>
              <w:t>зоновые тел.</w:t>
            </w:r>
            <w:r w:rsidRPr="00F03C1C">
              <w:rPr>
                <w:rFonts w:ascii="Times New Roman" w:eastAsia="Calibri" w:hAnsi="Times New Roman" w:cs="Times New Roman"/>
              </w:rPr>
              <w:t>)</w:t>
            </w:r>
          </w:p>
        </w:tc>
        <w:tc>
          <w:tcPr>
            <w:tcW w:w="2828" w:type="dxa"/>
            <w:vAlign w:val="center"/>
          </w:tcPr>
          <w:p w:rsidR="00F03C1C" w:rsidRPr="00F03C1C" w:rsidRDefault="00F03C1C" w:rsidP="006D4BF5">
            <w:pPr>
              <w:spacing w:after="0" w:line="240" w:lineRule="auto"/>
              <w:jc w:val="center"/>
              <w:rPr>
                <w:rFonts w:ascii="Times New Roman" w:eastAsia="Calibri" w:hAnsi="Times New Roman" w:cs="Times New Roman"/>
              </w:rPr>
            </w:pPr>
            <w:r w:rsidRPr="00F03C1C">
              <w:rPr>
                <w:rFonts w:ascii="Times New Roman" w:eastAsia="Calibri" w:hAnsi="Times New Roman" w:cs="Times New Roman"/>
                <w:bCs/>
              </w:rPr>
              <w:t xml:space="preserve">не более </w:t>
            </w:r>
            <w:r w:rsidR="00FA7923">
              <w:rPr>
                <w:rFonts w:ascii="Times New Roman" w:eastAsia="Calibri" w:hAnsi="Times New Roman" w:cs="Times New Roman"/>
                <w:bCs/>
              </w:rPr>
              <w:t>1</w:t>
            </w:r>
            <w:r w:rsidR="006D4BF5">
              <w:rPr>
                <w:rFonts w:ascii="Times New Roman" w:eastAsia="Calibri" w:hAnsi="Times New Roman" w:cs="Times New Roman"/>
                <w:bCs/>
              </w:rPr>
              <w:t>0</w:t>
            </w:r>
          </w:p>
        </w:tc>
        <w:tc>
          <w:tcPr>
            <w:tcW w:w="1129" w:type="dxa"/>
            <w:vAlign w:val="center"/>
          </w:tcPr>
          <w:p w:rsidR="00F03C1C" w:rsidRPr="00AB7B53" w:rsidRDefault="00F03C1C" w:rsidP="00B82963">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 xml:space="preserve">не более </w:t>
            </w:r>
            <w:r w:rsidR="00B82963">
              <w:rPr>
                <w:rFonts w:ascii="Times New Roman" w:eastAsia="Calibri" w:hAnsi="Times New Roman" w:cs="Times New Roman"/>
              </w:rPr>
              <w:t>3</w:t>
            </w:r>
            <w:r w:rsidR="000F09C0" w:rsidRPr="000F09C0">
              <w:rPr>
                <w:rFonts w:ascii="Times New Roman" w:eastAsia="Calibri" w:hAnsi="Times New Roman" w:cs="Times New Roman"/>
              </w:rPr>
              <w:t>5</w:t>
            </w:r>
            <w:r w:rsidR="00AB7B53" w:rsidRPr="00AB7B53">
              <w:rPr>
                <w:rFonts w:ascii="Times New Roman" w:eastAsia="Calibri" w:hAnsi="Times New Roman" w:cs="Times New Roman"/>
              </w:rPr>
              <w:t>0</w:t>
            </w:r>
            <w:r w:rsidR="00AB7B53">
              <w:rPr>
                <w:rFonts w:ascii="Times New Roman" w:eastAsia="Calibri" w:hAnsi="Times New Roman" w:cs="Times New Roman"/>
              </w:rPr>
              <w:t xml:space="preserve">  мин. на 1 абонента</w:t>
            </w:r>
          </w:p>
        </w:tc>
        <w:tc>
          <w:tcPr>
            <w:tcW w:w="1415"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12</w:t>
            </w:r>
          </w:p>
        </w:tc>
      </w:tr>
      <w:tr w:rsidR="00F03C1C" w:rsidRPr="00F03C1C" w:rsidTr="001924DB">
        <w:trPr>
          <w:trHeight w:val="369"/>
        </w:trPr>
        <w:tc>
          <w:tcPr>
            <w:tcW w:w="513" w:type="dxa"/>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w:t>
            </w:r>
          </w:p>
        </w:tc>
        <w:tc>
          <w:tcPr>
            <w:tcW w:w="3718"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Внутризоновая связь.  Предоставление МТР автоматическим способом МГ</w:t>
            </w:r>
          </w:p>
        </w:tc>
        <w:tc>
          <w:tcPr>
            <w:tcW w:w="2828" w:type="dxa"/>
            <w:vAlign w:val="center"/>
          </w:tcPr>
          <w:p w:rsidR="00F03C1C" w:rsidRPr="00F03C1C" w:rsidRDefault="00F03C1C" w:rsidP="006D4BF5">
            <w:pPr>
              <w:spacing w:after="0" w:line="240" w:lineRule="auto"/>
              <w:jc w:val="center"/>
              <w:rPr>
                <w:rFonts w:ascii="Times New Roman" w:eastAsia="Calibri" w:hAnsi="Times New Roman" w:cs="Times New Roman"/>
              </w:rPr>
            </w:pPr>
            <w:r w:rsidRPr="00F03C1C">
              <w:rPr>
                <w:rFonts w:ascii="Times New Roman" w:eastAsia="Calibri" w:hAnsi="Times New Roman" w:cs="Times New Roman"/>
                <w:bCs/>
              </w:rPr>
              <w:t xml:space="preserve">не более </w:t>
            </w:r>
            <w:r w:rsidR="00FA7923">
              <w:rPr>
                <w:rFonts w:ascii="Times New Roman" w:eastAsia="Calibri" w:hAnsi="Times New Roman" w:cs="Times New Roman"/>
                <w:bCs/>
              </w:rPr>
              <w:t>1</w:t>
            </w:r>
            <w:r w:rsidR="006D4BF5">
              <w:rPr>
                <w:rFonts w:ascii="Times New Roman" w:eastAsia="Calibri" w:hAnsi="Times New Roman" w:cs="Times New Roman"/>
                <w:bCs/>
              </w:rPr>
              <w:t>0</w:t>
            </w:r>
          </w:p>
        </w:tc>
        <w:tc>
          <w:tcPr>
            <w:tcW w:w="1129" w:type="dxa"/>
            <w:vAlign w:val="center"/>
          </w:tcPr>
          <w:p w:rsidR="00F03C1C" w:rsidRPr="00F03C1C" w:rsidRDefault="00F03C1C" w:rsidP="005039E5">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 xml:space="preserve">не более </w:t>
            </w:r>
            <w:r w:rsidR="005039E5">
              <w:rPr>
                <w:rFonts w:ascii="Times New Roman" w:eastAsia="Calibri" w:hAnsi="Times New Roman" w:cs="Times New Roman"/>
              </w:rPr>
              <w:t>1</w:t>
            </w:r>
            <w:r w:rsidR="000F09C0" w:rsidRPr="000F09C0">
              <w:rPr>
                <w:rFonts w:ascii="Times New Roman" w:eastAsia="Calibri" w:hAnsi="Times New Roman" w:cs="Times New Roman"/>
              </w:rPr>
              <w:t>50</w:t>
            </w:r>
            <w:r w:rsidR="00AB7B53">
              <w:rPr>
                <w:rFonts w:ascii="Times New Roman" w:eastAsia="Calibri" w:hAnsi="Times New Roman" w:cs="Times New Roman"/>
              </w:rPr>
              <w:t xml:space="preserve"> </w:t>
            </w:r>
            <w:r w:rsidR="000F09C0">
              <w:rPr>
                <w:rFonts w:ascii="Times New Roman" w:eastAsia="Calibri" w:hAnsi="Times New Roman" w:cs="Times New Roman"/>
              </w:rPr>
              <w:t xml:space="preserve">мин. </w:t>
            </w:r>
            <w:r w:rsidR="00AB7B53">
              <w:rPr>
                <w:rFonts w:ascii="Times New Roman" w:eastAsia="Calibri" w:hAnsi="Times New Roman" w:cs="Times New Roman"/>
              </w:rPr>
              <w:t>на 1 абонента</w:t>
            </w:r>
          </w:p>
        </w:tc>
        <w:tc>
          <w:tcPr>
            <w:tcW w:w="1415"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12</w:t>
            </w:r>
          </w:p>
        </w:tc>
      </w:tr>
      <w:tr w:rsidR="000F09C0" w:rsidRPr="00F03C1C" w:rsidTr="001924DB">
        <w:trPr>
          <w:trHeight w:val="369"/>
        </w:trPr>
        <w:tc>
          <w:tcPr>
            <w:tcW w:w="513" w:type="dxa"/>
          </w:tcPr>
          <w:p w:rsidR="000F09C0" w:rsidRPr="00F03C1C" w:rsidRDefault="000F09C0" w:rsidP="009C6C49">
            <w:pPr>
              <w:spacing w:after="0" w:line="240" w:lineRule="auto"/>
              <w:jc w:val="center"/>
              <w:rPr>
                <w:rFonts w:ascii="Times New Roman" w:eastAsia="Calibri" w:hAnsi="Times New Roman" w:cs="Times New Roman"/>
              </w:rPr>
            </w:pPr>
            <w:r>
              <w:rPr>
                <w:rFonts w:ascii="Times New Roman" w:eastAsia="Calibri" w:hAnsi="Times New Roman" w:cs="Times New Roman"/>
              </w:rPr>
              <w:t>3</w:t>
            </w:r>
          </w:p>
          <w:p w:rsidR="000F09C0" w:rsidRPr="00F03C1C" w:rsidRDefault="000F09C0" w:rsidP="009C6C49">
            <w:pPr>
              <w:spacing w:after="0" w:line="240" w:lineRule="auto"/>
              <w:jc w:val="center"/>
              <w:rPr>
                <w:rFonts w:ascii="Times New Roman" w:eastAsia="Calibri" w:hAnsi="Times New Roman" w:cs="Times New Roman"/>
              </w:rPr>
            </w:pPr>
          </w:p>
        </w:tc>
        <w:tc>
          <w:tcPr>
            <w:tcW w:w="3718" w:type="dxa"/>
            <w:vAlign w:val="center"/>
          </w:tcPr>
          <w:p w:rsidR="000F09C0" w:rsidRPr="00F03C1C" w:rsidRDefault="000F09C0" w:rsidP="009C6C49">
            <w:pPr>
              <w:spacing w:after="0" w:line="240" w:lineRule="auto"/>
              <w:rPr>
                <w:rFonts w:ascii="Times New Roman" w:eastAsia="Calibri" w:hAnsi="Times New Roman" w:cs="Times New Roman"/>
              </w:rPr>
            </w:pPr>
            <w:r>
              <w:rPr>
                <w:rFonts w:ascii="Times New Roman" w:hAnsi="Times New Roman" w:cs="Times New Roman"/>
                <w:color w:val="000000"/>
              </w:rPr>
              <w:t>Маркетинговая акция "Unliv 3,0 для корпоративного сегмента В2G .Предоставление в пользование услуги доступа к сети Интернет без ограничения объема потребляемого трафика со скоростью до 1 Мбт/с (xDSL</w:t>
            </w:r>
            <w:r w:rsidRPr="00F03C1C">
              <w:rPr>
                <w:rFonts w:ascii="Times New Roman" w:eastAsia="Calibri" w:hAnsi="Times New Roman" w:cs="Times New Roman"/>
              </w:rPr>
              <w:t xml:space="preserve"> Предоставление МТР автоматическим способом МГ</w:t>
            </w:r>
          </w:p>
        </w:tc>
        <w:tc>
          <w:tcPr>
            <w:tcW w:w="2828" w:type="dxa"/>
            <w:vAlign w:val="center"/>
          </w:tcPr>
          <w:p w:rsidR="000F09C0" w:rsidRPr="00F03C1C" w:rsidRDefault="000F09C0" w:rsidP="006D4BF5">
            <w:pPr>
              <w:spacing w:after="0" w:line="240" w:lineRule="auto"/>
              <w:jc w:val="center"/>
              <w:rPr>
                <w:rFonts w:ascii="Times New Roman" w:eastAsia="Calibri" w:hAnsi="Times New Roman" w:cs="Times New Roman"/>
              </w:rPr>
            </w:pPr>
            <w:r w:rsidRPr="00F03C1C">
              <w:rPr>
                <w:rFonts w:ascii="Times New Roman" w:eastAsia="Calibri" w:hAnsi="Times New Roman" w:cs="Times New Roman"/>
                <w:bCs/>
              </w:rPr>
              <w:t xml:space="preserve">не более </w:t>
            </w:r>
            <w:r>
              <w:rPr>
                <w:rFonts w:ascii="Times New Roman" w:eastAsia="Calibri" w:hAnsi="Times New Roman" w:cs="Times New Roman"/>
                <w:bCs/>
              </w:rPr>
              <w:t>1</w:t>
            </w:r>
            <w:r w:rsidR="006D4BF5">
              <w:rPr>
                <w:rFonts w:ascii="Times New Roman" w:eastAsia="Calibri" w:hAnsi="Times New Roman" w:cs="Times New Roman"/>
                <w:bCs/>
              </w:rPr>
              <w:t>0</w:t>
            </w:r>
          </w:p>
        </w:tc>
        <w:tc>
          <w:tcPr>
            <w:tcW w:w="1129" w:type="dxa"/>
            <w:vAlign w:val="center"/>
          </w:tcPr>
          <w:p w:rsidR="000F09C0" w:rsidRPr="00F03C1C" w:rsidRDefault="000F09C0" w:rsidP="000F09C0">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 xml:space="preserve">не более </w:t>
            </w:r>
            <w:r>
              <w:rPr>
                <w:rFonts w:ascii="Times New Roman" w:eastAsia="Calibri" w:hAnsi="Times New Roman" w:cs="Times New Roman"/>
              </w:rPr>
              <w:t>50 мин. на 1 абонента</w:t>
            </w:r>
          </w:p>
        </w:tc>
        <w:tc>
          <w:tcPr>
            <w:tcW w:w="1415" w:type="dxa"/>
            <w:vAlign w:val="center"/>
          </w:tcPr>
          <w:p w:rsidR="000F09C0" w:rsidRPr="00F03C1C" w:rsidRDefault="000F09C0" w:rsidP="009C6C49">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12</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j мн</w:t>
      </w:r>
      <w:r w:rsidRPr="00F03C1C">
        <w:rPr>
          <w:rFonts w:ascii="Times New Roman" w:eastAsia="Times New Roman" w:hAnsi="Times New Roman" w:cs="Times New Roman"/>
          <w:sz w:val="28"/>
          <w:szCs w:val="28"/>
          <w:lang w:eastAsia="ru-RU"/>
        </w:rPr>
        <w:t xml:space="preserve"> - количество абонентских номеров для передачи голосовой </w:t>
      </w:r>
      <w:r w:rsidRPr="00F03C1C">
        <w:rPr>
          <w:rFonts w:ascii="Times New Roman" w:eastAsia="Times New Roman" w:hAnsi="Times New Roman" w:cs="Times New Roman"/>
          <w:sz w:val="28"/>
          <w:szCs w:val="28"/>
          <w:lang w:eastAsia="ru-RU"/>
        </w:rPr>
        <w:lastRenderedPageBreak/>
        <w:t>информации, используемых для международных телефонных соединений, с j-м тарифом;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S</w:t>
      </w:r>
      <w:r w:rsidRPr="00F03C1C">
        <w:rPr>
          <w:rFonts w:ascii="Times New Roman" w:eastAsia="Times New Roman" w:hAnsi="Times New Roman" w:cs="Times New Roman"/>
          <w:sz w:val="28"/>
          <w:szCs w:val="28"/>
          <w:vertAlign w:val="subscript"/>
          <w:lang w:eastAsia="ru-RU"/>
        </w:rPr>
        <w:t>j мн</w:t>
      </w:r>
      <w:r w:rsidRPr="00F03C1C">
        <w:rPr>
          <w:rFonts w:ascii="Times New Roman" w:eastAsia="Times New Roman" w:hAnsi="Times New Roman" w:cs="Times New Roman"/>
          <w:sz w:val="28"/>
          <w:szCs w:val="28"/>
          <w:lang w:eastAsia="ru-RU"/>
        </w:rPr>
        <w:t xml:space="preserve"> - продолжительность международных телефонных соединений в месяц в расчете на один абонентский номер для передачи голосовой информации по j-му тарифу;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j мн</w:t>
      </w:r>
      <w:r w:rsidRPr="00F03C1C">
        <w:rPr>
          <w:rFonts w:ascii="Times New Roman" w:eastAsia="Times New Roman" w:hAnsi="Times New Roman" w:cs="Times New Roman"/>
          <w:sz w:val="28"/>
          <w:szCs w:val="28"/>
          <w:lang w:eastAsia="ru-RU"/>
        </w:rPr>
        <w:t xml:space="preserve"> - цена минуты разговора при международных телефонных соединениях по j-му тарифу;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w:t>
      </w:r>
      <w:r w:rsidRPr="00F03C1C">
        <w:rPr>
          <w:rFonts w:ascii="Times New Roman" w:eastAsia="Times New Roman" w:hAnsi="Times New Roman" w:cs="Times New Roman"/>
          <w:sz w:val="28"/>
          <w:szCs w:val="28"/>
          <w:vertAlign w:val="subscript"/>
          <w:lang w:eastAsia="ru-RU"/>
        </w:rPr>
        <w:t>j мн</w:t>
      </w:r>
      <w:r w:rsidRPr="00F03C1C">
        <w:rPr>
          <w:rFonts w:ascii="Times New Roman" w:eastAsia="Times New Roman" w:hAnsi="Times New Roman" w:cs="Times New Roman"/>
          <w:sz w:val="28"/>
          <w:szCs w:val="28"/>
          <w:lang w:eastAsia="ru-RU"/>
        </w:rPr>
        <w:t xml:space="preserve"> - количество месяцев предоставления услуги международной телефонной связи по j-му тарифу;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k - количество тарифов, по которым предоставляется услуга местных телефонных соединений;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тарифов, по которым предоставляется услуга междугородных телефонных соединений;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m - количество тарифов, по которым предоставляется услуга международных телефонных соединений.</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 xml:space="preserve">НОРМАТИВЫ </w:t>
      </w: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sz w:val="24"/>
          <w:szCs w:val="28"/>
          <w:lang w:eastAsia="ru-RU"/>
        </w:rPr>
      </w:pPr>
      <w:r w:rsidRPr="00F03C1C">
        <w:rPr>
          <w:rFonts w:ascii="Times New Roman" w:eastAsia="Times New Roman" w:hAnsi="Times New Roman" w:cs="Times New Roman"/>
          <w:sz w:val="24"/>
          <w:szCs w:val="28"/>
          <w:lang w:eastAsia="ru-RU"/>
        </w:rPr>
        <w:t>затрат на международные телефонные соединения (с учетом тарифов на услуги междугородной электросвязи оператора связи).</w:t>
      </w:r>
    </w:p>
    <w:p w:rsidR="00F03C1C" w:rsidRPr="00F03C1C" w:rsidRDefault="00F03C1C" w:rsidP="00F03C1C">
      <w:pPr>
        <w:widowControl w:val="0"/>
        <w:autoSpaceDE w:val="0"/>
        <w:autoSpaceDN w:val="0"/>
        <w:spacing w:after="0" w:line="240" w:lineRule="auto"/>
        <w:ind w:left="7788"/>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Таблица 4</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28"/>
        <w:gridCol w:w="2268"/>
        <w:gridCol w:w="1559"/>
        <w:gridCol w:w="1134"/>
      </w:tblGrid>
      <w:tr w:rsidR="00F03C1C" w:rsidRPr="00F03C1C" w:rsidTr="001924DB">
        <w:trPr>
          <w:trHeight w:val="459"/>
        </w:trPr>
        <w:tc>
          <w:tcPr>
            <w:tcW w:w="675" w:type="dxa"/>
            <w:vAlign w:val="center"/>
          </w:tcPr>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t>№ п/п</w:t>
            </w:r>
          </w:p>
        </w:tc>
        <w:tc>
          <w:tcPr>
            <w:tcW w:w="3828" w:type="dxa"/>
            <w:vAlign w:val="center"/>
          </w:tcPr>
          <w:p w:rsidR="00F03C1C" w:rsidRPr="00F03C1C" w:rsidRDefault="00F03C1C" w:rsidP="00F03C1C">
            <w:pPr>
              <w:spacing w:after="0" w:line="240" w:lineRule="atLeast"/>
              <w:jc w:val="center"/>
              <w:rPr>
                <w:rFonts w:ascii="Times New Roman" w:eastAsia="Calibri" w:hAnsi="Times New Roman" w:cs="Times New Roman"/>
              </w:rPr>
            </w:pPr>
          </w:p>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Кол-во абонентских номеров пользовательского (оконечного) оборудования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F03C1C" w:rsidRPr="00F03C1C" w:rsidRDefault="001D01FD"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Предельная стоимость</w:t>
            </w:r>
          </w:p>
        </w:tc>
        <w:tc>
          <w:tcPr>
            <w:tcW w:w="113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Кол-во месяцев</w:t>
            </w:r>
          </w:p>
        </w:tc>
      </w:tr>
      <w:tr w:rsidR="00456EC9" w:rsidRPr="00F03C1C" w:rsidTr="001924DB">
        <w:tc>
          <w:tcPr>
            <w:tcW w:w="675" w:type="dxa"/>
          </w:tcPr>
          <w:p w:rsidR="00456EC9" w:rsidRPr="00F03C1C" w:rsidRDefault="00456EC9" w:rsidP="00456EC9">
            <w:pPr>
              <w:spacing w:after="0" w:line="240" w:lineRule="auto"/>
              <w:jc w:val="center"/>
              <w:rPr>
                <w:rFonts w:ascii="Times New Roman" w:eastAsia="Calibri" w:hAnsi="Times New Roman" w:cs="Times New Roman"/>
              </w:rPr>
            </w:pPr>
            <w:r>
              <w:rPr>
                <w:rFonts w:ascii="Times New Roman" w:eastAsia="Calibri" w:hAnsi="Times New Roman" w:cs="Times New Roman"/>
              </w:rPr>
              <w:t>1</w:t>
            </w:r>
          </w:p>
        </w:tc>
        <w:tc>
          <w:tcPr>
            <w:tcW w:w="3828" w:type="dxa"/>
          </w:tcPr>
          <w:p w:rsidR="00456EC9" w:rsidRPr="00F03C1C" w:rsidRDefault="00456EC9" w:rsidP="00456EC9">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2268" w:type="dxa"/>
            <w:vAlign w:val="center"/>
          </w:tcPr>
          <w:p w:rsidR="00456EC9" w:rsidRPr="00F03C1C" w:rsidRDefault="00456EC9" w:rsidP="00456EC9">
            <w:pPr>
              <w:spacing w:after="0" w:line="240" w:lineRule="auto"/>
              <w:jc w:val="center"/>
              <w:rPr>
                <w:rFonts w:ascii="Times New Roman" w:eastAsia="Calibri" w:hAnsi="Times New Roman" w:cs="Times New Roman"/>
              </w:rPr>
            </w:pPr>
            <w:r>
              <w:rPr>
                <w:rFonts w:ascii="Times New Roman" w:eastAsia="Calibri" w:hAnsi="Times New Roman" w:cs="Times New Roman"/>
              </w:rPr>
              <w:t>3</w:t>
            </w:r>
          </w:p>
        </w:tc>
        <w:tc>
          <w:tcPr>
            <w:tcW w:w="1559" w:type="dxa"/>
            <w:vAlign w:val="center"/>
          </w:tcPr>
          <w:p w:rsidR="00456EC9" w:rsidRPr="00F03C1C" w:rsidRDefault="00456EC9" w:rsidP="00456EC9">
            <w:pPr>
              <w:spacing w:after="0" w:line="240" w:lineRule="auto"/>
              <w:jc w:val="center"/>
              <w:rPr>
                <w:rFonts w:ascii="Times New Roman" w:eastAsia="Calibri" w:hAnsi="Times New Roman" w:cs="Times New Roman"/>
              </w:rPr>
            </w:pPr>
            <w:r>
              <w:rPr>
                <w:rFonts w:ascii="Times New Roman" w:eastAsia="Calibri" w:hAnsi="Times New Roman" w:cs="Times New Roman"/>
              </w:rPr>
              <w:t>4</w:t>
            </w:r>
          </w:p>
        </w:tc>
        <w:tc>
          <w:tcPr>
            <w:tcW w:w="1134" w:type="dxa"/>
            <w:vAlign w:val="center"/>
          </w:tcPr>
          <w:p w:rsidR="00456EC9" w:rsidRPr="00F03C1C" w:rsidRDefault="00456EC9" w:rsidP="00456EC9">
            <w:pPr>
              <w:spacing w:after="0" w:line="240" w:lineRule="auto"/>
              <w:jc w:val="center"/>
              <w:rPr>
                <w:rFonts w:ascii="Times New Roman" w:eastAsia="Calibri" w:hAnsi="Times New Roman" w:cs="Times New Roman"/>
              </w:rPr>
            </w:pPr>
            <w:r>
              <w:rPr>
                <w:rFonts w:ascii="Times New Roman" w:eastAsia="Calibri" w:hAnsi="Times New Roman" w:cs="Times New Roman"/>
              </w:rPr>
              <w:t>5</w:t>
            </w:r>
          </w:p>
        </w:tc>
      </w:tr>
      <w:tr w:rsidR="001D01FD" w:rsidRPr="00F03C1C" w:rsidTr="001D01FD">
        <w:tc>
          <w:tcPr>
            <w:tcW w:w="675" w:type="dxa"/>
          </w:tcPr>
          <w:p w:rsidR="001D01FD" w:rsidRPr="00F03C1C" w:rsidRDefault="001D01FD" w:rsidP="00F03C1C">
            <w:pPr>
              <w:spacing w:after="0" w:line="240" w:lineRule="auto"/>
              <w:jc w:val="center"/>
              <w:rPr>
                <w:rFonts w:ascii="Times New Roman" w:eastAsia="Calibri" w:hAnsi="Times New Roman" w:cs="Times New Roman"/>
              </w:rPr>
            </w:pPr>
          </w:p>
          <w:p w:rsidR="001D01FD" w:rsidRPr="00F03C1C" w:rsidRDefault="001D01FD"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p>
        </w:tc>
        <w:tc>
          <w:tcPr>
            <w:tcW w:w="3828" w:type="dxa"/>
          </w:tcPr>
          <w:p w:rsidR="001D01FD" w:rsidRPr="001D01FD" w:rsidRDefault="001D01FD" w:rsidP="001D01FD">
            <w:pPr>
              <w:spacing w:after="0" w:line="240" w:lineRule="auto"/>
              <w:jc w:val="both"/>
              <w:rPr>
                <w:rFonts w:ascii="Times New Roman" w:eastAsia="Calibri" w:hAnsi="Times New Roman" w:cs="Times New Roman"/>
              </w:rPr>
            </w:pPr>
            <w:r>
              <w:rPr>
                <w:rFonts w:ascii="Times New Roman" w:eastAsia="Calibri" w:hAnsi="Times New Roman" w:cs="Times New Roman"/>
              </w:rPr>
              <w:t>Увеличение скорости в 2 раза до 2 Мбит/с (</w:t>
            </w:r>
            <w:r>
              <w:rPr>
                <w:rFonts w:ascii="Times New Roman" w:eastAsia="Calibri" w:hAnsi="Times New Roman" w:cs="Times New Roman"/>
                <w:lang w:val="en-US"/>
              </w:rPr>
              <w:t>xDSL</w:t>
            </w:r>
            <w:r>
              <w:rPr>
                <w:rFonts w:ascii="Times New Roman" w:eastAsia="Calibri" w:hAnsi="Times New Roman" w:cs="Times New Roman"/>
              </w:rPr>
              <w:t>)</w:t>
            </w:r>
          </w:p>
        </w:tc>
        <w:tc>
          <w:tcPr>
            <w:tcW w:w="2268" w:type="dxa"/>
            <w:vAlign w:val="center"/>
          </w:tcPr>
          <w:p w:rsidR="001D01FD" w:rsidRPr="00F03C1C" w:rsidRDefault="001D01FD" w:rsidP="001D01FD">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 xml:space="preserve">Не более </w:t>
            </w:r>
            <w:r>
              <w:rPr>
                <w:rFonts w:ascii="Times New Roman" w:eastAsia="Calibri" w:hAnsi="Times New Roman" w:cs="Times New Roman"/>
              </w:rPr>
              <w:t>2</w:t>
            </w:r>
          </w:p>
        </w:tc>
        <w:tc>
          <w:tcPr>
            <w:tcW w:w="1559" w:type="dxa"/>
          </w:tcPr>
          <w:p w:rsidR="001D01FD" w:rsidRPr="00AF44CB" w:rsidRDefault="001D01FD" w:rsidP="001D01FD">
            <w:pPr>
              <w:spacing w:after="0" w:line="240" w:lineRule="auto"/>
              <w:jc w:val="center"/>
              <w:rPr>
                <w:rFonts w:ascii="Times New Roman" w:eastAsia="Calibri" w:hAnsi="Times New Roman" w:cs="Times New Roman"/>
              </w:rPr>
            </w:pPr>
            <w:r w:rsidRPr="00AF44CB">
              <w:rPr>
                <w:rFonts w:ascii="Times New Roman" w:eastAsia="Calibri" w:hAnsi="Times New Roman" w:cs="Times New Roman"/>
              </w:rPr>
              <w:t xml:space="preserve">в соответствии с тарифами на услуги общедоступной электросвязи  </w:t>
            </w:r>
          </w:p>
        </w:tc>
        <w:tc>
          <w:tcPr>
            <w:tcW w:w="1134" w:type="dxa"/>
            <w:vAlign w:val="center"/>
          </w:tcPr>
          <w:p w:rsidR="001D01FD" w:rsidRPr="00F03C1C" w:rsidRDefault="001D01FD"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12</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34F0D" w:rsidRDefault="00134F0D" w:rsidP="00F03C1C">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F03C1C" w:rsidRPr="00F03C1C" w:rsidRDefault="0088314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883147">
        <w:rPr>
          <w:rFonts w:ascii="Times New Roman" w:eastAsia="Times New Roman" w:hAnsi="Times New Roman" w:cs="Times New Roman"/>
          <w:sz w:val="28"/>
          <w:szCs w:val="28"/>
          <w:lang w:eastAsia="ru-RU"/>
        </w:rPr>
        <w:t>3</w:t>
      </w:r>
      <w:r w:rsidR="00F03C1C" w:rsidRPr="00F03C1C">
        <w:rPr>
          <w:rFonts w:ascii="Times New Roman" w:eastAsia="Times New Roman" w:hAnsi="Times New Roman" w:cs="Times New Roman"/>
          <w:sz w:val="28"/>
          <w:szCs w:val="28"/>
          <w:lang w:eastAsia="ru-RU"/>
        </w:rPr>
        <w:t>. Затраты на оплату доступа к сети "Интернет" и услуги Интернет-провайдеров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343025" cy="476250"/>
            <wp:effectExtent l="0" t="0" r="0" b="0"/>
            <wp:docPr id="96736" name="Рисунок 144" descr="base_23629_102014_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descr="base_23629_102014_160"/>
                    <pic:cNvPicPr>
                      <a:picLocks noChangeAspect="1" noChangeArrowheads="1"/>
                    </pic:cNvPicPr>
                  </pic:nvPicPr>
                  <pic:blipFill>
                    <a:blip r:embed="rId14" cstate="print"/>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и</w:t>
      </w:r>
      <w:r w:rsidRPr="00F03C1C">
        <w:rPr>
          <w:rFonts w:ascii="Times New Roman" w:eastAsia="Times New Roman" w:hAnsi="Times New Roman" w:cs="Times New Roman"/>
          <w:sz w:val="28"/>
          <w:szCs w:val="28"/>
          <w:lang w:eastAsia="ru-RU"/>
        </w:rPr>
        <w:t xml:space="preserve"> - затраты на оплату доступа к сети "Интернет" и услуги Интернет-провайдеров;</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37" name="Рисунок 143" descr="base_23629_102014_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descr="base_23629_102014_161"/>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и</w:t>
      </w:r>
      <w:r w:rsidRPr="00F03C1C">
        <w:rPr>
          <w:rFonts w:ascii="Times New Roman" w:eastAsia="Times New Roman" w:hAnsi="Times New Roman" w:cs="Times New Roman"/>
          <w:sz w:val="28"/>
          <w:szCs w:val="28"/>
          <w:lang w:eastAsia="ru-RU"/>
        </w:rPr>
        <w:t xml:space="preserve"> - количество каналов передачи данных сети "Интернет" с i-й пропускной способностью;</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и</w:t>
      </w:r>
      <w:r w:rsidRPr="00F03C1C">
        <w:rPr>
          <w:rFonts w:ascii="Times New Roman" w:eastAsia="Times New Roman" w:hAnsi="Times New Roman" w:cs="Times New Roman"/>
          <w:sz w:val="28"/>
          <w:szCs w:val="28"/>
          <w:lang w:eastAsia="ru-RU"/>
        </w:rPr>
        <w:t xml:space="preserve"> - месячная цена аренды канала передачи данных сети "Интернет" с i-й пропускной способностью;</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w:t>
      </w:r>
      <w:r w:rsidRPr="00F03C1C">
        <w:rPr>
          <w:rFonts w:ascii="Times New Roman" w:eastAsia="Times New Roman" w:hAnsi="Times New Roman" w:cs="Times New Roman"/>
          <w:sz w:val="28"/>
          <w:szCs w:val="28"/>
          <w:vertAlign w:val="subscript"/>
          <w:lang w:eastAsia="ru-RU"/>
        </w:rPr>
        <w:t>i и</w:t>
      </w:r>
      <w:r w:rsidRPr="00F03C1C">
        <w:rPr>
          <w:rFonts w:ascii="Times New Roman" w:eastAsia="Times New Roman" w:hAnsi="Times New Roman" w:cs="Times New Roman"/>
          <w:sz w:val="28"/>
          <w:szCs w:val="28"/>
          <w:lang w:eastAsia="ru-RU"/>
        </w:rPr>
        <w:t xml:space="preserve"> - количество месяцев аренды канала передачи данных сети </w:t>
      </w:r>
      <w:r w:rsidRPr="00F03C1C">
        <w:rPr>
          <w:rFonts w:ascii="Times New Roman" w:eastAsia="Times New Roman" w:hAnsi="Times New Roman" w:cs="Times New Roman"/>
          <w:sz w:val="28"/>
          <w:szCs w:val="28"/>
          <w:lang w:eastAsia="ru-RU"/>
        </w:rPr>
        <w:lastRenderedPageBreak/>
        <w:t>"Интернет" с i-й пропускной способностью;</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пропускной способности каналов передачи данных сети "Интернет".</w:t>
      </w:r>
    </w:p>
    <w:p w:rsidR="00570DBB" w:rsidRDefault="00570DBB"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F03C1C">
        <w:rPr>
          <w:rFonts w:ascii="Times New Roman" w:eastAsia="Times New Roman" w:hAnsi="Times New Roman" w:cs="Calibri"/>
          <w:sz w:val="24"/>
          <w:szCs w:val="28"/>
          <w:lang w:eastAsia="ru-RU"/>
        </w:rPr>
        <w:t>обеспечения функций Заказчика</w:t>
      </w:r>
      <w:r w:rsidRPr="00F03C1C">
        <w:rPr>
          <w:rFonts w:ascii="Times New Roman" w:eastAsia="Times New Roman" w:hAnsi="Times New Roman" w:cs="Calibri"/>
          <w:szCs w:val="24"/>
          <w:lang w:eastAsia="ru-RU"/>
        </w:rPr>
        <w:t xml:space="preserve"> </w:t>
      </w:r>
      <w:r w:rsidRPr="00F03C1C">
        <w:rPr>
          <w:rFonts w:ascii="Times New Roman" w:eastAsia="Times New Roman" w:hAnsi="Times New Roman" w:cs="Calibri"/>
          <w:sz w:val="24"/>
          <w:szCs w:val="28"/>
          <w:lang w:eastAsia="ru-RU"/>
        </w:rPr>
        <w:t>применяемые при расчете нормативных затрат на</w:t>
      </w:r>
      <w:r w:rsidRPr="00F03C1C">
        <w:rPr>
          <w:rFonts w:ascii="Times New Roman" w:eastAsia="Times New Roman" w:hAnsi="Times New Roman" w:cs="Times New Roman"/>
          <w:sz w:val="24"/>
          <w:szCs w:val="28"/>
          <w:lang w:eastAsia="ru-RU"/>
        </w:rPr>
        <w:t xml:space="preserve"> оплату доступа к сети "Интернет" и услуги Интернет-провайдеров</w:t>
      </w:r>
    </w:p>
    <w:p w:rsidR="00733A53" w:rsidRDefault="00733A53" w:rsidP="00F03C1C">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p>
    <w:p w:rsidR="00733A53" w:rsidRDefault="00733A53" w:rsidP="00F03C1C">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p>
    <w:p w:rsidR="00733A53" w:rsidRDefault="00733A53" w:rsidP="00F03C1C">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p>
    <w:p w:rsidR="00F03C1C" w:rsidRPr="00F03C1C" w:rsidRDefault="00F03C1C" w:rsidP="00F03C1C">
      <w:pPr>
        <w:widowControl w:val="0"/>
        <w:autoSpaceDE w:val="0"/>
        <w:autoSpaceDN w:val="0"/>
        <w:spacing w:after="0" w:line="240" w:lineRule="auto"/>
        <w:ind w:firstLine="540"/>
        <w:jc w:val="right"/>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 xml:space="preserve">Таблица № </w:t>
      </w:r>
      <w:r w:rsidR="00B53AAC">
        <w:rPr>
          <w:rFonts w:ascii="Times New Roman" w:eastAsia="Times New Roman" w:hAnsi="Times New Roman" w:cs="Times New Roman"/>
          <w:sz w:val="24"/>
          <w:szCs w:val="24"/>
          <w:lang w:eastAsia="ru-RU"/>
        </w:rPr>
        <w:t>5</w:t>
      </w:r>
    </w:p>
    <w:tbl>
      <w:tblPr>
        <w:tblW w:w="9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151"/>
        <w:gridCol w:w="2551"/>
        <w:gridCol w:w="1276"/>
      </w:tblGrid>
      <w:tr w:rsidR="00F03C1C" w:rsidRPr="00F03C1C" w:rsidTr="001924DB">
        <w:trPr>
          <w:trHeight w:val="459"/>
        </w:trPr>
        <w:tc>
          <w:tcPr>
            <w:tcW w:w="534" w:type="dxa"/>
            <w:vAlign w:val="center"/>
          </w:tcPr>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t>№ п/п</w:t>
            </w:r>
          </w:p>
        </w:tc>
        <w:tc>
          <w:tcPr>
            <w:tcW w:w="5151" w:type="dxa"/>
            <w:vAlign w:val="center"/>
          </w:tcPr>
          <w:p w:rsidR="00F03C1C" w:rsidRPr="00F03C1C" w:rsidRDefault="00F03C1C" w:rsidP="00F03C1C">
            <w:pPr>
              <w:spacing w:after="0" w:line="240" w:lineRule="atLeast"/>
              <w:jc w:val="center"/>
              <w:rPr>
                <w:rFonts w:ascii="Times New Roman" w:eastAsia="Calibri" w:hAnsi="Times New Roman" w:cs="Times New Roman"/>
              </w:rPr>
            </w:pPr>
            <w:r w:rsidRPr="00F03C1C">
              <w:rPr>
                <w:rFonts w:ascii="Times New Roman" w:eastAsia="Calibri" w:hAnsi="Times New Roman" w:cs="Times New Roman"/>
              </w:rPr>
              <w:t>Наименование услуги</w:t>
            </w:r>
          </w:p>
        </w:tc>
        <w:tc>
          <w:tcPr>
            <w:tcW w:w="2551"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color w:val="000000"/>
              </w:rPr>
            </w:pPr>
            <w:r w:rsidRPr="00F03C1C">
              <w:rPr>
                <w:rFonts w:ascii="Times New Roman" w:eastAsia="Calibri" w:hAnsi="Times New Roman" w:cs="Times New Roman"/>
                <w:color w:val="000000"/>
              </w:rPr>
              <w:t>Количество каналов передачи данных сети «Интернет» на один физический (почтовый) адрес подключения</w:t>
            </w:r>
          </w:p>
        </w:tc>
        <w:tc>
          <w:tcPr>
            <w:tcW w:w="127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tLeast"/>
              <w:jc w:val="center"/>
              <w:rPr>
                <w:rFonts w:ascii="Times New Roman" w:eastAsia="Calibri" w:hAnsi="Times New Roman" w:cs="Times New Roman"/>
                <w:bCs/>
              </w:rPr>
            </w:pPr>
            <w:r w:rsidRPr="00F03C1C">
              <w:rPr>
                <w:rFonts w:ascii="Times New Roman" w:eastAsia="Calibri" w:hAnsi="Times New Roman" w:cs="Times New Roman"/>
                <w:bCs/>
              </w:rPr>
              <w:t>Кол-во месяцев</w:t>
            </w:r>
          </w:p>
        </w:tc>
      </w:tr>
      <w:tr w:rsidR="00733A53" w:rsidRPr="00F03C1C" w:rsidTr="00733A53">
        <w:trPr>
          <w:trHeight w:val="519"/>
        </w:trPr>
        <w:tc>
          <w:tcPr>
            <w:tcW w:w="534" w:type="dxa"/>
            <w:vAlign w:val="center"/>
          </w:tcPr>
          <w:p w:rsidR="00733A53" w:rsidRPr="00F03C1C" w:rsidRDefault="00733A53" w:rsidP="00733A53">
            <w:pPr>
              <w:spacing w:after="0" w:line="240" w:lineRule="auto"/>
              <w:jc w:val="center"/>
              <w:rPr>
                <w:rFonts w:ascii="Times New Roman" w:eastAsia="Calibri" w:hAnsi="Times New Roman" w:cs="Times New Roman"/>
              </w:rPr>
            </w:pPr>
            <w:r>
              <w:rPr>
                <w:rFonts w:ascii="Times New Roman" w:eastAsia="Calibri" w:hAnsi="Times New Roman" w:cs="Times New Roman"/>
              </w:rPr>
              <w:t>1</w:t>
            </w:r>
          </w:p>
        </w:tc>
        <w:tc>
          <w:tcPr>
            <w:tcW w:w="5151" w:type="dxa"/>
            <w:tcBorders>
              <w:top w:val="single" w:sz="4" w:space="0" w:color="auto"/>
              <w:bottom w:val="single" w:sz="4" w:space="0" w:color="auto"/>
              <w:right w:val="single" w:sz="4" w:space="0" w:color="auto"/>
            </w:tcBorders>
            <w:vAlign w:val="center"/>
          </w:tcPr>
          <w:p w:rsidR="00733A53" w:rsidRPr="00F03C1C" w:rsidRDefault="00733A53" w:rsidP="00733A53">
            <w:pPr>
              <w:spacing w:after="0" w:line="240" w:lineRule="auto"/>
              <w:jc w:val="center"/>
              <w:rPr>
                <w:rFonts w:ascii="Times New Roman" w:eastAsia="Calibri" w:hAnsi="Times New Roman" w:cs="Times New Roman"/>
                <w:color w:val="000000"/>
              </w:rPr>
            </w:pPr>
            <w:r>
              <w:rPr>
                <w:rFonts w:ascii="Times New Roman" w:eastAsia="Calibri" w:hAnsi="Times New Roman" w:cs="Times New Roman"/>
                <w:color w:val="000000"/>
              </w:rPr>
              <w:t>2</w:t>
            </w:r>
          </w:p>
        </w:tc>
        <w:tc>
          <w:tcPr>
            <w:tcW w:w="2551" w:type="dxa"/>
            <w:vAlign w:val="center"/>
          </w:tcPr>
          <w:p w:rsidR="00733A53" w:rsidRPr="00F03C1C" w:rsidRDefault="00733A53" w:rsidP="00733A53">
            <w:pPr>
              <w:spacing w:after="0" w:line="240" w:lineRule="auto"/>
              <w:jc w:val="center"/>
              <w:rPr>
                <w:rFonts w:ascii="Times New Roman" w:eastAsia="Calibri" w:hAnsi="Times New Roman" w:cs="Times New Roman"/>
              </w:rPr>
            </w:pPr>
            <w:r>
              <w:rPr>
                <w:rFonts w:ascii="Times New Roman" w:eastAsia="Calibri" w:hAnsi="Times New Roman" w:cs="Times New Roman"/>
              </w:rPr>
              <w:t>3</w:t>
            </w:r>
          </w:p>
        </w:tc>
        <w:tc>
          <w:tcPr>
            <w:tcW w:w="1276" w:type="dxa"/>
            <w:vAlign w:val="center"/>
          </w:tcPr>
          <w:p w:rsidR="00733A53" w:rsidRPr="00F03C1C" w:rsidRDefault="00733A53" w:rsidP="00733A53">
            <w:pPr>
              <w:spacing w:after="0" w:line="240" w:lineRule="auto"/>
              <w:jc w:val="center"/>
              <w:rPr>
                <w:rFonts w:ascii="Times New Roman" w:eastAsia="Calibri" w:hAnsi="Times New Roman" w:cs="Times New Roman"/>
              </w:rPr>
            </w:pPr>
            <w:r>
              <w:rPr>
                <w:rFonts w:ascii="Times New Roman" w:eastAsia="Calibri" w:hAnsi="Times New Roman" w:cs="Times New Roman"/>
              </w:rPr>
              <w:t>4</w:t>
            </w:r>
          </w:p>
        </w:tc>
      </w:tr>
      <w:tr w:rsidR="00F03C1C" w:rsidRPr="00F03C1C" w:rsidTr="001924DB">
        <w:trPr>
          <w:trHeight w:val="519"/>
        </w:trPr>
        <w:tc>
          <w:tcPr>
            <w:tcW w:w="534" w:type="dxa"/>
          </w:tcPr>
          <w:p w:rsidR="00F03C1C" w:rsidRPr="00F03C1C" w:rsidRDefault="00F03C1C" w:rsidP="00F03C1C">
            <w:pPr>
              <w:numPr>
                <w:ilvl w:val="0"/>
                <w:numId w:val="11"/>
              </w:numPr>
              <w:spacing w:after="0" w:line="240" w:lineRule="auto"/>
              <w:jc w:val="center"/>
              <w:rPr>
                <w:rFonts w:ascii="Times New Roman" w:eastAsia="Calibri" w:hAnsi="Times New Roman" w:cs="Times New Roman"/>
              </w:rPr>
            </w:pPr>
          </w:p>
        </w:tc>
        <w:tc>
          <w:tcPr>
            <w:tcW w:w="5151" w:type="dxa"/>
            <w:tcBorders>
              <w:top w:val="single" w:sz="4" w:space="0" w:color="auto"/>
              <w:bottom w:val="single" w:sz="4" w:space="0" w:color="auto"/>
              <w:right w:val="single" w:sz="4" w:space="0" w:color="auto"/>
            </w:tcBorders>
            <w:vAlign w:val="center"/>
          </w:tcPr>
          <w:p w:rsidR="00F03C1C" w:rsidRPr="00F03C1C" w:rsidRDefault="00F03C1C" w:rsidP="00883147">
            <w:pPr>
              <w:spacing w:after="0" w:line="240" w:lineRule="auto"/>
              <w:jc w:val="both"/>
              <w:rPr>
                <w:rFonts w:ascii="Times New Roman" w:eastAsia="Calibri" w:hAnsi="Times New Roman" w:cs="Times New Roman"/>
                <w:color w:val="000000"/>
              </w:rPr>
            </w:pPr>
            <w:r w:rsidRPr="00F03C1C">
              <w:rPr>
                <w:rFonts w:ascii="Times New Roman" w:eastAsia="Calibri" w:hAnsi="Times New Roman" w:cs="Times New Roman"/>
                <w:color w:val="000000"/>
              </w:rPr>
              <w:t xml:space="preserve">Предоставление доступа к сети Интернет со скоростью до </w:t>
            </w:r>
            <w:r w:rsidR="00883147" w:rsidRPr="00883147">
              <w:rPr>
                <w:rFonts w:ascii="Times New Roman" w:eastAsia="Calibri" w:hAnsi="Times New Roman" w:cs="Times New Roman"/>
                <w:color w:val="000000"/>
              </w:rPr>
              <w:t>4</w:t>
            </w:r>
            <w:r w:rsidRPr="00F03C1C">
              <w:rPr>
                <w:rFonts w:ascii="Times New Roman" w:eastAsia="Calibri" w:hAnsi="Times New Roman" w:cs="Times New Roman"/>
                <w:color w:val="000000"/>
              </w:rPr>
              <w:t xml:space="preserve"> Мб/с</w:t>
            </w:r>
          </w:p>
        </w:tc>
        <w:tc>
          <w:tcPr>
            <w:tcW w:w="2551" w:type="dxa"/>
            <w:vAlign w:val="center"/>
          </w:tcPr>
          <w:p w:rsidR="00F03C1C" w:rsidRPr="005904A5" w:rsidRDefault="00F03C1C" w:rsidP="006D4BF5">
            <w:pPr>
              <w:spacing w:after="0" w:line="240" w:lineRule="auto"/>
              <w:jc w:val="center"/>
              <w:rPr>
                <w:rFonts w:ascii="Times New Roman" w:eastAsia="Calibri" w:hAnsi="Times New Roman" w:cs="Times New Roman"/>
                <w:color w:val="000000"/>
                <w:lang w:val="en-US"/>
              </w:rPr>
            </w:pPr>
            <w:r w:rsidRPr="00F03C1C">
              <w:rPr>
                <w:rFonts w:ascii="Times New Roman" w:eastAsia="Calibri" w:hAnsi="Times New Roman" w:cs="Times New Roman"/>
              </w:rPr>
              <w:t xml:space="preserve">не более </w:t>
            </w:r>
            <w:r w:rsidR="006D4BF5">
              <w:rPr>
                <w:rFonts w:ascii="Times New Roman" w:eastAsia="Calibri" w:hAnsi="Times New Roman" w:cs="Times New Roman"/>
              </w:rPr>
              <w:t>2</w:t>
            </w:r>
          </w:p>
        </w:tc>
        <w:tc>
          <w:tcPr>
            <w:tcW w:w="1276"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12</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b/>
          <w:sz w:val="28"/>
          <w:szCs w:val="28"/>
          <w:u w:val="single"/>
          <w:lang w:eastAsia="ru-RU"/>
        </w:rPr>
        <w:t>Затраты на содержание имущества</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94602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46026">
        <w:rPr>
          <w:rFonts w:ascii="Times New Roman" w:eastAsia="Times New Roman" w:hAnsi="Times New Roman" w:cs="Times New Roman"/>
          <w:sz w:val="28"/>
          <w:szCs w:val="28"/>
          <w:lang w:eastAsia="ru-RU"/>
        </w:rPr>
        <w:t>4</w:t>
      </w:r>
      <w:r w:rsidR="00F03C1C" w:rsidRPr="00F03C1C">
        <w:rPr>
          <w:rFonts w:ascii="Times New Roman" w:eastAsia="Times New Roman" w:hAnsi="Times New Roman" w:cs="Times New Roman"/>
          <w:sz w:val="28"/>
          <w:szCs w:val="28"/>
          <w:lang w:eastAsia="ru-RU"/>
        </w:rPr>
        <w:t xml:space="preserve">. При определении затрат на техническое обслуживание и регламентно -профилактический ремонт, указанные в </w:t>
      </w:r>
      <w:r w:rsidR="00F03C1C" w:rsidRPr="00F03C1C">
        <w:rPr>
          <w:rFonts w:ascii="Times New Roman" w:eastAsia="Times New Roman" w:hAnsi="Times New Roman" w:cs="Times New Roman"/>
          <w:color w:val="0000FF"/>
          <w:sz w:val="28"/>
          <w:szCs w:val="28"/>
          <w:lang w:eastAsia="ru-RU"/>
        </w:rPr>
        <w:t>пунктах 10</w:t>
      </w:r>
      <w:r w:rsidR="00F03C1C" w:rsidRPr="00F03C1C">
        <w:rPr>
          <w:rFonts w:ascii="Times New Roman" w:eastAsia="Times New Roman" w:hAnsi="Times New Roman" w:cs="Times New Roman"/>
          <w:sz w:val="28"/>
          <w:szCs w:val="28"/>
          <w:lang w:eastAsia="ru-RU"/>
        </w:rPr>
        <w:t xml:space="preserve"> - </w:t>
      </w:r>
      <w:hyperlink w:anchor="P301" w:history="1">
        <w:r w:rsidR="00F03C1C" w:rsidRPr="00F03C1C">
          <w:rPr>
            <w:rFonts w:ascii="Times New Roman" w:eastAsia="Times New Roman" w:hAnsi="Times New Roman" w:cs="Times New Roman"/>
            <w:color w:val="0000FF"/>
            <w:sz w:val="28"/>
            <w:szCs w:val="28"/>
            <w:lang w:eastAsia="ru-RU"/>
          </w:rPr>
          <w:t>15</w:t>
        </w:r>
      </w:hyperlink>
      <w:r w:rsidR="00F03C1C" w:rsidRPr="00F03C1C">
        <w:rPr>
          <w:rFonts w:ascii="Times New Roman" w:eastAsia="Times New Roman" w:hAnsi="Times New Roman" w:cs="Times New Roman"/>
          <w:sz w:val="28"/>
          <w:szCs w:val="28"/>
          <w:lang w:eastAsia="ru-RU"/>
        </w:rPr>
        <w:t xml:space="preserve"> </w:t>
      </w:r>
      <w:r w:rsidR="00F03C1C" w:rsidRPr="00F03C1C">
        <w:rPr>
          <w:rFonts w:ascii="Times New Roman" w:eastAsia="Times New Roman" w:hAnsi="Times New Roman" w:cs="Times New Roman"/>
          <w:b/>
          <w:sz w:val="28"/>
          <w:szCs w:val="28"/>
          <w:lang w:eastAsia="ru-RU"/>
        </w:rPr>
        <w:t>Методики</w:t>
      </w:r>
      <w:r w:rsidR="00F03C1C" w:rsidRPr="00F03C1C">
        <w:rPr>
          <w:rFonts w:ascii="Times New Roman" w:eastAsia="Times New Roman" w:hAnsi="Times New Roman" w:cs="Times New Roman"/>
          <w:sz w:val="28"/>
          <w:szCs w:val="28"/>
          <w:lang w:eastAsia="ru-RU"/>
        </w:rPr>
        <w:t>,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эксплуатационной документацией или утвержденный регламентом выполнения таких работ.</w:t>
      </w:r>
    </w:p>
    <w:p w:rsidR="00FF3F0A" w:rsidRDefault="00FF3F0A"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 w:name="P227"/>
      <w:bookmarkEnd w:id="1"/>
    </w:p>
    <w:p w:rsidR="00F03C1C" w:rsidRPr="00F03C1C" w:rsidRDefault="0094602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46026">
        <w:rPr>
          <w:rFonts w:ascii="Times New Roman" w:eastAsia="Times New Roman" w:hAnsi="Times New Roman" w:cs="Times New Roman"/>
          <w:sz w:val="28"/>
          <w:szCs w:val="28"/>
          <w:lang w:eastAsia="ru-RU"/>
        </w:rPr>
        <w:t>5</w:t>
      </w:r>
      <w:r w:rsidR="00F03C1C" w:rsidRPr="00F03C1C">
        <w:rPr>
          <w:rFonts w:ascii="Times New Roman" w:eastAsia="Times New Roman" w:hAnsi="Times New Roman" w:cs="Times New Roman"/>
          <w:sz w:val="28"/>
          <w:szCs w:val="28"/>
          <w:lang w:eastAsia="ru-RU"/>
        </w:rPr>
        <w:t>. Затраты на техническое обслуживание и регламентно-профилактический ремонт вычислительной техники определяются по следующей формуле:</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285875" cy="476250"/>
            <wp:effectExtent l="0" t="0" r="0" b="0"/>
            <wp:docPr id="96743" name="Рисунок 137" descr="base_23629_102014_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7" descr="base_23629_102014_167"/>
                    <pic:cNvPicPr>
                      <a:picLocks noChangeAspect="1" noChangeArrowheads="1"/>
                    </pic:cNvPicPr>
                  </pic:nvPicPr>
                  <pic:blipFill>
                    <a:blip r:embed="rId15" cstate="print"/>
                    <a:srcRect/>
                    <a:stretch>
                      <a:fillRect/>
                    </a:stretch>
                  </pic:blipFill>
                  <pic:spPr bwMode="auto">
                    <a:xfrm>
                      <a:off x="0" y="0"/>
                      <a:ext cx="128587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рвт</w:t>
      </w:r>
      <w:r w:rsidRPr="00F03C1C">
        <w:rPr>
          <w:rFonts w:ascii="Times New Roman" w:eastAsia="Times New Roman" w:hAnsi="Times New Roman" w:cs="Times New Roman"/>
          <w:sz w:val="28"/>
          <w:szCs w:val="28"/>
          <w:lang w:eastAsia="ru-RU"/>
        </w:rPr>
        <w:t xml:space="preserve"> - затраты на техническое обслуживание и регламентно-профилактический ремонт вычислительной 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44" name="Рисунок 136" descr="base_23629_102014_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descr="base_23629_102014_168"/>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рвт</w:t>
      </w:r>
      <w:r w:rsidRPr="00F03C1C">
        <w:rPr>
          <w:rFonts w:ascii="Times New Roman" w:eastAsia="Times New Roman" w:hAnsi="Times New Roman" w:cs="Times New Roman"/>
          <w:sz w:val="28"/>
          <w:szCs w:val="28"/>
          <w:lang w:eastAsia="ru-RU"/>
        </w:rPr>
        <w:t xml:space="preserve"> - фактическое количество i-й вычислительной техники, но не более предельного количества i-й вычислительной 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рвт</w:t>
      </w:r>
      <w:r w:rsidRPr="00F03C1C">
        <w:rPr>
          <w:rFonts w:ascii="Times New Roman" w:eastAsia="Times New Roman" w:hAnsi="Times New Roman" w:cs="Times New Roman"/>
          <w:sz w:val="28"/>
          <w:szCs w:val="28"/>
          <w:lang w:eastAsia="ru-RU"/>
        </w:rPr>
        <w:t xml:space="preserve"> - цена технического обслуживания и регламентно-профилактического ремонта вычислительной техники в расчете на одну i-ю вычислительную технику в год. </w:t>
      </w:r>
      <w:r w:rsidRPr="00F03C1C">
        <w:rPr>
          <w:rFonts w:ascii="Times New Roman" w:eastAsia="Times New Roman" w:hAnsi="Times New Roman" w:cs="Times New Roman"/>
          <w:b/>
          <w:sz w:val="28"/>
          <w:szCs w:val="28"/>
          <w:u w:val="single"/>
          <w:lang w:eastAsia="ru-RU"/>
        </w:rPr>
        <w:t xml:space="preserve">Предельное значение не более 14 000 </w:t>
      </w:r>
      <w:r w:rsidRPr="00F03C1C">
        <w:rPr>
          <w:rFonts w:ascii="Times New Roman" w:eastAsia="Times New Roman" w:hAnsi="Times New Roman" w:cs="Times New Roman"/>
          <w:b/>
          <w:sz w:val="28"/>
          <w:szCs w:val="28"/>
          <w:u w:val="single"/>
          <w:lang w:eastAsia="ru-RU"/>
        </w:rPr>
        <w:lastRenderedPageBreak/>
        <w:t>рублей;</w:t>
      </w:r>
      <w:r w:rsidRPr="00F03C1C">
        <w:rPr>
          <w:rFonts w:ascii="Times New Roman" w:eastAsia="Calibri" w:hAnsi="Times New Roman" w:cs="Times New Roman"/>
          <w:b/>
          <w:sz w:val="28"/>
          <w:szCs w:val="28"/>
          <w:u w:val="single"/>
        </w:rPr>
        <w:t xml:space="preserve"> </w:t>
      </w:r>
      <w:r w:rsidRPr="00F03C1C">
        <w:rPr>
          <w:rFonts w:ascii="Times New Roman" w:eastAsia="Times New Roman" w:hAnsi="Times New Roman" w:cs="Times New Roman"/>
          <w:b/>
          <w:sz w:val="28"/>
          <w:szCs w:val="28"/>
          <w:u w:val="single"/>
          <w:lang w:eastAsia="ru-RU"/>
        </w:rPr>
        <w:t>в расчете на одну i-ю вычислительную технику в год.</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вычислительной техники, подлежащей техническому обслуживанию и регламентно-профилактическому ремонту.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Предельное количество i-й вычислительной техники определяется с округлением до целого по следующим формулам: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предельное количество вычислительной техники для закрытого контура обработки информации по i-й должности определяется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рвт предел</w:t>
      </w:r>
      <w:r w:rsidRPr="00F03C1C">
        <w:rPr>
          <w:rFonts w:ascii="Times New Roman" w:eastAsia="Times New Roman" w:hAnsi="Times New Roman" w:cs="Times New Roman"/>
          <w:sz w:val="28"/>
          <w:szCs w:val="28"/>
          <w:lang w:eastAsia="ru-RU"/>
        </w:rPr>
        <w:t xml:space="preserve"> = Ч</w:t>
      </w:r>
      <w:r w:rsidRPr="00F03C1C">
        <w:rPr>
          <w:rFonts w:ascii="Times New Roman" w:eastAsia="Times New Roman" w:hAnsi="Times New Roman" w:cs="Times New Roman"/>
          <w:sz w:val="28"/>
          <w:szCs w:val="28"/>
          <w:vertAlign w:val="subscript"/>
          <w:lang w:eastAsia="ru-RU"/>
        </w:rPr>
        <w:t>оп</w:t>
      </w:r>
      <w:r w:rsidRPr="00F03C1C">
        <w:rPr>
          <w:rFonts w:ascii="Times New Roman" w:eastAsia="Times New Roman" w:hAnsi="Times New Roman" w:cs="Times New Roman"/>
          <w:sz w:val="28"/>
          <w:szCs w:val="28"/>
          <w:lang w:eastAsia="ru-RU"/>
        </w:rPr>
        <w:t xml:space="preserve"> x 0,2,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рвт предел</w:t>
      </w:r>
      <w:r w:rsidRPr="00F03C1C">
        <w:rPr>
          <w:rFonts w:ascii="Times New Roman" w:eastAsia="Times New Roman" w:hAnsi="Times New Roman" w:cs="Times New Roman"/>
          <w:sz w:val="28"/>
          <w:szCs w:val="28"/>
          <w:lang w:eastAsia="ru-RU"/>
        </w:rPr>
        <w:t xml:space="preserve"> - предельное количество вычислительной техники для закрытого контура обработки информации по i-й должности;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Ч</w:t>
      </w:r>
      <w:r w:rsidRPr="00F03C1C">
        <w:rPr>
          <w:rFonts w:ascii="Times New Roman" w:eastAsia="Times New Roman" w:hAnsi="Times New Roman" w:cs="Times New Roman"/>
          <w:sz w:val="28"/>
          <w:szCs w:val="28"/>
          <w:vertAlign w:val="subscript"/>
          <w:lang w:eastAsia="ru-RU"/>
        </w:rPr>
        <w:t>оп</w:t>
      </w:r>
      <w:r w:rsidRPr="00F03C1C">
        <w:rPr>
          <w:rFonts w:ascii="Times New Roman" w:eastAsia="Times New Roman" w:hAnsi="Times New Roman" w:cs="Times New Roman"/>
          <w:sz w:val="28"/>
          <w:szCs w:val="28"/>
          <w:lang w:eastAsia="ru-RU"/>
        </w:rPr>
        <w:t xml:space="preserve"> - расчетная численность основных работников, определяемая в соответствии с </w:t>
      </w:r>
      <w:hyperlink r:id="rId16" w:history="1">
        <w:r w:rsidRPr="00F03C1C">
          <w:rPr>
            <w:rFonts w:ascii="Times New Roman" w:eastAsia="Times New Roman" w:hAnsi="Times New Roman" w:cs="Times New Roman"/>
            <w:color w:val="0000FF"/>
            <w:sz w:val="28"/>
            <w:szCs w:val="28"/>
            <w:lang w:eastAsia="ru-RU"/>
          </w:rPr>
          <w:t>пунктами 17</w:t>
        </w:r>
      </w:hyperlink>
      <w:r w:rsidRPr="00F03C1C">
        <w:rPr>
          <w:rFonts w:ascii="Times New Roman" w:eastAsia="Times New Roman" w:hAnsi="Times New Roman" w:cs="Times New Roman"/>
          <w:sz w:val="28"/>
          <w:szCs w:val="28"/>
          <w:lang w:eastAsia="ru-RU"/>
        </w:rPr>
        <w:t xml:space="preserve"> - </w:t>
      </w:r>
      <w:hyperlink r:id="rId17" w:history="1">
        <w:r w:rsidRPr="00F03C1C">
          <w:rPr>
            <w:rFonts w:ascii="Times New Roman" w:eastAsia="Times New Roman" w:hAnsi="Times New Roman" w:cs="Times New Roman"/>
            <w:color w:val="0000FF"/>
            <w:sz w:val="28"/>
            <w:szCs w:val="28"/>
            <w:lang w:eastAsia="ru-RU"/>
          </w:rPr>
          <w:t>22</w:t>
        </w:r>
      </w:hyperlink>
      <w:r w:rsidRPr="00F03C1C">
        <w:rPr>
          <w:rFonts w:ascii="Times New Roman" w:eastAsia="Times New Roman" w:hAnsi="Times New Roman" w:cs="Times New Roman"/>
          <w:sz w:val="28"/>
          <w:szCs w:val="28"/>
          <w:lang w:eastAsia="ru-RU"/>
        </w:rPr>
        <w:t xml:space="preserve"> Общих правил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утвержденных постановлением Правительства Российской Федерации от 13 октября 2014 г. N 1047 (далее - Общие правила определения нормативных затрат);</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0,2 - поправочный коэффициент, учитывающий количество вычислительной техники для закрытого контура обработки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Предельное количество вычислительной техники для открытого контура обработки информации по i-й должности определяется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рвт предел</w:t>
      </w:r>
      <w:r w:rsidRPr="00F03C1C">
        <w:rPr>
          <w:rFonts w:ascii="Times New Roman" w:eastAsia="Times New Roman" w:hAnsi="Times New Roman" w:cs="Times New Roman"/>
          <w:sz w:val="28"/>
          <w:szCs w:val="28"/>
          <w:lang w:eastAsia="ru-RU"/>
        </w:rPr>
        <w:t xml:space="preserve"> = Ч</w:t>
      </w:r>
      <w:r w:rsidRPr="00F03C1C">
        <w:rPr>
          <w:rFonts w:ascii="Times New Roman" w:eastAsia="Times New Roman" w:hAnsi="Times New Roman" w:cs="Times New Roman"/>
          <w:sz w:val="28"/>
          <w:szCs w:val="28"/>
          <w:vertAlign w:val="subscript"/>
          <w:lang w:eastAsia="ru-RU"/>
        </w:rPr>
        <w:t>оп</w:t>
      </w:r>
      <w:r w:rsidRPr="00F03C1C">
        <w:rPr>
          <w:rFonts w:ascii="Times New Roman" w:eastAsia="Times New Roman" w:hAnsi="Times New Roman" w:cs="Times New Roman"/>
          <w:sz w:val="28"/>
          <w:szCs w:val="28"/>
          <w:lang w:eastAsia="ru-RU"/>
        </w:rPr>
        <w:t xml:space="preserve"> x 1,5,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рвт предел</w:t>
      </w:r>
      <w:r w:rsidRPr="00F03C1C">
        <w:rPr>
          <w:rFonts w:ascii="Times New Roman" w:eastAsia="Times New Roman" w:hAnsi="Times New Roman" w:cs="Times New Roman"/>
          <w:sz w:val="28"/>
          <w:szCs w:val="28"/>
          <w:lang w:eastAsia="ru-RU"/>
        </w:rPr>
        <w:t xml:space="preserve"> - предельное количество вычислительной техники для открытого контура обработки информации по i-й должности;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Ч</w:t>
      </w:r>
      <w:r w:rsidRPr="00F03C1C">
        <w:rPr>
          <w:rFonts w:ascii="Times New Roman" w:eastAsia="Times New Roman" w:hAnsi="Times New Roman" w:cs="Times New Roman"/>
          <w:sz w:val="28"/>
          <w:szCs w:val="28"/>
          <w:vertAlign w:val="subscript"/>
          <w:lang w:eastAsia="ru-RU"/>
        </w:rPr>
        <w:t>оп</w:t>
      </w:r>
      <w:r w:rsidRPr="00F03C1C">
        <w:rPr>
          <w:rFonts w:ascii="Times New Roman" w:eastAsia="Times New Roman" w:hAnsi="Times New Roman" w:cs="Times New Roman"/>
          <w:sz w:val="28"/>
          <w:szCs w:val="28"/>
          <w:lang w:eastAsia="ru-RU"/>
        </w:rPr>
        <w:t xml:space="preserve"> - расчетная численность основных работников, определяемая в соответствии с </w:t>
      </w:r>
      <w:r w:rsidRPr="00F03C1C">
        <w:rPr>
          <w:rFonts w:ascii="Times New Roman" w:eastAsia="Times New Roman" w:hAnsi="Times New Roman" w:cs="Times New Roman"/>
          <w:color w:val="0000FF"/>
          <w:sz w:val="28"/>
          <w:szCs w:val="28"/>
          <w:lang w:eastAsia="ru-RU"/>
        </w:rPr>
        <w:t>пунктами 17</w:t>
      </w:r>
      <w:r w:rsidRPr="00F03C1C">
        <w:rPr>
          <w:rFonts w:ascii="Times New Roman" w:eastAsia="Times New Roman" w:hAnsi="Times New Roman" w:cs="Times New Roman"/>
          <w:sz w:val="28"/>
          <w:szCs w:val="28"/>
          <w:lang w:eastAsia="ru-RU"/>
        </w:rPr>
        <w:t xml:space="preserve"> - </w:t>
      </w:r>
      <w:hyperlink r:id="rId18" w:history="1">
        <w:r w:rsidRPr="00F03C1C">
          <w:rPr>
            <w:rFonts w:ascii="Times New Roman" w:eastAsia="Times New Roman" w:hAnsi="Times New Roman" w:cs="Times New Roman"/>
            <w:color w:val="0000FF"/>
            <w:sz w:val="28"/>
            <w:szCs w:val="28"/>
            <w:lang w:eastAsia="ru-RU"/>
          </w:rPr>
          <w:t>22</w:t>
        </w:r>
      </w:hyperlink>
      <w:r w:rsidRPr="00F03C1C">
        <w:rPr>
          <w:rFonts w:ascii="Times New Roman" w:eastAsia="Times New Roman" w:hAnsi="Times New Roman" w:cs="Times New Roman"/>
          <w:sz w:val="28"/>
          <w:szCs w:val="28"/>
          <w:lang w:eastAsia="ru-RU"/>
        </w:rPr>
        <w:t xml:space="preserve"> Общих правил определения нормативных затрат;</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1,5 - поправочный коэффициент, учитывающий количество вычислительной техники для открытого контура обработки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4602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46026">
        <w:rPr>
          <w:rFonts w:ascii="Times New Roman" w:eastAsia="Times New Roman" w:hAnsi="Times New Roman" w:cs="Times New Roman"/>
          <w:sz w:val="28"/>
          <w:szCs w:val="28"/>
          <w:lang w:eastAsia="ru-RU"/>
        </w:rPr>
        <w:t>6</w:t>
      </w:r>
      <w:r w:rsidR="00F03C1C" w:rsidRPr="00F03C1C">
        <w:rPr>
          <w:rFonts w:ascii="Times New Roman" w:eastAsia="Times New Roman" w:hAnsi="Times New Roman" w:cs="Times New Roman"/>
          <w:sz w:val="28"/>
          <w:szCs w:val="28"/>
          <w:lang w:eastAsia="ru-RU"/>
        </w:rPr>
        <w:t>. Затраты на техническое обслуживание и регламентно-профилактический ремонт оборудования по обеспечению безопасности информации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304925" cy="476250"/>
            <wp:effectExtent l="0" t="0" r="0" b="0"/>
            <wp:docPr id="96745" name="Рисунок 135" descr="base_23629_102014_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descr="base_23629_102014_169"/>
                    <pic:cNvPicPr>
                      <a:picLocks noChangeAspect="1" noChangeArrowheads="1"/>
                    </pic:cNvPicPr>
                  </pic:nvPicPr>
                  <pic:blipFill>
                    <a:blip r:embed="rId19" cstate="print"/>
                    <a:srcRect/>
                    <a:stretch>
                      <a:fillRect/>
                    </a:stretch>
                  </pic:blipFill>
                  <pic:spPr bwMode="auto">
                    <a:xfrm>
                      <a:off x="0" y="0"/>
                      <a:ext cx="130492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сби</w:t>
      </w:r>
      <w:r w:rsidRPr="00F03C1C">
        <w:rPr>
          <w:rFonts w:ascii="Times New Roman" w:eastAsia="Times New Roman" w:hAnsi="Times New Roman" w:cs="Times New Roman"/>
          <w:sz w:val="28"/>
          <w:szCs w:val="28"/>
          <w:lang w:eastAsia="ru-RU"/>
        </w:rPr>
        <w:t xml:space="preserve"> - затраты на техническое обслуживание и регламентно-профилактический ремонт оборудования по обеспечению безопасности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46" name="Рисунок 134" descr="base_23629_102014_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descr="base_23629_102014_170"/>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сби</w:t>
      </w:r>
      <w:r w:rsidRPr="00F03C1C">
        <w:rPr>
          <w:rFonts w:ascii="Times New Roman" w:eastAsia="Times New Roman" w:hAnsi="Times New Roman" w:cs="Times New Roman"/>
          <w:sz w:val="28"/>
          <w:szCs w:val="28"/>
          <w:lang w:eastAsia="ru-RU"/>
        </w:rPr>
        <w:t xml:space="preserve"> - количество единиц i-го оборудования по обеспечению безопасности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lastRenderedPageBreak/>
        <w:t>P</w:t>
      </w:r>
      <w:r w:rsidRPr="00F03C1C">
        <w:rPr>
          <w:rFonts w:ascii="Times New Roman" w:eastAsia="Times New Roman" w:hAnsi="Times New Roman" w:cs="Times New Roman"/>
          <w:sz w:val="28"/>
          <w:szCs w:val="28"/>
          <w:vertAlign w:val="subscript"/>
          <w:lang w:eastAsia="ru-RU"/>
        </w:rPr>
        <w:t>i сби</w:t>
      </w:r>
      <w:r w:rsidRPr="00F03C1C">
        <w:rPr>
          <w:rFonts w:ascii="Times New Roman" w:eastAsia="Times New Roman" w:hAnsi="Times New Roman" w:cs="Times New Roman"/>
          <w:sz w:val="28"/>
          <w:szCs w:val="28"/>
          <w:lang w:eastAsia="ru-RU"/>
        </w:rPr>
        <w:t xml:space="preserve"> - цена технического обслуживания и регламентно-профилактического ремонта одной единицы i-го оборудования по обеспечению безопасности информации в год; </w:t>
      </w:r>
      <w:r w:rsidRPr="00F03C1C">
        <w:rPr>
          <w:rFonts w:ascii="Times New Roman" w:eastAsia="Times New Roman" w:hAnsi="Times New Roman" w:cs="Times New Roman"/>
          <w:b/>
          <w:sz w:val="28"/>
          <w:szCs w:val="28"/>
          <w:u w:val="single"/>
          <w:lang w:eastAsia="ru-RU"/>
        </w:rPr>
        <w:t>Предельное значение не более 2</w:t>
      </w:r>
      <w:r w:rsidR="00150A49">
        <w:rPr>
          <w:rFonts w:ascii="Times New Roman" w:eastAsia="Times New Roman" w:hAnsi="Times New Roman" w:cs="Times New Roman"/>
          <w:b/>
          <w:sz w:val="28"/>
          <w:szCs w:val="28"/>
          <w:u w:val="single"/>
          <w:lang w:eastAsia="ru-RU"/>
        </w:rPr>
        <w:t>5</w:t>
      </w:r>
      <w:r w:rsidRPr="00F03C1C">
        <w:rPr>
          <w:rFonts w:ascii="Times New Roman" w:eastAsia="Times New Roman" w:hAnsi="Times New Roman" w:cs="Times New Roman"/>
          <w:b/>
          <w:sz w:val="28"/>
          <w:szCs w:val="28"/>
          <w:u w:val="single"/>
          <w:lang w:eastAsia="ru-RU"/>
        </w:rPr>
        <w:t xml:space="preserve"> 000 рублей; в расчете на одной единицы i-го оборудования по обеспечению безопасности информации в год.</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оборудования по обеспечению безопасности информации, подлежащего техническому обслуживанию и регламентно-профилактическому ремонту.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4602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946026">
        <w:rPr>
          <w:rFonts w:ascii="Times New Roman" w:eastAsia="Times New Roman" w:hAnsi="Times New Roman" w:cs="Times New Roman"/>
          <w:sz w:val="28"/>
          <w:szCs w:val="28"/>
          <w:lang w:eastAsia="ru-RU"/>
        </w:rPr>
        <w:t>7</w:t>
      </w:r>
      <w:r w:rsidR="00F03C1C" w:rsidRPr="00F03C1C">
        <w:rPr>
          <w:rFonts w:ascii="Times New Roman" w:eastAsia="Times New Roman" w:hAnsi="Times New Roman" w:cs="Times New Roman"/>
          <w:sz w:val="28"/>
          <w:szCs w:val="28"/>
          <w:lang w:eastAsia="ru-RU"/>
        </w:rPr>
        <w:t>. Затраты на техническое обслуживание и регламентно-профилактический ремонт системы телефонной связи (автоматизированных телефонных станций)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257300" cy="476250"/>
            <wp:effectExtent l="0" t="0" r="0" b="0"/>
            <wp:docPr id="96747" name="Рисунок 133" descr="base_23629_102014_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descr="base_23629_102014_171"/>
                    <pic:cNvPicPr>
                      <a:picLocks noChangeAspect="1" noChangeArrowheads="1"/>
                    </pic:cNvPicPr>
                  </pic:nvPicPr>
                  <pic:blipFill>
                    <a:blip r:embed="rId20" cstate="print"/>
                    <a:srcRect/>
                    <a:stretch>
                      <a:fillRect/>
                    </a:stretch>
                  </pic:blipFill>
                  <pic:spPr bwMode="auto">
                    <a:xfrm>
                      <a:off x="0" y="0"/>
                      <a:ext cx="1257300"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стс</w:t>
      </w:r>
      <w:r w:rsidRPr="00F03C1C">
        <w:rPr>
          <w:rFonts w:ascii="Times New Roman" w:eastAsia="Times New Roman" w:hAnsi="Times New Roman" w:cs="Times New Roman"/>
          <w:sz w:val="28"/>
          <w:szCs w:val="28"/>
          <w:lang w:eastAsia="ru-RU"/>
        </w:rPr>
        <w:t xml:space="preserve"> - затраты на техническое обслуживание и регламентно-профилактический ремонт системы телефонной связи (автоматизированных телефонных станций);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48" name="Рисунок 132" descr="base_23629_102014_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2" descr="base_23629_102014_172"/>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стс</w:t>
      </w:r>
      <w:r w:rsidRPr="00F03C1C">
        <w:rPr>
          <w:rFonts w:ascii="Times New Roman" w:eastAsia="Times New Roman" w:hAnsi="Times New Roman" w:cs="Times New Roman"/>
          <w:sz w:val="28"/>
          <w:szCs w:val="28"/>
          <w:lang w:eastAsia="ru-RU"/>
        </w:rPr>
        <w:t xml:space="preserve"> </w:t>
      </w:r>
      <w:r w:rsidRPr="00F03C1C">
        <w:rPr>
          <w:rFonts w:ascii="Times New Roman" w:eastAsia="Times New Roman" w:hAnsi="Times New Roman" w:cs="Times New Roman"/>
          <w:sz w:val="28"/>
          <w:szCs w:val="28"/>
          <w:vertAlign w:val="superscript"/>
          <w:lang w:eastAsia="ru-RU"/>
        </w:rPr>
        <w:t>-</w:t>
      </w:r>
      <w:r w:rsidRPr="00F03C1C">
        <w:rPr>
          <w:rFonts w:ascii="Times New Roman" w:eastAsia="Times New Roman" w:hAnsi="Times New Roman" w:cs="Times New Roman"/>
          <w:sz w:val="28"/>
          <w:szCs w:val="28"/>
          <w:lang w:eastAsia="ru-RU"/>
        </w:rPr>
        <w:t xml:space="preserve"> количество автоматизированных телефонных станций i-го вида;</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стс</w:t>
      </w:r>
      <w:r w:rsidRPr="00F03C1C">
        <w:rPr>
          <w:rFonts w:ascii="Times New Roman" w:eastAsia="Times New Roman" w:hAnsi="Times New Roman" w:cs="Times New Roman"/>
          <w:sz w:val="28"/>
          <w:szCs w:val="28"/>
          <w:lang w:eastAsia="ru-RU"/>
        </w:rPr>
        <w:t xml:space="preserve"> - цена технического обслуживания и регламентно-профилактического ремонта одной автоматизированной телефонной станции i-го вида в год;</w:t>
      </w:r>
      <w:r w:rsidRPr="00F03C1C">
        <w:rPr>
          <w:rFonts w:ascii="Times New Roman" w:eastAsia="Times New Roman" w:hAnsi="Times New Roman" w:cs="Times New Roman"/>
          <w:b/>
          <w:sz w:val="28"/>
          <w:szCs w:val="28"/>
          <w:u w:val="single"/>
          <w:lang w:eastAsia="ru-RU"/>
        </w:rPr>
        <w:t xml:space="preserve"> Предельное значение не более 2</w:t>
      </w:r>
      <w:r w:rsidR="00150A49">
        <w:rPr>
          <w:rFonts w:ascii="Times New Roman" w:eastAsia="Times New Roman" w:hAnsi="Times New Roman" w:cs="Times New Roman"/>
          <w:b/>
          <w:sz w:val="28"/>
          <w:szCs w:val="28"/>
          <w:u w:val="single"/>
          <w:lang w:eastAsia="ru-RU"/>
        </w:rPr>
        <w:t>5</w:t>
      </w:r>
      <w:r w:rsidRPr="00F03C1C">
        <w:rPr>
          <w:rFonts w:ascii="Times New Roman" w:eastAsia="Times New Roman" w:hAnsi="Times New Roman" w:cs="Times New Roman"/>
          <w:b/>
          <w:sz w:val="28"/>
          <w:szCs w:val="28"/>
          <w:u w:val="single"/>
          <w:lang w:eastAsia="ru-RU"/>
        </w:rPr>
        <w:t> 000,00 рублей; в расчете на техническое обслуживание и регламентно-профилактический ремонт одной автоматизированной телефонной станции i-го вида в год.</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автоматизированных телефонных станций.</w:t>
      </w:r>
    </w:p>
    <w:p w:rsidR="00F03C1C" w:rsidRPr="00F03C1C" w:rsidRDefault="00F03C1C" w:rsidP="00F03C1C">
      <w:pPr>
        <w:widowControl w:val="0"/>
        <w:autoSpaceDE w:val="0"/>
        <w:autoSpaceDN w:val="0"/>
        <w:spacing w:after="0" w:line="240" w:lineRule="auto"/>
        <w:ind w:left="7788"/>
        <w:jc w:val="both"/>
        <w:rPr>
          <w:rFonts w:ascii="Times New Roman" w:eastAsia="Times New Roman" w:hAnsi="Times New Roman" w:cs="Times New Roman"/>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jc w:val="center"/>
        <w:rPr>
          <w:rFonts w:ascii="Times New Roman" w:eastAsia="Calibri" w:hAnsi="Times New Roman" w:cs="Times New Roman"/>
          <w:sz w:val="20"/>
        </w:rPr>
      </w:pPr>
      <w:r w:rsidRPr="00F03C1C">
        <w:rPr>
          <w:rFonts w:ascii="Times New Roman" w:eastAsia="Times New Roman" w:hAnsi="Times New Roman" w:cs="Times New Roman"/>
          <w:sz w:val="24"/>
          <w:szCs w:val="28"/>
          <w:lang w:eastAsia="ru-RU"/>
        </w:rPr>
        <w:t>обеспечения функций Заказчика</w:t>
      </w:r>
      <w:r w:rsidRPr="00F03C1C">
        <w:rPr>
          <w:rFonts w:ascii="Times New Roman" w:eastAsia="Times New Roman" w:hAnsi="Times New Roman" w:cs="Times New Roman"/>
          <w:szCs w:val="24"/>
          <w:lang w:eastAsia="ru-RU"/>
        </w:rPr>
        <w:t xml:space="preserve"> </w:t>
      </w:r>
      <w:r w:rsidRPr="00F03C1C">
        <w:rPr>
          <w:rFonts w:ascii="Times New Roman" w:eastAsia="Times New Roman" w:hAnsi="Times New Roman" w:cs="Times New Roman"/>
          <w:sz w:val="24"/>
          <w:szCs w:val="28"/>
          <w:lang w:eastAsia="ru-RU"/>
        </w:rPr>
        <w:t>применяемые при расчете нормативных затрат на техническое обслуживание и регламентно-профилактический ремонт системы телефонной связи (автоматизированных телефонных станций)</w:t>
      </w:r>
    </w:p>
    <w:p w:rsidR="00FF3F0A" w:rsidRDefault="00FF3F0A" w:rsidP="00F03C1C">
      <w:pPr>
        <w:widowControl w:val="0"/>
        <w:autoSpaceDE w:val="0"/>
        <w:autoSpaceDN w:val="0"/>
        <w:spacing w:after="0" w:line="240" w:lineRule="auto"/>
        <w:jc w:val="right"/>
        <w:rPr>
          <w:rFonts w:ascii="Times New Roman" w:eastAsia="Times New Roman" w:hAnsi="Times New Roman" w:cs="Times New Roman"/>
          <w:lang w:eastAsia="ru-RU"/>
        </w:rPr>
      </w:pPr>
    </w:p>
    <w:p w:rsidR="00F03C1C" w:rsidRPr="00F03C1C" w:rsidRDefault="00F03C1C" w:rsidP="00F03C1C">
      <w:pPr>
        <w:widowControl w:val="0"/>
        <w:autoSpaceDE w:val="0"/>
        <w:autoSpaceDN w:val="0"/>
        <w:spacing w:after="0" w:line="240" w:lineRule="auto"/>
        <w:jc w:val="right"/>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Таблица №</w:t>
      </w:r>
      <w:r w:rsidR="00B53AAC">
        <w:rPr>
          <w:rFonts w:ascii="Times New Roman" w:eastAsia="Times New Roman" w:hAnsi="Times New Roman" w:cs="Times New Roman"/>
          <w:lang w:eastAsia="ru-RU"/>
        </w:rPr>
        <w:t xml:space="preserve"> 6</w:t>
      </w:r>
    </w:p>
    <w:tbl>
      <w:tblPr>
        <w:tblW w:w="9640" w:type="dxa"/>
        <w:tblCellSpacing w:w="5" w:type="nil"/>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40" w:type="dxa"/>
          <w:bottom w:w="75" w:type="dxa"/>
          <w:right w:w="40" w:type="dxa"/>
        </w:tblCellMar>
        <w:tblLook w:val="0000" w:firstRow="0" w:lastRow="0" w:firstColumn="0" w:lastColumn="0" w:noHBand="0" w:noVBand="0"/>
      </w:tblPr>
      <w:tblGrid>
        <w:gridCol w:w="568"/>
        <w:gridCol w:w="5103"/>
        <w:gridCol w:w="3969"/>
      </w:tblGrid>
      <w:tr w:rsidR="00F03C1C" w:rsidRPr="00F03C1C" w:rsidTr="00CC3F37">
        <w:trPr>
          <w:trHeight w:val="474"/>
          <w:tblCellSpacing w:w="5" w:type="nil"/>
        </w:trPr>
        <w:tc>
          <w:tcPr>
            <w:tcW w:w="568" w:type="dxa"/>
            <w:vAlign w:val="center"/>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w:t>
            </w:r>
          </w:p>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п/п</w:t>
            </w:r>
          </w:p>
        </w:tc>
        <w:tc>
          <w:tcPr>
            <w:tcW w:w="5103" w:type="dxa"/>
            <w:vAlign w:val="center"/>
          </w:tcPr>
          <w:p w:rsidR="00F03C1C" w:rsidRPr="00F03C1C" w:rsidRDefault="00F03C1C" w:rsidP="00E42A0D">
            <w:pPr>
              <w:suppressAutoHyphens/>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Наименование видов работ по техническому обслуживанию и регламентно</w:t>
            </w:r>
            <w:r w:rsidR="00E42A0D">
              <w:rPr>
                <w:rFonts w:ascii="Times New Roman" w:eastAsia="Times New Roman" w:hAnsi="Times New Roman" w:cs="Times New Roman"/>
                <w:szCs w:val="20"/>
                <w:lang w:eastAsia="ru-RU"/>
              </w:rPr>
              <w:t xml:space="preserve"> </w:t>
            </w:r>
            <w:r w:rsidRPr="00F03C1C">
              <w:rPr>
                <w:rFonts w:ascii="Times New Roman" w:eastAsia="Times New Roman" w:hAnsi="Times New Roman" w:cs="Times New Roman"/>
                <w:szCs w:val="20"/>
                <w:lang w:eastAsia="ru-RU"/>
              </w:rPr>
              <w:t xml:space="preserve">-профилактическому ремонту </w:t>
            </w:r>
            <w:r w:rsidRPr="00F03C1C">
              <w:rPr>
                <w:rFonts w:ascii="Times New Roman" w:eastAsia="Times New Roman" w:hAnsi="Times New Roman" w:cs="Times New Roman"/>
                <w:szCs w:val="24"/>
                <w:lang w:eastAsia="ru-RU"/>
              </w:rPr>
              <w:t>системы телефонной связи (автоматизированных телефонных станций)</w:t>
            </w:r>
          </w:p>
        </w:tc>
        <w:tc>
          <w:tcPr>
            <w:tcW w:w="3969" w:type="dxa"/>
            <w:vAlign w:val="center"/>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b/>
                <w:szCs w:val="20"/>
                <w:lang w:eastAsia="ru-RU"/>
              </w:rPr>
            </w:pPr>
            <w:r w:rsidRPr="00F03C1C">
              <w:rPr>
                <w:rFonts w:ascii="Times New Roman" w:eastAsia="Times New Roman" w:hAnsi="Times New Roman" w:cs="Times New Roman"/>
                <w:szCs w:val="24"/>
                <w:lang w:eastAsia="ru-RU"/>
              </w:rPr>
              <w:t xml:space="preserve">Цена технического обслуживания и регламентно-профилактического ремонта одной автоматизированной телефонной станции i-го вида в год </w:t>
            </w:r>
            <w:r w:rsidRPr="00F03C1C">
              <w:rPr>
                <w:rFonts w:ascii="Times New Roman" w:eastAsia="Times New Roman" w:hAnsi="Times New Roman" w:cs="Times New Roman"/>
                <w:szCs w:val="20"/>
                <w:lang w:eastAsia="ru-RU"/>
              </w:rPr>
              <w:t>(не более, руб.)</w:t>
            </w:r>
          </w:p>
        </w:tc>
      </w:tr>
      <w:tr w:rsidR="00E42A0D" w:rsidRPr="00F03C1C" w:rsidTr="00CC3F37">
        <w:trPr>
          <w:trHeight w:val="333"/>
          <w:tblCellSpacing w:w="5" w:type="nil"/>
        </w:trPr>
        <w:tc>
          <w:tcPr>
            <w:tcW w:w="568" w:type="dxa"/>
          </w:tcPr>
          <w:p w:rsidR="00E42A0D" w:rsidRPr="00F03C1C" w:rsidRDefault="00E42A0D" w:rsidP="00E42A0D">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w:t>
            </w:r>
          </w:p>
        </w:tc>
        <w:tc>
          <w:tcPr>
            <w:tcW w:w="5103" w:type="dxa"/>
          </w:tcPr>
          <w:p w:rsidR="00E42A0D" w:rsidRPr="00F03C1C" w:rsidRDefault="00E42A0D" w:rsidP="00E42A0D">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p>
        </w:tc>
        <w:tc>
          <w:tcPr>
            <w:tcW w:w="3969" w:type="dxa"/>
            <w:vAlign w:val="center"/>
          </w:tcPr>
          <w:p w:rsidR="00E42A0D" w:rsidRPr="00F03C1C" w:rsidRDefault="00E42A0D" w:rsidP="00E42A0D">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w:t>
            </w:r>
          </w:p>
        </w:tc>
      </w:tr>
      <w:tr w:rsidR="00F03C1C" w:rsidRPr="00F03C1C" w:rsidTr="00CC3F37">
        <w:trPr>
          <w:trHeight w:val="333"/>
          <w:tblCellSpacing w:w="5" w:type="nil"/>
        </w:trPr>
        <w:tc>
          <w:tcPr>
            <w:tcW w:w="568" w:type="dxa"/>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1.</w:t>
            </w:r>
          </w:p>
        </w:tc>
        <w:tc>
          <w:tcPr>
            <w:tcW w:w="5103" w:type="dxa"/>
          </w:tcPr>
          <w:p w:rsidR="00F03C1C" w:rsidRPr="00F03C1C" w:rsidRDefault="00F03C1C" w:rsidP="00F03C1C">
            <w:pPr>
              <w:widowControl w:val="0"/>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Переключение абонентских номеров</w:t>
            </w:r>
          </w:p>
        </w:tc>
        <w:tc>
          <w:tcPr>
            <w:tcW w:w="3969" w:type="dxa"/>
            <w:vAlign w:val="center"/>
          </w:tcPr>
          <w:p w:rsidR="00F03C1C" w:rsidRPr="00F03C1C" w:rsidRDefault="00F03C1C" w:rsidP="00851B18">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1</w:t>
            </w:r>
            <w:r w:rsidR="00851B18">
              <w:rPr>
                <w:rFonts w:ascii="Times New Roman" w:eastAsia="Times New Roman" w:hAnsi="Times New Roman" w:cs="Times New Roman"/>
                <w:szCs w:val="20"/>
                <w:lang w:eastAsia="ru-RU"/>
              </w:rPr>
              <w:t>5</w:t>
            </w:r>
            <w:r w:rsidRPr="00F03C1C">
              <w:rPr>
                <w:rFonts w:ascii="Times New Roman" w:eastAsia="Times New Roman" w:hAnsi="Times New Roman" w:cs="Times New Roman"/>
                <w:szCs w:val="20"/>
                <w:lang w:eastAsia="ru-RU"/>
              </w:rPr>
              <w:t>00</w:t>
            </w:r>
          </w:p>
        </w:tc>
      </w:tr>
      <w:tr w:rsidR="00F03C1C" w:rsidRPr="00F03C1C" w:rsidTr="00CC3F37">
        <w:trPr>
          <w:trHeight w:val="333"/>
          <w:tblCellSpacing w:w="5" w:type="nil"/>
        </w:trPr>
        <w:tc>
          <w:tcPr>
            <w:tcW w:w="568" w:type="dxa"/>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2.</w:t>
            </w:r>
          </w:p>
        </w:tc>
        <w:tc>
          <w:tcPr>
            <w:tcW w:w="5103" w:type="dxa"/>
          </w:tcPr>
          <w:p w:rsidR="00F03C1C" w:rsidRPr="00F03C1C" w:rsidRDefault="00F03C1C" w:rsidP="00F03C1C">
            <w:pPr>
              <w:widowControl w:val="0"/>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Перестановка пользовательского (оконечного) оборудования</w:t>
            </w:r>
          </w:p>
        </w:tc>
        <w:tc>
          <w:tcPr>
            <w:tcW w:w="3969" w:type="dxa"/>
            <w:vAlign w:val="center"/>
          </w:tcPr>
          <w:p w:rsidR="00F03C1C" w:rsidRPr="00F03C1C" w:rsidRDefault="00851B18"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1000</w:t>
            </w:r>
          </w:p>
        </w:tc>
      </w:tr>
      <w:tr w:rsidR="00F03C1C" w:rsidRPr="00F03C1C" w:rsidTr="00CC3F37">
        <w:trPr>
          <w:trHeight w:val="333"/>
          <w:tblCellSpacing w:w="5" w:type="nil"/>
        </w:trPr>
        <w:tc>
          <w:tcPr>
            <w:tcW w:w="568" w:type="dxa"/>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3.</w:t>
            </w:r>
          </w:p>
        </w:tc>
        <w:tc>
          <w:tcPr>
            <w:tcW w:w="5103" w:type="dxa"/>
          </w:tcPr>
          <w:p w:rsidR="00F03C1C" w:rsidRPr="00F03C1C" w:rsidRDefault="00F03C1C" w:rsidP="00F03C1C">
            <w:pPr>
              <w:widowControl w:val="0"/>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Изменение схемы включения пользовательского (оконечного) оборудования</w:t>
            </w:r>
          </w:p>
        </w:tc>
        <w:tc>
          <w:tcPr>
            <w:tcW w:w="3969" w:type="dxa"/>
            <w:vAlign w:val="center"/>
          </w:tcPr>
          <w:p w:rsidR="00F03C1C" w:rsidRPr="00F03C1C" w:rsidRDefault="00F03C1C" w:rsidP="00851B18">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1</w:t>
            </w:r>
            <w:r w:rsidR="00851B18">
              <w:rPr>
                <w:rFonts w:ascii="Times New Roman" w:eastAsia="Times New Roman" w:hAnsi="Times New Roman" w:cs="Times New Roman"/>
                <w:szCs w:val="20"/>
                <w:lang w:eastAsia="ru-RU"/>
              </w:rPr>
              <w:t>500</w:t>
            </w:r>
          </w:p>
        </w:tc>
      </w:tr>
      <w:tr w:rsidR="00F03C1C" w:rsidRPr="00F03C1C" w:rsidTr="00CC3F37">
        <w:trPr>
          <w:trHeight w:val="333"/>
          <w:tblCellSpacing w:w="5" w:type="nil"/>
        </w:trPr>
        <w:tc>
          <w:tcPr>
            <w:tcW w:w="568" w:type="dxa"/>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4.</w:t>
            </w:r>
          </w:p>
        </w:tc>
        <w:tc>
          <w:tcPr>
            <w:tcW w:w="5103" w:type="dxa"/>
          </w:tcPr>
          <w:p w:rsidR="00F03C1C" w:rsidRPr="00F03C1C" w:rsidRDefault="00F03C1C" w:rsidP="00F03C1C">
            <w:pPr>
              <w:widowControl w:val="0"/>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 xml:space="preserve">Изменение способа организации абонентской линии </w:t>
            </w:r>
            <w:r w:rsidRPr="00F03C1C">
              <w:rPr>
                <w:rFonts w:ascii="Times New Roman" w:eastAsia="Times New Roman" w:hAnsi="Times New Roman" w:cs="Times New Roman"/>
                <w:szCs w:val="20"/>
                <w:lang w:eastAsia="ru-RU"/>
              </w:rPr>
              <w:lastRenderedPageBreak/>
              <w:t>по инициативе абонента (при наличии технической возможности) за каждый номер</w:t>
            </w:r>
          </w:p>
        </w:tc>
        <w:tc>
          <w:tcPr>
            <w:tcW w:w="3969" w:type="dxa"/>
            <w:vAlign w:val="center"/>
          </w:tcPr>
          <w:p w:rsidR="00F03C1C" w:rsidRPr="00F03C1C" w:rsidRDefault="00851B18"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lastRenderedPageBreak/>
              <w:t>800</w:t>
            </w:r>
          </w:p>
        </w:tc>
      </w:tr>
      <w:tr w:rsidR="00F03C1C" w:rsidRPr="00F03C1C" w:rsidTr="00CC3F37">
        <w:trPr>
          <w:trHeight w:val="333"/>
          <w:tblCellSpacing w:w="5" w:type="nil"/>
        </w:trPr>
        <w:tc>
          <w:tcPr>
            <w:tcW w:w="568" w:type="dxa"/>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lastRenderedPageBreak/>
              <w:t>5.</w:t>
            </w:r>
          </w:p>
        </w:tc>
        <w:tc>
          <w:tcPr>
            <w:tcW w:w="5103" w:type="dxa"/>
          </w:tcPr>
          <w:p w:rsidR="00F03C1C" w:rsidRPr="00F03C1C" w:rsidRDefault="00F03C1C" w:rsidP="00F03C1C">
            <w:pPr>
              <w:widowControl w:val="0"/>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 xml:space="preserve">Установка параллельного телефонного аппарата (дополнительной розетки) </w:t>
            </w:r>
          </w:p>
        </w:tc>
        <w:tc>
          <w:tcPr>
            <w:tcW w:w="3969" w:type="dxa"/>
            <w:vAlign w:val="center"/>
          </w:tcPr>
          <w:p w:rsidR="00F03C1C" w:rsidRPr="00F03C1C" w:rsidRDefault="00851B18" w:rsidP="00F03C1C">
            <w:pPr>
              <w:widowControl w:val="0"/>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800</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4602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 w:name="P301"/>
      <w:bookmarkEnd w:id="2"/>
      <w:r w:rsidRPr="00946026">
        <w:rPr>
          <w:rFonts w:ascii="Times New Roman" w:eastAsia="Times New Roman" w:hAnsi="Times New Roman" w:cs="Times New Roman"/>
          <w:sz w:val="28"/>
          <w:szCs w:val="28"/>
          <w:lang w:eastAsia="ru-RU"/>
        </w:rPr>
        <w:t>8</w:t>
      </w:r>
      <w:r w:rsidR="00F03C1C" w:rsidRPr="00F03C1C">
        <w:rPr>
          <w:rFonts w:ascii="Times New Roman" w:eastAsia="Times New Roman" w:hAnsi="Times New Roman" w:cs="Times New Roman"/>
          <w:sz w:val="28"/>
          <w:szCs w:val="28"/>
          <w:lang w:eastAsia="ru-RU"/>
        </w:rPr>
        <w:t>. Затраты на техническое обслуживание и регламентно-профилактический ремонт принтеров, многофункциональных устройств, копировальных аппаратов и иной оргтехники определяются по следующей формуле:</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343025" cy="476250"/>
            <wp:effectExtent l="0" t="0" r="0" b="0"/>
            <wp:docPr id="96753" name="Рисунок 127" descr="base_23629_102014_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descr="base_23629_102014_177"/>
                    <pic:cNvPicPr>
                      <a:picLocks noChangeAspect="1" noChangeArrowheads="1"/>
                    </pic:cNvPicPr>
                  </pic:nvPicPr>
                  <pic:blipFill>
                    <a:blip r:embed="rId21" cstate="print"/>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рпм</w:t>
      </w:r>
      <w:r w:rsidRPr="00F03C1C">
        <w:rPr>
          <w:rFonts w:ascii="Times New Roman" w:eastAsia="Times New Roman" w:hAnsi="Times New Roman" w:cs="Times New Roman"/>
          <w:sz w:val="28"/>
          <w:szCs w:val="28"/>
          <w:lang w:eastAsia="ru-RU"/>
        </w:rPr>
        <w:t xml:space="preserve"> - затраты на техническое обслуживание и регламентно-профилактический ремонт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54" name="Рисунок 126" descr="base_23629_102014_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6" descr="base_23629_102014_178"/>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рпм</w:t>
      </w:r>
      <w:r w:rsidRPr="00F03C1C">
        <w:rPr>
          <w:rFonts w:ascii="Times New Roman" w:eastAsia="Times New Roman" w:hAnsi="Times New Roman" w:cs="Times New Roman"/>
          <w:sz w:val="28"/>
          <w:szCs w:val="28"/>
          <w:lang w:eastAsia="ru-RU"/>
        </w:rPr>
        <w:t xml:space="preserve"> - количество i-х принтеров, i-х многофункциональных устройств в соответствии с Таблицей № 11;</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рпм</w:t>
      </w:r>
      <w:r w:rsidRPr="00F03C1C">
        <w:rPr>
          <w:rFonts w:ascii="Times New Roman" w:eastAsia="Times New Roman" w:hAnsi="Times New Roman" w:cs="Times New Roman"/>
          <w:sz w:val="28"/>
          <w:szCs w:val="28"/>
          <w:lang w:eastAsia="ru-RU"/>
        </w:rPr>
        <w:t xml:space="preserve"> - цена технического обслуживания и регламентно-профилактического ремонта i-х принтеров, i-х многофункциональных устройств, i-х копировальных аппаратов и иной оргтехники в год; </w:t>
      </w:r>
      <w:r w:rsidRPr="00F03C1C">
        <w:rPr>
          <w:rFonts w:ascii="Times New Roman" w:eastAsia="Times New Roman" w:hAnsi="Times New Roman" w:cs="Times New Roman"/>
          <w:b/>
          <w:sz w:val="28"/>
          <w:szCs w:val="28"/>
          <w:u w:val="single"/>
          <w:lang w:eastAsia="ru-RU"/>
        </w:rPr>
        <w:t>Предельное значение цены технического обслуживания и регламентно -профилактического ремонта i-х принтеров, i-х многофункциональных устройств, i-х копировальных аппаратов и иной оргтехники в год не более 12 000 рублей.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03C1C">
        <w:rPr>
          <w:rFonts w:ascii="Times New Roman" w:eastAsia="Times New Roman" w:hAnsi="Times New Roman" w:cs="Times New Roman"/>
          <w:b/>
          <w:sz w:val="28"/>
          <w:szCs w:val="28"/>
          <w:lang w:eastAsia="ru-RU"/>
        </w:rPr>
        <w:t>Затраты на приобретение прочих работ и услуг, не относящиеся</w:t>
      </w: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03C1C">
        <w:rPr>
          <w:rFonts w:ascii="Times New Roman" w:eastAsia="Times New Roman" w:hAnsi="Times New Roman" w:cs="Times New Roman"/>
          <w:b/>
          <w:sz w:val="28"/>
          <w:szCs w:val="28"/>
          <w:lang w:eastAsia="ru-RU"/>
        </w:rPr>
        <w:t>к затратам на услуги связи, аренду и содержание имущества</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94602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AF44CB">
        <w:rPr>
          <w:rFonts w:ascii="Times New Roman" w:eastAsia="Times New Roman" w:hAnsi="Times New Roman" w:cs="Times New Roman"/>
          <w:sz w:val="28"/>
          <w:szCs w:val="28"/>
          <w:lang w:eastAsia="ru-RU"/>
        </w:rPr>
        <w:t>9</w:t>
      </w:r>
      <w:r w:rsidR="00F03C1C" w:rsidRPr="00F03C1C">
        <w:rPr>
          <w:rFonts w:ascii="Times New Roman" w:eastAsia="Times New Roman" w:hAnsi="Times New Roman" w:cs="Times New Roman"/>
          <w:sz w:val="28"/>
          <w:szCs w:val="28"/>
          <w:lang w:eastAsia="ru-RU"/>
        </w:rPr>
        <w:t>.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определяются по следующей формуле:</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спо</w:t>
      </w:r>
      <w:r w:rsidRPr="00F03C1C">
        <w:rPr>
          <w:rFonts w:ascii="Times New Roman" w:eastAsia="Times New Roman" w:hAnsi="Times New Roman" w:cs="Times New Roman"/>
          <w:sz w:val="28"/>
          <w:szCs w:val="28"/>
          <w:lang w:eastAsia="ru-RU"/>
        </w:rPr>
        <w:t xml:space="preserve"> = З</w:t>
      </w:r>
      <w:r w:rsidRPr="00F03C1C">
        <w:rPr>
          <w:rFonts w:ascii="Times New Roman" w:eastAsia="Times New Roman" w:hAnsi="Times New Roman" w:cs="Times New Roman"/>
          <w:sz w:val="28"/>
          <w:szCs w:val="28"/>
          <w:vertAlign w:val="subscript"/>
          <w:lang w:eastAsia="ru-RU"/>
        </w:rPr>
        <w:t>сспс</w:t>
      </w:r>
      <w:r w:rsidRPr="00F03C1C">
        <w:rPr>
          <w:rFonts w:ascii="Times New Roman" w:eastAsia="Times New Roman" w:hAnsi="Times New Roman" w:cs="Times New Roman"/>
          <w:sz w:val="28"/>
          <w:szCs w:val="28"/>
          <w:lang w:eastAsia="ru-RU"/>
        </w:rPr>
        <w:t xml:space="preserve"> + З</w:t>
      </w:r>
      <w:r w:rsidRPr="00F03C1C">
        <w:rPr>
          <w:rFonts w:ascii="Times New Roman" w:eastAsia="Times New Roman" w:hAnsi="Times New Roman" w:cs="Times New Roman"/>
          <w:sz w:val="28"/>
          <w:szCs w:val="28"/>
          <w:vertAlign w:val="subscript"/>
          <w:lang w:eastAsia="ru-RU"/>
        </w:rPr>
        <w:t>сип</w:t>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спо</w:t>
      </w:r>
      <w:r w:rsidRPr="00F03C1C">
        <w:rPr>
          <w:rFonts w:ascii="Times New Roman" w:eastAsia="Times New Roman" w:hAnsi="Times New Roman" w:cs="Times New Roman"/>
          <w:sz w:val="28"/>
          <w:szCs w:val="28"/>
          <w:lang w:eastAsia="ru-RU"/>
        </w:rPr>
        <w:t xml:space="preserve"> -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сспс</w:t>
      </w:r>
      <w:r w:rsidRPr="00F03C1C">
        <w:rPr>
          <w:rFonts w:ascii="Times New Roman" w:eastAsia="Times New Roman" w:hAnsi="Times New Roman" w:cs="Times New Roman"/>
          <w:sz w:val="28"/>
          <w:szCs w:val="28"/>
          <w:lang w:eastAsia="ru-RU"/>
        </w:rPr>
        <w:t xml:space="preserve"> - затраты на оплату услуг по сопровождению справочно-правовых </w:t>
      </w:r>
      <w:r w:rsidRPr="00F03C1C">
        <w:rPr>
          <w:rFonts w:ascii="Times New Roman" w:eastAsia="Times New Roman" w:hAnsi="Times New Roman" w:cs="Times New Roman"/>
          <w:sz w:val="28"/>
          <w:szCs w:val="28"/>
          <w:lang w:eastAsia="ru-RU"/>
        </w:rPr>
        <w:lastRenderedPageBreak/>
        <w:t>систем;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сип</w:t>
      </w:r>
      <w:r w:rsidRPr="00F03C1C">
        <w:rPr>
          <w:rFonts w:ascii="Times New Roman" w:eastAsia="Times New Roman" w:hAnsi="Times New Roman" w:cs="Times New Roman"/>
          <w:sz w:val="28"/>
          <w:szCs w:val="28"/>
          <w:lang w:eastAsia="ru-RU"/>
        </w:rPr>
        <w:t xml:space="preserve"> - затраты на оплату услуг по сопровождению и приобретению иного программного обеспечения.</w:t>
      </w:r>
    </w:p>
    <w:p w:rsid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AF44CB" w:rsidRDefault="00AF44CB"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F44CB" w:rsidRDefault="00AF44CB"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33F36" w:rsidRPr="00233F36" w:rsidRDefault="00233F36" w:rsidP="00233F36">
      <w:pPr>
        <w:autoSpaceDE w:val="0"/>
        <w:autoSpaceDN w:val="0"/>
        <w:adjustRightInd w:val="0"/>
        <w:spacing w:line="240" w:lineRule="atLeast"/>
        <w:jc w:val="center"/>
        <w:rPr>
          <w:rFonts w:ascii="Times New Roman CYR" w:eastAsia="Calibri" w:hAnsi="Times New Roman CYR" w:cs="Times New Roman CYR"/>
          <w:bCs/>
          <w:sz w:val="24"/>
          <w:szCs w:val="24"/>
          <w:lang w:eastAsia="ru-RU"/>
        </w:rPr>
      </w:pPr>
      <w:r>
        <w:rPr>
          <w:rFonts w:ascii="Times New Roman CYR" w:eastAsia="Calibri" w:hAnsi="Times New Roman CYR" w:cs="Times New Roman CYR"/>
          <w:bCs/>
          <w:sz w:val="24"/>
          <w:szCs w:val="24"/>
          <w:lang w:eastAsia="ru-RU"/>
        </w:rPr>
        <w:t xml:space="preserve">                                                                                                                                     </w:t>
      </w:r>
      <w:r w:rsidRPr="00233F36">
        <w:rPr>
          <w:rFonts w:ascii="Times New Roman CYR" w:eastAsia="Calibri" w:hAnsi="Times New Roman CYR" w:cs="Times New Roman CYR"/>
          <w:bCs/>
          <w:sz w:val="24"/>
          <w:szCs w:val="24"/>
          <w:lang w:eastAsia="ru-RU"/>
        </w:rPr>
        <w:t>Таблица №</w:t>
      </w:r>
      <w:r w:rsidR="00B53AAC">
        <w:rPr>
          <w:rFonts w:ascii="Times New Roman CYR" w:eastAsia="Calibri" w:hAnsi="Times New Roman CYR" w:cs="Times New Roman CYR"/>
          <w:bCs/>
          <w:sz w:val="24"/>
          <w:szCs w:val="24"/>
          <w:lang w:eastAsia="ru-RU"/>
        </w:rPr>
        <w:t xml:space="preserve"> 7</w:t>
      </w: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2"/>
        <w:gridCol w:w="2733"/>
        <w:gridCol w:w="1753"/>
        <w:gridCol w:w="2434"/>
        <w:gridCol w:w="2183"/>
      </w:tblGrid>
      <w:tr w:rsidR="00233F36" w:rsidRPr="00233F36" w:rsidTr="00233F36">
        <w:tc>
          <w:tcPr>
            <w:tcW w:w="532" w:type="dxa"/>
            <w:tcBorders>
              <w:top w:val="single" w:sz="4" w:space="0" w:color="auto"/>
              <w:left w:val="single" w:sz="4" w:space="0" w:color="auto"/>
              <w:bottom w:val="single" w:sz="4" w:space="0" w:color="auto"/>
              <w:right w:val="single" w:sz="4" w:space="0" w:color="auto"/>
            </w:tcBorders>
            <w:hideMark/>
          </w:tcPr>
          <w:p w:rsidR="00233F36" w:rsidRPr="00233F36" w:rsidRDefault="00233F36" w:rsidP="00233F36">
            <w:pPr>
              <w:tabs>
                <w:tab w:val="left" w:pos="142"/>
              </w:tabs>
              <w:autoSpaceDE w:val="0"/>
              <w:autoSpaceDN w:val="0"/>
              <w:adjustRightInd w:val="0"/>
              <w:spacing w:after="0" w:line="240" w:lineRule="atLeast"/>
              <w:ind w:right="-112"/>
              <w:jc w:val="center"/>
              <w:rPr>
                <w:rFonts w:ascii="Times New Roman CYR" w:eastAsia="Calibri" w:hAnsi="Times New Roman CYR" w:cs="Times New Roman CYR"/>
                <w:b/>
                <w:bCs/>
                <w:lang w:eastAsia="ru-RU"/>
              </w:rPr>
            </w:pPr>
            <w:r w:rsidRPr="00233F36">
              <w:rPr>
                <w:rFonts w:ascii="Times New Roman CYR" w:eastAsia="Calibri" w:hAnsi="Times New Roman CYR" w:cs="Times New Roman CYR"/>
                <w:b/>
                <w:bCs/>
                <w:lang w:eastAsia="ru-RU"/>
              </w:rPr>
              <w:t>№ п/п</w:t>
            </w:r>
          </w:p>
        </w:tc>
        <w:tc>
          <w:tcPr>
            <w:tcW w:w="2733" w:type="dxa"/>
            <w:tcBorders>
              <w:top w:val="single" w:sz="4" w:space="0" w:color="auto"/>
              <w:left w:val="single" w:sz="4" w:space="0" w:color="auto"/>
              <w:bottom w:val="single" w:sz="4" w:space="0" w:color="auto"/>
              <w:right w:val="single" w:sz="4" w:space="0" w:color="auto"/>
            </w:tcBorders>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b/>
                <w:bCs/>
                <w:lang w:eastAsia="ru-RU"/>
              </w:rPr>
            </w:pPr>
            <w:r w:rsidRPr="00233F36">
              <w:rPr>
                <w:rFonts w:ascii="Times New Roman CYR" w:eastAsia="Calibri" w:hAnsi="Times New Roman CYR" w:cs="Times New Roman CYR"/>
                <w:b/>
                <w:bCs/>
                <w:lang w:eastAsia="ru-RU"/>
              </w:rPr>
              <w:t>Наименование ПО</w:t>
            </w:r>
          </w:p>
        </w:tc>
        <w:tc>
          <w:tcPr>
            <w:tcW w:w="1753" w:type="dxa"/>
            <w:tcBorders>
              <w:top w:val="single" w:sz="4" w:space="0" w:color="auto"/>
              <w:left w:val="single" w:sz="4" w:space="0" w:color="auto"/>
              <w:bottom w:val="single" w:sz="4" w:space="0" w:color="auto"/>
              <w:right w:val="single" w:sz="4" w:space="0" w:color="auto"/>
            </w:tcBorders>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b/>
                <w:bCs/>
                <w:lang w:eastAsia="ru-RU"/>
              </w:rPr>
            </w:pPr>
            <w:r w:rsidRPr="00233F36">
              <w:rPr>
                <w:rFonts w:ascii="Times New Roman CYR" w:eastAsia="Calibri" w:hAnsi="Times New Roman CYR" w:cs="Times New Roman CYR"/>
                <w:b/>
                <w:bCs/>
                <w:lang w:eastAsia="ru-RU"/>
              </w:rPr>
              <w:t>Количество месяцев сопровождения</w:t>
            </w:r>
          </w:p>
        </w:tc>
        <w:tc>
          <w:tcPr>
            <w:tcW w:w="2434" w:type="dxa"/>
            <w:tcBorders>
              <w:top w:val="single" w:sz="4" w:space="0" w:color="auto"/>
              <w:left w:val="single" w:sz="4" w:space="0" w:color="auto"/>
              <w:bottom w:val="single" w:sz="4" w:space="0" w:color="auto"/>
              <w:right w:val="single" w:sz="4" w:space="0" w:color="auto"/>
            </w:tcBorders>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b/>
                <w:bCs/>
                <w:lang w:eastAsia="ru-RU"/>
              </w:rPr>
            </w:pPr>
            <w:r w:rsidRPr="00233F36">
              <w:rPr>
                <w:rFonts w:ascii="Times New Roman CYR" w:eastAsia="Calibri" w:hAnsi="Times New Roman CYR" w:cs="Times New Roman CYR"/>
                <w:b/>
                <w:bCs/>
                <w:lang w:eastAsia="ru-RU"/>
              </w:rPr>
              <w:t>Количество услуг</w:t>
            </w:r>
          </w:p>
        </w:tc>
        <w:tc>
          <w:tcPr>
            <w:tcW w:w="2183" w:type="dxa"/>
            <w:tcBorders>
              <w:top w:val="single" w:sz="4" w:space="0" w:color="auto"/>
              <w:left w:val="single" w:sz="4" w:space="0" w:color="auto"/>
              <w:bottom w:val="single" w:sz="4" w:space="0" w:color="auto"/>
              <w:right w:val="single" w:sz="4" w:space="0" w:color="auto"/>
            </w:tcBorders>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b/>
                <w:bCs/>
                <w:lang w:eastAsia="ru-RU"/>
              </w:rPr>
            </w:pPr>
            <w:r w:rsidRPr="00233F36">
              <w:rPr>
                <w:rFonts w:ascii="Times New Roman CYR" w:eastAsia="Calibri" w:hAnsi="Times New Roman CYR" w:cs="Times New Roman CYR"/>
                <w:b/>
                <w:bCs/>
                <w:lang w:eastAsia="ru-RU"/>
              </w:rPr>
              <w:t>Предельная цена, руб./год</w:t>
            </w:r>
          </w:p>
        </w:tc>
      </w:tr>
      <w:tr w:rsidR="00233F36" w:rsidRPr="00233F36" w:rsidTr="00233F36">
        <w:tc>
          <w:tcPr>
            <w:tcW w:w="9635" w:type="dxa"/>
            <w:gridSpan w:val="5"/>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sz w:val="18"/>
                <w:szCs w:val="18"/>
                <w:lang w:eastAsia="ru-RU"/>
              </w:rPr>
            </w:pPr>
            <w:r w:rsidRPr="00233F36">
              <w:rPr>
                <w:rFonts w:ascii="Times New Roman CYR" w:eastAsia="Calibri" w:hAnsi="Times New Roman CYR" w:cs="Times New Roman CYR"/>
                <w:lang w:eastAsia="ru-RU"/>
              </w:rPr>
              <w:t>Управление муниципального хозяйства администрации Минераловодского городского округа</w:t>
            </w:r>
          </w:p>
        </w:tc>
      </w:tr>
      <w:tr w:rsidR="00233F36" w:rsidRPr="00233F36" w:rsidTr="00233F36">
        <w:tc>
          <w:tcPr>
            <w:tcW w:w="532"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uto"/>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1</w:t>
            </w:r>
          </w:p>
        </w:tc>
        <w:tc>
          <w:tcPr>
            <w:tcW w:w="2733"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856D72">
            <w:pPr>
              <w:autoSpaceDE w:val="0"/>
              <w:autoSpaceDN w:val="0"/>
              <w:adjustRightInd w:val="0"/>
              <w:spacing w:after="0" w:line="240" w:lineRule="auto"/>
              <w:ind w:right="-318"/>
              <w:rPr>
                <w:rFonts w:ascii="Times New Roman CYR" w:eastAsia="Calibri" w:hAnsi="Times New Roman CYR" w:cs="Times New Roman CYR"/>
                <w:b/>
                <w:bCs/>
                <w:lang w:eastAsia="ru-RU"/>
              </w:rPr>
            </w:pPr>
            <w:r w:rsidRPr="00233F36">
              <w:rPr>
                <w:rFonts w:ascii="Times New Roman CYR" w:eastAsia="Calibri" w:hAnsi="Times New Roman CYR" w:cs="Times New Roman CYR"/>
                <w:lang w:eastAsia="ru-RU"/>
              </w:rPr>
              <w:t xml:space="preserve">Сопровождение « 1- С </w:t>
            </w:r>
            <w:r w:rsidR="00856D72">
              <w:rPr>
                <w:rFonts w:ascii="Times New Roman CYR" w:eastAsia="Calibri" w:hAnsi="Times New Roman CYR" w:cs="Times New Roman CYR"/>
                <w:lang w:eastAsia="ru-RU"/>
              </w:rPr>
              <w:t xml:space="preserve">  </w:t>
            </w:r>
            <w:r w:rsidRPr="00233F36">
              <w:rPr>
                <w:rFonts w:ascii="Times New Roman CYR" w:eastAsia="Calibri" w:hAnsi="Times New Roman CYR" w:cs="Times New Roman CYR"/>
                <w:lang w:eastAsia="ru-RU"/>
              </w:rPr>
              <w:t>кадры  бюджетного учреждения 8»</w:t>
            </w:r>
          </w:p>
        </w:tc>
        <w:tc>
          <w:tcPr>
            <w:tcW w:w="1753" w:type="dxa"/>
            <w:tcBorders>
              <w:top w:val="single" w:sz="4" w:space="0" w:color="auto"/>
              <w:left w:val="single" w:sz="4" w:space="0" w:color="auto"/>
              <w:bottom w:val="single" w:sz="4" w:space="0" w:color="auto"/>
              <w:right w:val="single" w:sz="4" w:space="0" w:color="auto"/>
            </w:tcBorders>
            <w:vAlign w:val="center"/>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12</w:t>
            </w:r>
          </w:p>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p>
        </w:tc>
        <w:tc>
          <w:tcPr>
            <w:tcW w:w="2434" w:type="dxa"/>
            <w:tcBorders>
              <w:top w:val="single" w:sz="4" w:space="0" w:color="auto"/>
              <w:left w:val="single" w:sz="4" w:space="0" w:color="auto"/>
              <w:bottom w:val="single" w:sz="4" w:space="0" w:color="auto"/>
              <w:right w:val="single" w:sz="4" w:space="0" w:color="auto"/>
            </w:tcBorders>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p>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1ед.</w:t>
            </w:r>
          </w:p>
        </w:tc>
        <w:tc>
          <w:tcPr>
            <w:tcW w:w="2183" w:type="dxa"/>
            <w:vMerge w:val="restart"/>
            <w:tcBorders>
              <w:top w:val="single" w:sz="4" w:space="0" w:color="auto"/>
              <w:left w:val="single" w:sz="4" w:space="0" w:color="auto"/>
              <w:bottom w:val="nil"/>
              <w:right w:val="single" w:sz="4" w:space="0" w:color="auto"/>
            </w:tcBorders>
            <w:vAlign w:val="center"/>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sz w:val="18"/>
                <w:szCs w:val="18"/>
                <w:lang w:eastAsia="ru-RU"/>
              </w:rPr>
            </w:pPr>
            <w:r w:rsidRPr="00233F36">
              <w:rPr>
                <w:rFonts w:ascii="Times New Roman CYR" w:eastAsia="Calibri" w:hAnsi="Times New Roman CYR" w:cs="Times New Roman CYR"/>
                <w:sz w:val="18"/>
                <w:szCs w:val="18"/>
                <w:lang w:eastAsia="ru-RU"/>
              </w:rPr>
              <w:t>Базовая стоимость по сопровождению программного обеспечения и приобретению простых (неисключительных) лицензий на использование программного обеспечения, по сопровождению программного обеспечения определяется на основании предложений официальных представителей разработчика</w:t>
            </w:r>
          </w:p>
        </w:tc>
      </w:tr>
      <w:tr w:rsidR="00856D72" w:rsidRPr="00233F36" w:rsidTr="00856D72">
        <w:tc>
          <w:tcPr>
            <w:tcW w:w="532" w:type="dxa"/>
            <w:tcBorders>
              <w:top w:val="single" w:sz="4" w:space="0" w:color="auto"/>
              <w:left w:val="single" w:sz="4" w:space="0" w:color="auto"/>
              <w:bottom w:val="single" w:sz="4" w:space="0" w:color="auto"/>
              <w:right w:val="single" w:sz="4" w:space="0" w:color="auto"/>
            </w:tcBorders>
            <w:vAlign w:val="center"/>
            <w:hideMark/>
          </w:tcPr>
          <w:p w:rsidR="00856D72" w:rsidRPr="00233F36" w:rsidRDefault="00856D72" w:rsidP="00233F36">
            <w:pPr>
              <w:autoSpaceDE w:val="0"/>
              <w:autoSpaceDN w:val="0"/>
              <w:adjustRightInd w:val="0"/>
              <w:spacing w:after="0" w:line="240" w:lineRule="auto"/>
              <w:jc w:val="center"/>
              <w:rPr>
                <w:rFonts w:ascii="Times New Roman CYR" w:eastAsia="Calibri" w:hAnsi="Times New Roman CYR" w:cs="Times New Roman CYR"/>
                <w:lang w:eastAsia="ru-RU"/>
              </w:rPr>
            </w:pPr>
            <w:r>
              <w:rPr>
                <w:rFonts w:ascii="Times New Roman CYR" w:eastAsia="Calibri" w:hAnsi="Times New Roman CYR" w:cs="Times New Roman CYR"/>
                <w:lang w:eastAsia="ru-RU"/>
              </w:rPr>
              <w:t>2</w:t>
            </w:r>
          </w:p>
        </w:tc>
        <w:tc>
          <w:tcPr>
            <w:tcW w:w="2733" w:type="dxa"/>
            <w:tcBorders>
              <w:top w:val="single" w:sz="4" w:space="0" w:color="auto"/>
              <w:left w:val="single" w:sz="4" w:space="0" w:color="auto"/>
              <w:bottom w:val="single" w:sz="4" w:space="0" w:color="auto"/>
              <w:right w:val="single" w:sz="4" w:space="0" w:color="auto"/>
            </w:tcBorders>
            <w:vAlign w:val="center"/>
            <w:hideMark/>
          </w:tcPr>
          <w:p w:rsidR="00856D72" w:rsidRPr="00233F36" w:rsidRDefault="00856D72" w:rsidP="00233F36">
            <w:pPr>
              <w:autoSpaceDE w:val="0"/>
              <w:autoSpaceDN w:val="0"/>
              <w:adjustRightInd w:val="0"/>
              <w:spacing w:after="0" w:line="240" w:lineRule="auto"/>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Продление лицензии "1С-Отчетность" на текущий год</w:t>
            </w:r>
          </w:p>
        </w:tc>
        <w:tc>
          <w:tcPr>
            <w:tcW w:w="1753" w:type="dxa"/>
            <w:tcBorders>
              <w:top w:val="single" w:sz="4" w:space="0" w:color="auto"/>
              <w:left w:val="single" w:sz="4" w:space="0" w:color="auto"/>
              <w:bottom w:val="single" w:sz="4" w:space="0" w:color="auto"/>
              <w:right w:val="single" w:sz="4" w:space="0" w:color="auto"/>
            </w:tcBorders>
            <w:vAlign w:val="center"/>
          </w:tcPr>
          <w:p w:rsidR="00856D72" w:rsidRDefault="00856D72" w:rsidP="00856D72">
            <w:pPr>
              <w:jc w:val="center"/>
            </w:pPr>
            <w:r w:rsidRPr="00F37172">
              <w:rPr>
                <w:rFonts w:ascii="Times New Roman CYR" w:eastAsia="Calibri" w:hAnsi="Times New Roman CYR" w:cs="Times New Roman CYR"/>
                <w:lang w:eastAsia="ru-RU"/>
              </w:rPr>
              <w:t>12</w:t>
            </w:r>
          </w:p>
        </w:tc>
        <w:tc>
          <w:tcPr>
            <w:tcW w:w="2434" w:type="dxa"/>
            <w:tcBorders>
              <w:top w:val="single" w:sz="4" w:space="0" w:color="auto"/>
              <w:left w:val="single" w:sz="4" w:space="0" w:color="auto"/>
              <w:bottom w:val="single" w:sz="4" w:space="0" w:color="auto"/>
              <w:right w:val="single" w:sz="4" w:space="0" w:color="auto"/>
            </w:tcBorders>
            <w:vAlign w:val="center"/>
            <w:hideMark/>
          </w:tcPr>
          <w:p w:rsidR="00856D72" w:rsidRPr="00233F36" w:rsidRDefault="00856D72" w:rsidP="00233F36">
            <w:pPr>
              <w:autoSpaceDE w:val="0"/>
              <w:autoSpaceDN w:val="0"/>
              <w:adjustRightInd w:val="0"/>
              <w:spacing w:after="0" w:line="240" w:lineRule="atLeast"/>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1 ед.</w:t>
            </w:r>
          </w:p>
        </w:tc>
        <w:tc>
          <w:tcPr>
            <w:tcW w:w="2183" w:type="dxa"/>
            <w:vMerge/>
            <w:tcBorders>
              <w:top w:val="single" w:sz="4" w:space="0" w:color="auto"/>
              <w:left w:val="single" w:sz="4" w:space="0" w:color="auto"/>
              <w:bottom w:val="nil"/>
              <w:right w:val="single" w:sz="4" w:space="0" w:color="auto"/>
            </w:tcBorders>
            <w:vAlign w:val="center"/>
            <w:hideMark/>
          </w:tcPr>
          <w:p w:rsidR="00856D72" w:rsidRPr="00233F36" w:rsidRDefault="00856D72" w:rsidP="00233F36">
            <w:pPr>
              <w:spacing w:after="0" w:line="240" w:lineRule="auto"/>
              <w:rPr>
                <w:rFonts w:ascii="Times New Roman CYR" w:eastAsia="Calibri" w:hAnsi="Times New Roman CYR" w:cs="Times New Roman CYR"/>
                <w:sz w:val="18"/>
                <w:szCs w:val="18"/>
                <w:lang w:eastAsia="ru-RU"/>
              </w:rPr>
            </w:pPr>
          </w:p>
        </w:tc>
      </w:tr>
      <w:tr w:rsidR="00856D72" w:rsidRPr="00233F36" w:rsidTr="00856D72">
        <w:trPr>
          <w:trHeight w:val="403"/>
        </w:trPr>
        <w:tc>
          <w:tcPr>
            <w:tcW w:w="532" w:type="dxa"/>
            <w:tcBorders>
              <w:top w:val="single" w:sz="4" w:space="0" w:color="auto"/>
              <w:left w:val="single" w:sz="4" w:space="0" w:color="auto"/>
              <w:bottom w:val="single" w:sz="4" w:space="0" w:color="auto"/>
              <w:right w:val="single" w:sz="4" w:space="0" w:color="auto"/>
            </w:tcBorders>
            <w:vAlign w:val="center"/>
            <w:hideMark/>
          </w:tcPr>
          <w:p w:rsidR="00856D72" w:rsidRPr="00233F36" w:rsidRDefault="00856D72" w:rsidP="00233F36">
            <w:pPr>
              <w:autoSpaceDE w:val="0"/>
              <w:autoSpaceDN w:val="0"/>
              <w:adjustRightInd w:val="0"/>
              <w:spacing w:after="0" w:line="240" w:lineRule="auto"/>
              <w:jc w:val="center"/>
              <w:rPr>
                <w:rFonts w:ascii="Times New Roman CYR" w:eastAsia="Calibri" w:hAnsi="Times New Roman CYR" w:cs="Times New Roman CYR"/>
                <w:lang w:eastAsia="ru-RU"/>
              </w:rPr>
            </w:pPr>
            <w:r>
              <w:rPr>
                <w:rFonts w:ascii="Times New Roman CYR" w:eastAsia="Calibri" w:hAnsi="Times New Roman CYR" w:cs="Times New Roman CYR"/>
                <w:lang w:eastAsia="ru-RU"/>
              </w:rPr>
              <w:t>3</w:t>
            </w:r>
          </w:p>
        </w:tc>
        <w:tc>
          <w:tcPr>
            <w:tcW w:w="2733" w:type="dxa"/>
            <w:tcBorders>
              <w:top w:val="single" w:sz="4" w:space="0" w:color="auto"/>
              <w:left w:val="single" w:sz="4" w:space="0" w:color="auto"/>
              <w:bottom w:val="single" w:sz="4" w:space="0" w:color="auto"/>
              <w:right w:val="single" w:sz="4" w:space="0" w:color="auto"/>
            </w:tcBorders>
            <w:vAlign w:val="center"/>
            <w:hideMark/>
          </w:tcPr>
          <w:p w:rsidR="00856D72" w:rsidRPr="00233F36" w:rsidRDefault="00856D72" w:rsidP="00233F36">
            <w:pPr>
              <w:autoSpaceDE w:val="0"/>
              <w:autoSpaceDN w:val="0"/>
              <w:adjustRightInd w:val="0"/>
              <w:spacing w:after="0" w:line="240" w:lineRule="auto"/>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Формирование ключа ЭЦП УРМ АС «Бюджет» (Криста)</w:t>
            </w:r>
          </w:p>
        </w:tc>
        <w:tc>
          <w:tcPr>
            <w:tcW w:w="1753" w:type="dxa"/>
            <w:tcBorders>
              <w:top w:val="single" w:sz="4" w:space="0" w:color="auto"/>
              <w:left w:val="single" w:sz="4" w:space="0" w:color="auto"/>
              <w:bottom w:val="single" w:sz="4" w:space="0" w:color="auto"/>
              <w:right w:val="single" w:sz="4" w:space="0" w:color="auto"/>
            </w:tcBorders>
            <w:vAlign w:val="center"/>
          </w:tcPr>
          <w:p w:rsidR="00856D72" w:rsidRDefault="00856D72" w:rsidP="00856D72">
            <w:pPr>
              <w:jc w:val="center"/>
            </w:pPr>
            <w:r w:rsidRPr="00F37172">
              <w:rPr>
                <w:rFonts w:ascii="Times New Roman CYR" w:eastAsia="Calibri" w:hAnsi="Times New Roman CYR" w:cs="Times New Roman CYR"/>
                <w:lang w:eastAsia="ru-RU"/>
              </w:rPr>
              <w:t>12</w:t>
            </w:r>
          </w:p>
        </w:tc>
        <w:tc>
          <w:tcPr>
            <w:tcW w:w="2434" w:type="dxa"/>
            <w:tcBorders>
              <w:top w:val="single" w:sz="4" w:space="0" w:color="auto"/>
              <w:left w:val="single" w:sz="4" w:space="0" w:color="auto"/>
              <w:bottom w:val="single" w:sz="4" w:space="0" w:color="auto"/>
              <w:right w:val="single" w:sz="4" w:space="0" w:color="auto"/>
            </w:tcBorders>
            <w:vAlign w:val="center"/>
            <w:hideMark/>
          </w:tcPr>
          <w:p w:rsidR="00856D72" w:rsidRPr="00233F36" w:rsidRDefault="00856D72" w:rsidP="00233F36">
            <w:pPr>
              <w:autoSpaceDE w:val="0"/>
              <w:autoSpaceDN w:val="0"/>
              <w:adjustRightInd w:val="0"/>
              <w:spacing w:after="0" w:line="240" w:lineRule="atLeast"/>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1 ед.</w:t>
            </w:r>
          </w:p>
        </w:tc>
        <w:tc>
          <w:tcPr>
            <w:tcW w:w="2183" w:type="dxa"/>
            <w:vMerge/>
            <w:tcBorders>
              <w:top w:val="single" w:sz="4" w:space="0" w:color="auto"/>
              <w:left w:val="single" w:sz="4" w:space="0" w:color="auto"/>
              <w:bottom w:val="nil"/>
              <w:right w:val="single" w:sz="4" w:space="0" w:color="auto"/>
            </w:tcBorders>
            <w:vAlign w:val="center"/>
            <w:hideMark/>
          </w:tcPr>
          <w:p w:rsidR="00856D72" w:rsidRPr="00233F36" w:rsidRDefault="00856D72" w:rsidP="00233F36">
            <w:pPr>
              <w:spacing w:after="0" w:line="240" w:lineRule="auto"/>
              <w:rPr>
                <w:rFonts w:ascii="Times New Roman CYR" w:eastAsia="Calibri" w:hAnsi="Times New Roman CYR" w:cs="Times New Roman CYR"/>
                <w:sz w:val="18"/>
                <w:szCs w:val="18"/>
                <w:lang w:eastAsia="ru-RU"/>
              </w:rPr>
            </w:pPr>
          </w:p>
        </w:tc>
      </w:tr>
      <w:tr w:rsidR="00233F36" w:rsidRPr="00233F36" w:rsidTr="00233F36">
        <w:trPr>
          <w:trHeight w:val="403"/>
        </w:trPr>
        <w:tc>
          <w:tcPr>
            <w:tcW w:w="532"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856D72" w:rsidP="00233F36">
            <w:pPr>
              <w:autoSpaceDE w:val="0"/>
              <w:autoSpaceDN w:val="0"/>
              <w:adjustRightInd w:val="0"/>
              <w:spacing w:after="0" w:line="240" w:lineRule="auto"/>
              <w:jc w:val="center"/>
              <w:rPr>
                <w:rFonts w:ascii="Times New Roman CYR" w:eastAsia="Calibri" w:hAnsi="Times New Roman CYR" w:cs="Times New Roman CYR"/>
                <w:lang w:eastAsia="ru-RU"/>
              </w:rPr>
            </w:pPr>
            <w:r>
              <w:rPr>
                <w:rFonts w:ascii="Times New Roman CYR" w:eastAsia="Calibri" w:hAnsi="Times New Roman CYR" w:cs="Times New Roman CYR"/>
                <w:lang w:eastAsia="ru-RU"/>
              </w:rPr>
              <w:t>4</w:t>
            </w:r>
          </w:p>
        </w:tc>
        <w:tc>
          <w:tcPr>
            <w:tcW w:w="2733"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uto"/>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Изготовление ключа электронной цифровой подписи</w:t>
            </w:r>
          </w:p>
        </w:tc>
        <w:tc>
          <w:tcPr>
            <w:tcW w:w="1753" w:type="dxa"/>
            <w:tcBorders>
              <w:top w:val="single" w:sz="4" w:space="0" w:color="auto"/>
              <w:left w:val="single" w:sz="4" w:space="0" w:color="auto"/>
              <w:bottom w:val="single" w:sz="4" w:space="0" w:color="auto"/>
              <w:right w:val="single" w:sz="4" w:space="0" w:color="auto"/>
            </w:tcBorders>
            <w:vAlign w:val="center"/>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p>
        </w:tc>
        <w:tc>
          <w:tcPr>
            <w:tcW w:w="2434"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1 ед.</w:t>
            </w:r>
          </w:p>
        </w:tc>
        <w:tc>
          <w:tcPr>
            <w:tcW w:w="2183" w:type="dxa"/>
            <w:vMerge/>
            <w:tcBorders>
              <w:top w:val="single" w:sz="4" w:space="0" w:color="auto"/>
              <w:left w:val="single" w:sz="4" w:space="0" w:color="auto"/>
              <w:bottom w:val="nil"/>
              <w:right w:val="single" w:sz="4" w:space="0" w:color="auto"/>
            </w:tcBorders>
            <w:vAlign w:val="center"/>
            <w:hideMark/>
          </w:tcPr>
          <w:p w:rsidR="00233F36" w:rsidRPr="00233F36" w:rsidRDefault="00233F36" w:rsidP="00233F36">
            <w:pPr>
              <w:spacing w:after="0" w:line="240" w:lineRule="auto"/>
              <w:rPr>
                <w:rFonts w:ascii="Times New Roman CYR" w:eastAsia="Calibri" w:hAnsi="Times New Roman CYR" w:cs="Times New Roman CYR"/>
                <w:sz w:val="18"/>
                <w:szCs w:val="18"/>
                <w:lang w:eastAsia="ru-RU"/>
              </w:rPr>
            </w:pPr>
          </w:p>
        </w:tc>
      </w:tr>
      <w:tr w:rsidR="00233F36" w:rsidRPr="00233F36" w:rsidTr="00233F36">
        <w:trPr>
          <w:trHeight w:val="403"/>
        </w:trPr>
        <w:tc>
          <w:tcPr>
            <w:tcW w:w="532"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856D72" w:rsidP="00233F36">
            <w:pPr>
              <w:autoSpaceDE w:val="0"/>
              <w:autoSpaceDN w:val="0"/>
              <w:adjustRightInd w:val="0"/>
              <w:spacing w:after="0" w:line="240" w:lineRule="auto"/>
              <w:jc w:val="center"/>
              <w:rPr>
                <w:rFonts w:ascii="Times New Roman CYR" w:eastAsia="Calibri" w:hAnsi="Times New Roman CYR" w:cs="Times New Roman CYR"/>
                <w:lang w:eastAsia="ru-RU"/>
              </w:rPr>
            </w:pPr>
            <w:r>
              <w:rPr>
                <w:rFonts w:ascii="Times New Roman CYR" w:eastAsia="Calibri" w:hAnsi="Times New Roman CYR" w:cs="Times New Roman CYR"/>
                <w:lang w:eastAsia="ru-RU"/>
              </w:rPr>
              <w:t>5</w:t>
            </w:r>
          </w:p>
        </w:tc>
        <w:tc>
          <w:tcPr>
            <w:tcW w:w="2733"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uto"/>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ЭЦП для КРИСТА</w:t>
            </w:r>
          </w:p>
        </w:tc>
        <w:tc>
          <w:tcPr>
            <w:tcW w:w="1753" w:type="dxa"/>
            <w:tcBorders>
              <w:top w:val="single" w:sz="4" w:space="0" w:color="auto"/>
              <w:left w:val="single" w:sz="4" w:space="0" w:color="auto"/>
              <w:bottom w:val="single" w:sz="4" w:space="0" w:color="auto"/>
              <w:right w:val="single" w:sz="4" w:space="0" w:color="auto"/>
            </w:tcBorders>
            <w:vAlign w:val="center"/>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p>
        </w:tc>
        <w:tc>
          <w:tcPr>
            <w:tcW w:w="2434"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1 ед.</w:t>
            </w:r>
          </w:p>
        </w:tc>
        <w:tc>
          <w:tcPr>
            <w:tcW w:w="2183" w:type="dxa"/>
            <w:tcBorders>
              <w:top w:val="nil"/>
              <w:left w:val="single" w:sz="4" w:space="0" w:color="auto"/>
              <w:bottom w:val="nil"/>
              <w:right w:val="single" w:sz="4" w:space="0" w:color="auto"/>
            </w:tcBorders>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sz w:val="20"/>
                <w:szCs w:val="20"/>
                <w:lang w:eastAsia="ru-RU"/>
              </w:rPr>
            </w:pPr>
          </w:p>
        </w:tc>
      </w:tr>
      <w:tr w:rsidR="00233F36" w:rsidRPr="00233F36" w:rsidTr="00233F36">
        <w:trPr>
          <w:trHeight w:val="403"/>
        </w:trPr>
        <w:tc>
          <w:tcPr>
            <w:tcW w:w="532"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856D72" w:rsidP="00233F36">
            <w:pPr>
              <w:autoSpaceDE w:val="0"/>
              <w:autoSpaceDN w:val="0"/>
              <w:adjustRightInd w:val="0"/>
              <w:spacing w:after="0" w:line="240" w:lineRule="auto"/>
              <w:jc w:val="center"/>
              <w:rPr>
                <w:rFonts w:ascii="Times New Roman CYR" w:eastAsia="Calibri" w:hAnsi="Times New Roman CYR" w:cs="Times New Roman CYR"/>
                <w:lang w:eastAsia="ru-RU"/>
              </w:rPr>
            </w:pPr>
            <w:r>
              <w:rPr>
                <w:rFonts w:ascii="Times New Roman CYR" w:eastAsia="Calibri" w:hAnsi="Times New Roman CYR" w:cs="Times New Roman CYR"/>
                <w:lang w:eastAsia="ru-RU"/>
              </w:rPr>
              <w:t>6</w:t>
            </w:r>
          </w:p>
        </w:tc>
        <w:tc>
          <w:tcPr>
            <w:tcW w:w="2733"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uto"/>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Информационно техническое сопровождение 1С</w:t>
            </w:r>
          </w:p>
        </w:tc>
        <w:tc>
          <w:tcPr>
            <w:tcW w:w="1753"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spacing w:after="160" w:line="256" w:lineRule="auto"/>
              <w:jc w:val="center"/>
              <w:rPr>
                <w:rFonts w:ascii="Calibri" w:eastAsia="Calibri" w:hAnsi="Calibri" w:cs="Times New Roman"/>
              </w:rPr>
            </w:pPr>
            <w:r w:rsidRPr="00233F36">
              <w:rPr>
                <w:rFonts w:ascii="Times New Roman CYR" w:eastAsia="Calibri" w:hAnsi="Times New Roman CYR" w:cs="Times New Roman CYR"/>
                <w:lang w:eastAsia="ru-RU"/>
              </w:rPr>
              <w:t>12</w:t>
            </w:r>
          </w:p>
        </w:tc>
        <w:tc>
          <w:tcPr>
            <w:tcW w:w="2434"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1 ед.</w:t>
            </w:r>
          </w:p>
        </w:tc>
        <w:tc>
          <w:tcPr>
            <w:tcW w:w="2183" w:type="dxa"/>
            <w:tcBorders>
              <w:top w:val="nil"/>
              <w:left w:val="single" w:sz="4" w:space="0" w:color="auto"/>
              <w:bottom w:val="nil"/>
              <w:right w:val="single" w:sz="4" w:space="0" w:color="auto"/>
            </w:tcBorders>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sz w:val="20"/>
                <w:szCs w:val="20"/>
                <w:lang w:eastAsia="ru-RU"/>
              </w:rPr>
            </w:pPr>
          </w:p>
        </w:tc>
      </w:tr>
      <w:tr w:rsidR="00233F36" w:rsidRPr="00233F36" w:rsidTr="00233F36">
        <w:trPr>
          <w:trHeight w:val="403"/>
        </w:trPr>
        <w:tc>
          <w:tcPr>
            <w:tcW w:w="532"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856D72" w:rsidP="00233F36">
            <w:pPr>
              <w:autoSpaceDE w:val="0"/>
              <w:autoSpaceDN w:val="0"/>
              <w:adjustRightInd w:val="0"/>
              <w:spacing w:after="0" w:line="240" w:lineRule="auto"/>
              <w:jc w:val="center"/>
              <w:rPr>
                <w:rFonts w:ascii="Times New Roman CYR" w:eastAsia="Calibri" w:hAnsi="Times New Roman CYR" w:cs="Times New Roman CYR"/>
                <w:lang w:eastAsia="ru-RU"/>
              </w:rPr>
            </w:pPr>
            <w:r>
              <w:rPr>
                <w:rFonts w:ascii="Times New Roman CYR" w:eastAsia="Calibri" w:hAnsi="Times New Roman CYR" w:cs="Times New Roman CYR"/>
                <w:lang w:eastAsia="ru-RU"/>
              </w:rPr>
              <w:t>7</w:t>
            </w:r>
          </w:p>
        </w:tc>
        <w:tc>
          <w:tcPr>
            <w:tcW w:w="2733"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uto"/>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Продление лицензии на использование текущей версии ПК «РИК» «Проф»+Сетевой архив</w:t>
            </w:r>
          </w:p>
        </w:tc>
        <w:tc>
          <w:tcPr>
            <w:tcW w:w="1753"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spacing w:after="160" w:line="256" w:lineRule="auto"/>
              <w:jc w:val="center"/>
              <w:rPr>
                <w:rFonts w:ascii="Calibri" w:eastAsia="Calibri" w:hAnsi="Calibri" w:cs="Times New Roman"/>
              </w:rPr>
            </w:pPr>
            <w:r w:rsidRPr="00233F36">
              <w:rPr>
                <w:rFonts w:ascii="Times New Roman CYR" w:eastAsia="Calibri" w:hAnsi="Times New Roman CYR" w:cs="Times New Roman CYR"/>
                <w:lang w:eastAsia="ru-RU"/>
              </w:rPr>
              <w:t>12</w:t>
            </w:r>
          </w:p>
        </w:tc>
        <w:tc>
          <w:tcPr>
            <w:tcW w:w="2434" w:type="dxa"/>
            <w:tcBorders>
              <w:top w:val="single" w:sz="4" w:space="0" w:color="auto"/>
              <w:left w:val="single" w:sz="4" w:space="0" w:color="auto"/>
              <w:bottom w:val="single" w:sz="4" w:space="0" w:color="auto"/>
              <w:right w:val="single" w:sz="4" w:space="0" w:color="auto"/>
            </w:tcBorders>
            <w:vAlign w:val="center"/>
            <w:hideMark/>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lang w:eastAsia="ru-RU"/>
              </w:rPr>
            </w:pPr>
            <w:r w:rsidRPr="00233F36">
              <w:rPr>
                <w:rFonts w:ascii="Times New Roman CYR" w:eastAsia="Calibri" w:hAnsi="Times New Roman CYR" w:cs="Times New Roman CYR"/>
                <w:lang w:eastAsia="ru-RU"/>
              </w:rPr>
              <w:t>1 ед.</w:t>
            </w:r>
          </w:p>
        </w:tc>
        <w:tc>
          <w:tcPr>
            <w:tcW w:w="2183" w:type="dxa"/>
            <w:tcBorders>
              <w:top w:val="nil"/>
              <w:left w:val="single" w:sz="4" w:space="0" w:color="auto"/>
              <w:bottom w:val="single" w:sz="4" w:space="0" w:color="auto"/>
              <w:right w:val="single" w:sz="4" w:space="0" w:color="auto"/>
            </w:tcBorders>
          </w:tcPr>
          <w:p w:rsidR="00233F36" w:rsidRPr="00233F36" w:rsidRDefault="00233F36" w:rsidP="00233F36">
            <w:pPr>
              <w:autoSpaceDE w:val="0"/>
              <w:autoSpaceDN w:val="0"/>
              <w:adjustRightInd w:val="0"/>
              <w:spacing w:after="0" w:line="240" w:lineRule="atLeast"/>
              <w:jc w:val="center"/>
              <w:rPr>
                <w:rFonts w:ascii="Times New Roman CYR" w:eastAsia="Calibri" w:hAnsi="Times New Roman CYR" w:cs="Times New Roman CYR"/>
                <w:sz w:val="20"/>
                <w:szCs w:val="20"/>
                <w:lang w:eastAsia="ru-RU"/>
              </w:rPr>
            </w:pPr>
          </w:p>
        </w:tc>
      </w:tr>
    </w:tbl>
    <w:p w:rsidR="00AF44CB" w:rsidRDefault="00AF44CB"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F44CB" w:rsidRDefault="00AF44CB"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1</w:t>
      </w:r>
      <w:r w:rsidR="00AF44CB">
        <w:rPr>
          <w:rFonts w:ascii="Times New Roman" w:eastAsia="Times New Roman" w:hAnsi="Times New Roman" w:cs="Times New Roman"/>
          <w:sz w:val="28"/>
          <w:szCs w:val="28"/>
          <w:lang w:eastAsia="ru-RU"/>
        </w:rPr>
        <w:t>0</w:t>
      </w:r>
      <w:r w:rsidRPr="00F03C1C">
        <w:rPr>
          <w:rFonts w:ascii="Times New Roman" w:eastAsia="Times New Roman" w:hAnsi="Times New Roman" w:cs="Times New Roman"/>
          <w:sz w:val="28"/>
          <w:szCs w:val="28"/>
          <w:lang w:eastAsia="ru-RU"/>
        </w:rPr>
        <w:t>. Затраты на оплату услуг по сопровождению справочно-правовых систем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971550" cy="476250"/>
            <wp:effectExtent l="0" t="0" r="0" b="0"/>
            <wp:docPr id="96755" name="Рисунок 125" descr="base_23629_102014_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descr="base_23629_102014_179"/>
                    <pic:cNvPicPr>
                      <a:picLocks noChangeAspect="1" noChangeArrowheads="1"/>
                    </pic:cNvPicPr>
                  </pic:nvPicPr>
                  <pic:blipFill>
                    <a:blip r:embed="rId22" cstate="print"/>
                    <a:srcRect/>
                    <a:stretch>
                      <a:fillRect/>
                    </a:stretch>
                  </pic:blipFill>
                  <pic:spPr bwMode="auto">
                    <a:xfrm>
                      <a:off x="0" y="0"/>
                      <a:ext cx="971550"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сспс</w:t>
      </w:r>
      <w:r w:rsidRPr="00F03C1C">
        <w:rPr>
          <w:rFonts w:ascii="Times New Roman" w:eastAsia="Times New Roman" w:hAnsi="Times New Roman" w:cs="Times New Roman"/>
          <w:sz w:val="28"/>
          <w:szCs w:val="28"/>
          <w:lang w:eastAsia="ru-RU"/>
        </w:rPr>
        <w:t xml:space="preserve"> - затраты на оплату услуг по сопровождению справочно-правовых систем;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56" name="Рисунок 124" descr="base_23629_102014_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descr="base_23629_102014_180"/>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сспс</w:t>
      </w:r>
      <w:r w:rsidRPr="00F03C1C">
        <w:rPr>
          <w:rFonts w:ascii="Times New Roman" w:eastAsia="Times New Roman" w:hAnsi="Times New Roman" w:cs="Times New Roman"/>
          <w:sz w:val="28"/>
          <w:szCs w:val="28"/>
          <w:lang w:eastAsia="ru-RU"/>
        </w:rPr>
        <w:t xml:space="preserve"> - цена сопровождения i-й справочно-правовой системы, </w:t>
      </w:r>
      <w:r w:rsidRPr="00F03C1C">
        <w:rPr>
          <w:rFonts w:ascii="Times New Roman" w:eastAsia="Times New Roman" w:hAnsi="Times New Roman" w:cs="Times New Roman"/>
          <w:sz w:val="28"/>
          <w:szCs w:val="28"/>
          <w:lang w:eastAsia="ru-RU"/>
        </w:rPr>
        <w:lastRenderedPageBreak/>
        <w:t>определяемая согласно перечню работ по сопровождению справочно-правовых систем и нормативным трудозатратам на их выполнение, установленным эксплуатационной документацией или утвержденным регламентом выполнения работ по сопровождению справочно-правовых систем;</w:t>
      </w:r>
    </w:p>
    <w:p w:rsid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справочно-правовых систем.</w:t>
      </w:r>
    </w:p>
    <w:p w:rsidR="00233F36" w:rsidRDefault="00233F3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9C6C49" w:rsidRPr="009C6C49" w:rsidRDefault="009C6C49" w:rsidP="009C6C49">
      <w:pPr>
        <w:autoSpaceDE w:val="0"/>
        <w:autoSpaceDN w:val="0"/>
        <w:adjustRightInd w:val="0"/>
        <w:spacing w:line="240" w:lineRule="atLeast"/>
        <w:jc w:val="center"/>
        <w:rPr>
          <w:rFonts w:ascii="Times New Roman CYR" w:eastAsia="Calibri" w:hAnsi="Times New Roman CYR" w:cs="Times New Roman CYR"/>
          <w:bCs/>
          <w:sz w:val="24"/>
          <w:szCs w:val="24"/>
          <w:lang w:eastAsia="ru-RU"/>
        </w:rPr>
      </w:pPr>
      <w:r>
        <w:rPr>
          <w:rFonts w:ascii="Times New Roman CYR" w:eastAsia="Calibri" w:hAnsi="Times New Roman CYR" w:cs="Times New Roman CYR"/>
          <w:bCs/>
          <w:sz w:val="24"/>
          <w:szCs w:val="24"/>
          <w:lang w:eastAsia="ru-RU"/>
        </w:rPr>
        <w:t xml:space="preserve">                                                                                                                                     </w:t>
      </w:r>
      <w:r w:rsidRPr="009C6C49">
        <w:rPr>
          <w:rFonts w:ascii="Times New Roman CYR" w:eastAsia="Calibri" w:hAnsi="Times New Roman CYR" w:cs="Times New Roman CYR"/>
          <w:bCs/>
          <w:sz w:val="24"/>
          <w:szCs w:val="24"/>
          <w:lang w:eastAsia="ru-RU"/>
        </w:rPr>
        <w:t xml:space="preserve">Таблица № </w:t>
      </w:r>
      <w:r w:rsidR="00B53AAC">
        <w:rPr>
          <w:rFonts w:ascii="Times New Roman CYR" w:eastAsia="Calibri" w:hAnsi="Times New Roman CYR" w:cs="Times New Roman CYR"/>
          <w:bCs/>
          <w:sz w:val="24"/>
          <w:szCs w:val="24"/>
          <w:lang w:eastAsia="ru-RU"/>
        </w:rPr>
        <w:t>8</w:t>
      </w:r>
    </w:p>
    <w:tbl>
      <w:tblPr>
        <w:tblW w:w="0" w:type="auto"/>
        <w:tblInd w:w="-68" w:type="dxa"/>
        <w:tblLayout w:type="fixed"/>
        <w:tblCellMar>
          <w:left w:w="70" w:type="dxa"/>
          <w:right w:w="70" w:type="dxa"/>
        </w:tblCellMar>
        <w:tblLook w:val="04A0" w:firstRow="1" w:lastRow="0" w:firstColumn="1" w:lastColumn="0" w:noHBand="0" w:noVBand="1"/>
      </w:tblPr>
      <w:tblGrid>
        <w:gridCol w:w="3682"/>
        <w:gridCol w:w="1559"/>
        <w:gridCol w:w="1701"/>
        <w:gridCol w:w="2414"/>
      </w:tblGrid>
      <w:tr w:rsidR="009C6C49" w:rsidRPr="009C6C49" w:rsidTr="009C6C49">
        <w:trPr>
          <w:trHeight w:val="322"/>
        </w:trPr>
        <w:tc>
          <w:tcPr>
            <w:tcW w:w="3682" w:type="dxa"/>
            <w:tcBorders>
              <w:top w:val="single" w:sz="4" w:space="0" w:color="auto"/>
              <w:left w:val="single" w:sz="4" w:space="0" w:color="auto"/>
              <w:bottom w:val="single" w:sz="4" w:space="0" w:color="auto"/>
              <w:right w:val="single" w:sz="6" w:space="0" w:color="auto"/>
            </w:tcBorders>
            <w:vAlign w:val="center"/>
            <w:hideMark/>
          </w:tcPr>
          <w:p w:rsidR="009C6C49" w:rsidRPr="009C6C49" w:rsidRDefault="009C6C49" w:rsidP="009C6C49">
            <w:pPr>
              <w:widowControl w:val="0"/>
              <w:autoSpaceDE w:val="0"/>
              <w:autoSpaceDN w:val="0"/>
              <w:adjustRightInd w:val="0"/>
              <w:spacing w:after="0" w:line="240" w:lineRule="auto"/>
              <w:jc w:val="center"/>
              <w:rPr>
                <w:rFonts w:ascii="Times New Roman CYR" w:eastAsia="Calibri" w:hAnsi="Times New Roman CYR" w:cs="Times New Roman CYR"/>
                <w:b/>
                <w:bCs/>
                <w:lang w:eastAsia="ru-RU"/>
              </w:rPr>
            </w:pPr>
            <w:r w:rsidRPr="009C6C49">
              <w:rPr>
                <w:rFonts w:ascii="Times New Roman CYR" w:eastAsia="Calibri" w:hAnsi="Times New Roman CYR" w:cs="Times New Roman CYR"/>
                <w:b/>
                <w:bCs/>
                <w:lang w:eastAsia="ru-RU"/>
              </w:rPr>
              <w:t xml:space="preserve">Название системы </w:t>
            </w:r>
          </w:p>
        </w:tc>
        <w:tc>
          <w:tcPr>
            <w:tcW w:w="1559" w:type="dxa"/>
            <w:tcBorders>
              <w:top w:val="single" w:sz="4" w:space="0" w:color="auto"/>
              <w:left w:val="single" w:sz="6" w:space="0" w:color="auto"/>
              <w:bottom w:val="single" w:sz="4" w:space="0" w:color="auto"/>
              <w:right w:val="single" w:sz="6" w:space="0" w:color="auto"/>
            </w:tcBorders>
            <w:vAlign w:val="center"/>
            <w:hideMark/>
          </w:tcPr>
          <w:p w:rsidR="009C6C49" w:rsidRPr="009C6C49" w:rsidRDefault="009C6C49" w:rsidP="009C6C49">
            <w:pPr>
              <w:widowControl w:val="0"/>
              <w:autoSpaceDE w:val="0"/>
              <w:autoSpaceDN w:val="0"/>
              <w:adjustRightInd w:val="0"/>
              <w:spacing w:after="0" w:line="240" w:lineRule="auto"/>
              <w:jc w:val="center"/>
              <w:rPr>
                <w:rFonts w:ascii="Times New Roman CYR" w:eastAsia="Calibri" w:hAnsi="Times New Roman CYR" w:cs="Times New Roman CYR"/>
                <w:b/>
                <w:bCs/>
                <w:lang w:eastAsia="ru-RU"/>
              </w:rPr>
            </w:pPr>
            <w:r w:rsidRPr="009C6C49">
              <w:rPr>
                <w:rFonts w:ascii="Times New Roman CYR" w:eastAsia="Calibri" w:hAnsi="Times New Roman CYR" w:cs="Times New Roman CYR"/>
                <w:b/>
                <w:bCs/>
                <w:lang w:eastAsia="ru-RU"/>
              </w:rPr>
              <w:t>Версия системы</w:t>
            </w:r>
          </w:p>
        </w:tc>
        <w:tc>
          <w:tcPr>
            <w:tcW w:w="1701" w:type="dxa"/>
            <w:tcBorders>
              <w:top w:val="single" w:sz="4" w:space="0" w:color="auto"/>
              <w:left w:val="single" w:sz="6" w:space="0" w:color="auto"/>
              <w:bottom w:val="single" w:sz="4" w:space="0" w:color="auto"/>
              <w:right w:val="single" w:sz="6" w:space="0" w:color="auto"/>
            </w:tcBorders>
            <w:vAlign w:val="center"/>
            <w:hideMark/>
          </w:tcPr>
          <w:p w:rsidR="009C6C49" w:rsidRPr="009C6C49" w:rsidRDefault="009C6C49" w:rsidP="009C6C49">
            <w:pPr>
              <w:widowControl w:val="0"/>
              <w:autoSpaceDE w:val="0"/>
              <w:autoSpaceDN w:val="0"/>
              <w:adjustRightInd w:val="0"/>
              <w:spacing w:after="0" w:line="240" w:lineRule="auto"/>
              <w:jc w:val="center"/>
              <w:rPr>
                <w:rFonts w:ascii="Times New Roman CYR" w:eastAsia="Calibri" w:hAnsi="Times New Roman CYR" w:cs="Times New Roman CYR"/>
                <w:b/>
                <w:bCs/>
                <w:lang w:eastAsia="ru-RU"/>
              </w:rPr>
            </w:pPr>
            <w:r w:rsidRPr="009C6C49">
              <w:rPr>
                <w:rFonts w:ascii="Times New Roman CYR" w:eastAsia="Calibri" w:hAnsi="Times New Roman CYR" w:cs="Times New Roman CYR"/>
                <w:b/>
                <w:bCs/>
                <w:lang w:eastAsia="ru-RU"/>
              </w:rPr>
              <w:t>Кол-во, экз.</w:t>
            </w:r>
          </w:p>
        </w:tc>
        <w:tc>
          <w:tcPr>
            <w:tcW w:w="2414" w:type="dxa"/>
            <w:tcBorders>
              <w:top w:val="single" w:sz="4" w:space="0" w:color="auto"/>
              <w:left w:val="single" w:sz="6" w:space="0" w:color="auto"/>
              <w:bottom w:val="single" w:sz="4" w:space="0" w:color="auto"/>
              <w:right w:val="single" w:sz="6" w:space="0" w:color="auto"/>
            </w:tcBorders>
            <w:hideMark/>
          </w:tcPr>
          <w:p w:rsidR="009C6C49" w:rsidRPr="009C6C49" w:rsidRDefault="009C6C49" w:rsidP="009C6C49">
            <w:pPr>
              <w:widowControl w:val="0"/>
              <w:autoSpaceDE w:val="0"/>
              <w:autoSpaceDN w:val="0"/>
              <w:adjustRightInd w:val="0"/>
              <w:spacing w:after="0"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b/>
                <w:bCs/>
                <w:lang w:eastAsia="ru-RU"/>
              </w:rPr>
              <w:t>Предельная цена, руб./год</w:t>
            </w:r>
          </w:p>
        </w:tc>
      </w:tr>
      <w:tr w:rsidR="009C6C49" w:rsidRPr="009C6C49" w:rsidTr="009C6C49">
        <w:trPr>
          <w:trHeight w:val="313"/>
        </w:trPr>
        <w:tc>
          <w:tcPr>
            <w:tcW w:w="9356" w:type="dxa"/>
            <w:gridSpan w:val="4"/>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Управление муниципального хозяйства администрации Минераловодского городского округа</w:t>
            </w:r>
          </w:p>
        </w:tc>
      </w:tr>
      <w:tr w:rsidR="009C6C49" w:rsidRPr="009C6C49" w:rsidTr="009C6C49">
        <w:trPr>
          <w:trHeight w:val="211"/>
        </w:trPr>
        <w:tc>
          <w:tcPr>
            <w:tcW w:w="3682"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Консультант Плюс</w:t>
            </w:r>
          </w:p>
        </w:tc>
        <w:tc>
          <w:tcPr>
            <w:tcW w:w="1559"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 xml:space="preserve">Локальная </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1</w:t>
            </w:r>
          </w:p>
        </w:tc>
        <w:tc>
          <w:tcPr>
            <w:tcW w:w="2414"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jc w:val="center"/>
              <w:rPr>
                <w:rFonts w:ascii="Times New Roman CYR" w:eastAsia="Calibri" w:hAnsi="Times New Roman CYR" w:cs="Times New Roman CYR"/>
                <w:lang w:eastAsia="ru-RU"/>
              </w:rPr>
            </w:pPr>
            <w:r>
              <w:rPr>
                <w:rFonts w:ascii="Times New Roman CYR" w:eastAsia="Calibri" w:hAnsi="Times New Roman CYR" w:cs="Times New Roman CYR"/>
                <w:lang w:eastAsia="ru-RU"/>
              </w:rPr>
              <w:t>Не более 200000,00</w:t>
            </w:r>
          </w:p>
        </w:tc>
      </w:tr>
      <w:tr w:rsidR="009C6C49" w:rsidRPr="009C6C49" w:rsidTr="009C6C49">
        <w:trPr>
          <w:trHeight w:val="211"/>
        </w:trPr>
        <w:tc>
          <w:tcPr>
            <w:tcW w:w="3682"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Офисное Программное  обеспечение Microsoft Office</w:t>
            </w:r>
          </w:p>
        </w:tc>
        <w:tc>
          <w:tcPr>
            <w:tcW w:w="1559"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Определяется исходя из фактического наличия программного обеспечения, но не более общего количества рабочих станций (системных блоков) в Управлении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Базовая стоимость, по сопровождению и приобретению иного программного обеспечения определяется на основании цен разработчика (поставщика).</w:t>
            </w:r>
          </w:p>
        </w:tc>
        <w:tc>
          <w:tcPr>
            <w:tcW w:w="2414"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Офисное Программное  обеспечение Microsoft Office</w:t>
            </w:r>
          </w:p>
        </w:tc>
      </w:tr>
    </w:tbl>
    <w:p w:rsidR="00233F36" w:rsidRDefault="00233F3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33F36" w:rsidRDefault="00233F3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33F36" w:rsidRDefault="00233F3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33F36" w:rsidRDefault="00233F3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33F36" w:rsidRDefault="00233F36"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1</w:t>
      </w:r>
      <w:r w:rsidR="009C6C49">
        <w:rPr>
          <w:rFonts w:ascii="Times New Roman" w:eastAsia="Times New Roman" w:hAnsi="Times New Roman" w:cs="Times New Roman"/>
          <w:sz w:val="28"/>
          <w:szCs w:val="28"/>
          <w:lang w:eastAsia="ru-RU"/>
        </w:rPr>
        <w:t>1</w:t>
      </w:r>
      <w:r w:rsidRPr="00F03C1C">
        <w:rPr>
          <w:rFonts w:ascii="Times New Roman" w:eastAsia="Times New Roman" w:hAnsi="Times New Roman" w:cs="Times New Roman"/>
          <w:sz w:val="28"/>
          <w:szCs w:val="28"/>
          <w:lang w:eastAsia="ru-RU"/>
        </w:rPr>
        <w:t>. Затраты на оплату услуг по сопровождению и приобретению иного программного обеспечения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30"/>
          <w:sz w:val="28"/>
          <w:szCs w:val="28"/>
          <w:lang w:eastAsia="ru-RU"/>
        </w:rPr>
        <w:drawing>
          <wp:inline distT="0" distB="0" distL="0" distR="0">
            <wp:extent cx="1600200" cy="495300"/>
            <wp:effectExtent l="19050" t="0" r="0" b="0"/>
            <wp:docPr id="96757" name="Рисунок 123" descr="base_23629_102014_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descr="base_23629_102014_181"/>
                    <pic:cNvPicPr>
                      <a:picLocks noChangeAspect="1" noChangeArrowheads="1"/>
                    </pic:cNvPicPr>
                  </pic:nvPicPr>
                  <pic:blipFill>
                    <a:blip r:embed="rId23" cstate="print"/>
                    <a:srcRect/>
                    <a:stretch>
                      <a:fillRect/>
                    </a:stretch>
                  </pic:blipFill>
                  <pic:spPr bwMode="auto">
                    <a:xfrm>
                      <a:off x="0" y="0"/>
                      <a:ext cx="1600200" cy="49530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сип</w:t>
      </w:r>
      <w:r w:rsidRPr="00F03C1C">
        <w:rPr>
          <w:rFonts w:ascii="Times New Roman" w:eastAsia="Times New Roman" w:hAnsi="Times New Roman" w:cs="Times New Roman"/>
          <w:sz w:val="28"/>
          <w:szCs w:val="28"/>
          <w:lang w:eastAsia="ru-RU"/>
        </w:rPr>
        <w:t xml:space="preserve"> - затраты на оплату услуг по сопровождению и приобретению иного программного обеспечения;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58" name="Рисунок 122" descr="base_23629_102014_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descr="base_23629_102014_182"/>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g ипо</w:t>
      </w:r>
      <w:r w:rsidRPr="00F03C1C">
        <w:rPr>
          <w:rFonts w:ascii="Times New Roman" w:eastAsia="Times New Roman" w:hAnsi="Times New Roman" w:cs="Times New Roman"/>
          <w:sz w:val="28"/>
          <w:szCs w:val="28"/>
          <w:lang w:eastAsia="ru-RU"/>
        </w:rPr>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эксплуатационной документацией или утвержденным регламентом выполнения работ по сопровождению g-го иного программного обеспечения;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j пнл</w:t>
      </w:r>
      <w:r w:rsidRPr="00F03C1C">
        <w:rPr>
          <w:rFonts w:ascii="Times New Roman" w:eastAsia="Times New Roman" w:hAnsi="Times New Roman" w:cs="Times New Roman"/>
          <w:sz w:val="28"/>
          <w:szCs w:val="28"/>
          <w:lang w:eastAsia="ru-RU"/>
        </w:rPr>
        <w:t xml:space="preserve"> - цена простых (неисключительных) лицензий на использование </w:t>
      </w:r>
      <w:r w:rsidRPr="00F03C1C">
        <w:rPr>
          <w:rFonts w:ascii="Times New Roman" w:eastAsia="Times New Roman" w:hAnsi="Times New Roman" w:cs="Times New Roman"/>
          <w:sz w:val="28"/>
          <w:szCs w:val="28"/>
          <w:lang w:eastAsia="ru-RU"/>
        </w:rPr>
        <w:lastRenderedPageBreak/>
        <w:t>иного программного обеспечения на j-е программное обеспечение, за исключением справочно-правовых систем;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k - количество видов иного программного обеспечения, за исключением справочно-правовых систем;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m - количество видов простых (неисключительных) лицензий на использование иного программного обеспечения, за исключением справочно-правовых систем.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F03C1C" w:rsidRPr="00F03C1C">
        <w:rPr>
          <w:rFonts w:ascii="Times New Roman" w:eastAsia="Times New Roman" w:hAnsi="Times New Roman" w:cs="Times New Roman"/>
          <w:sz w:val="28"/>
          <w:szCs w:val="28"/>
          <w:lang w:eastAsia="ru-RU"/>
        </w:rPr>
        <w:t>2. Затраты на приобретение простых (неисключительных) лицензий на использование программного обеспечения по защите информации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181100" cy="476250"/>
            <wp:effectExtent l="0" t="0" r="0" b="0"/>
            <wp:docPr id="96761" name="Рисунок 119" descr="base_23629_102014_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descr="base_23629_102014_185"/>
                    <pic:cNvPicPr>
                      <a:picLocks noChangeAspect="1" noChangeArrowheads="1"/>
                    </pic:cNvPicPr>
                  </pic:nvPicPr>
                  <pic:blipFill>
                    <a:blip r:embed="rId24" cstate="print"/>
                    <a:srcRect/>
                    <a:stretch>
                      <a:fillRect/>
                    </a:stretch>
                  </pic:blipFill>
                  <pic:spPr bwMode="auto">
                    <a:xfrm>
                      <a:off x="0" y="0"/>
                      <a:ext cx="1181100"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нп</w:t>
      </w:r>
      <w:r w:rsidRPr="00F03C1C">
        <w:rPr>
          <w:rFonts w:ascii="Times New Roman" w:eastAsia="Times New Roman" w:hAnsi="Times New Roman" w:cs="Times New Roman"/>
          <w:sz w:val="28"/>
          <w:szCs w:val="28"/>
          <w:lang w:eastAsia="ru-RU"/>
        </w:rPr>
        <w:t xml:space="preserve"> - затраты на приобретение простых (неисключительных) лицензий на использование программного обеспечения по защите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62" name="Рисунок 118" descr="base_23629_102014_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descr="base_23629_102014_186"/>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нп</w:t>
      </w:r>
      <w:r w:rsidRPr="00F03C1C">
        <w:rPr>
          <w:rFonts w:ascii="Times New Roman" w:eastAsia="Times New Roman" w:hAnsi="Times New Roman" w:cs="Times New Roman"/>
          <w:sz w:val="28"/>
          <w:szCs w:val="28"/>
          <w:lang w:eastAsia="ru-RU"/>
        </w:rP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нп</w:t>
      </w:r>
      <w:r w:rsidRPr="00F03C1C">
        <w:rPr>
          <w:rFonts w:ascii="Times New Roman" w:eastAsia="Times New Roman" w:hAnsi="Times New Roman" w:cs="Times New Roman"/>
          <w:sz w:val="28"/>
          <w:szCs w:val="28"/>
          <w:lang w:eastAsia="ru-RU"/>
        </w:rPr>
        <w:t xml:space="preserve"> - цена единицы простой (неисключительной) лицензии на использование i-го программного обеспечения по защите информации;</w:t>
      </w:r>
    </w:p>
    <w:p w:rsid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видов простых (неисключительных) лицензий на использование программного обеспечения по защите информации.</w:t>
      </w:r>
    </w:p>
    <w:p w:rsidR="009C6C49"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9C6C49" w:rsidRPr="009C6C49" w:rsidRDefault="009C6C49" w:rsidP="009C6C49">
      <w:pPr>
        <w:autoSpaceDE w:val="0"/>
        <w:autoSpaceDN w:val="0"/>
        <w:adjustRightInd w:val="0"/>
        <w:spacing w:line="240" w:lineRule="atLeast"/>
        <w:jc w:val="center"/>
        <w:rPr>
          <w:rFonts w:ascii="Times New Roman CYR" w:eastAsia="Calibri" w:hAnsi="Times New Roman CYR" w:cs="Times New Roman CYR"/>
          <w:bCs/>
          <w:sz w:val="24"/>
          <w:szCs w:val="24"/>
          <w:lang w:eastAsia="ru-RU"/>
        </w:rPr>
      </w:pPr>
      <w:r>
        <w:rPr>
          <w:rFonts w:ascii="Times New Roman CYR" w:eastAsia="Calibri" w:hAnsi="Times New Roman CYR" w:cs="Times New Roman CYR"/>
          <w:bCs/>
          <w:sz w:val="24"/>
          <w:szCs w:val="24"/>
          <w:lang w:eastAsia="ru-RU"/>
        </w:rPr>
        <w:t xml:space="preserve">                                                                                                                                     </w:t>
      </w:r>
      <w:r w:rsidRPr="009C6C49">
        <w:rPr>
          <w:rFonts w:ascii="Times New Roman CYR" w:eastAsia="Calibri" w:hAnsi="Times New Roman CYR" w:cs="Times New Roman CYR"/>
          <w:bCs/>
          <w:sz w:val="24"/>
          <w:szCs w:val="24"/>
          <w:lang w:eastAsia="ru-RU"/>
        </w:rPr>
        <w:t xml:space="preserve">Таблица № </w:t>
      </w:r>
      <w:r w:rsidR="00B53AAC">
        <w:rPr>
          <w:rFonts w:ascii="Times New Roman CYR" w:eastAsia="Calibri" w:hAnsi="Times New Roman CYR" w:cs="Times New Roman CYR"/>
          <w:bCs/>
          <w:sz w:val="24"/>
          <w:szCs w:val="24"/>
          <w:lang w:eastAsia="ru-RU"/>
        </w:rPr>
        <w:t>9</w:t>
      </w:r>
    </w:p>
    <w:tbl>
      <w:tblPr>
        <w:tblW w:w="0" w:type="auto"/>
        <w:tblInd w:w="-68" w:type="dxa"/>
        <w:tblLayout w:type="fixed"/>
        <w:tblCellMar>
          <w:left w:w="70" w:type="dxa"/>
          <w:right w:w="70" w:type="dxa"/>
        </w:tblCellMar>
        <w:tblLook w:val="04A0" w:firstRow="1" w:lastRow="0" w:firstColumn="1" w:lastColumn="0" w:noHBand="0" w:noVBand="1"/>
      </w:tblPr>
      <w:tblGrid>
        <w:gridCol w:w="3682"/>
        <w:gridCol w:w="1559"/>
        <w:gridCol w:w="1701"/>
        <w:gridCol w:w="2414"/>
      </w:tblGrid>
      <w:tr w:rsidR="009C6C49" w:rsidRPr="009C6C49" w:rsidTr="009C6C49">
        <w:trPr>
          <w:trHeight w:val="322"/>
        </w:trPr>
        <w:tc>
          <w:tcPr>
            <w:tcW w:w="3682" w:type="dxa"/>
            <w:tcBorders>
              <w:top w:val="single" w:sz="4" w:space="0" w:color="auto"/>
              <w:left w:val="single" w:sz="4" w:space="0" w:color="auto"/>
              <w:bottom w:val="single" w:sz="4" w:space="0" w:color="auto"/>
              <w:right w:val="single" w:sz="6" w:space="0" w:color="auto"/>
            </w:tcBorders>
            <w:vAlign w:val="center"/>
            <w:hideMark/>
          </w:tcPr>
          <w:p w:rsidR="009C6C49" w:rsidRPr="009C6C49" w:rsidRDefault="009C6C49" w:rsidP="009C6C49">
            <w:pPr>
              <w:widowControl w:val="0"/>
              <w:autoSpaceDE w:val="0"/>
              <w:autoSpaceDN w:val="0"/>
              <w:adjustRightInd w:val="0"/>
              <w:spacing w:after="0" w:line="240" w:lineRule="auto"/>
              <w:jc w:val="center"/>
              <w:rPr>
                <w:rFonts w:ascii="Times New Roman CYR" w:eastAsia="Calibri" w:hAnsi="Times New Roman CYR" w:cs="Times New Roman CYR"/>
                <w:b/>
                <w:bCs/>
                <w:lang w:eastAsia="ru-RU"/>
              </w:rPr>
            </w:pPr>
            <w:r w:rsidRPr="009C6C49">
              <w:rPr>
                <w:rFonts w:ascii="Times New Roman CYR" w:eastAsia="Calibri" w:hAnsi="Times New Roman CYR" w:cs="Times New Roman CYR"/>
                <w:b/>
                <w:bCs/>
                <w:lang w:eastAsia="ru-RU"/>
              </w:rPr>
              <w:t xml:space="preserve">Название системы </w:t>
            </w:r>
          </w:p>
        </w:tc>
        <w:tc>
          <w:tcPr>
            <w:tcW w:w="1559" w:type="dxa"/>
            <w:tcBorders>
              <w:top w:val="single" w:sz="4" w:space="0" w:color="auto"/>
              <w:left w:val="single" w:sz="6" w:space="0" w:color="auto"/>
              <w:bottom w:val="single" w:sz="4" w:space="0" w:color="auto"/>
              <w:right w:val="single" w:sz="6" w:space="0" w:color="auto"/>
            </w:tcBorders>
            <w:vAlign w:val="center"/>
            <w:hideMark/>
          </w:tcPr>
          <w:p w:rsidR="009C6C49" w:rsidRPr="009C6C49" w:rsidRDefault="009C6C49" w:rsidP="009C6C49">
            <w:pPr>
              <w:widowControl w:val="0"/>
              <w:autoSpaceDE w:val="0"/>
              <w:autoSpaceDN w:val="0"/>
              <w:adjustRightInd w:val="0"/>
              <w:spacing w:after="0" w:line="240" w:lineRule="auto"/>
              <w:jc w:val="center"/>
              <w:rPr>
                <w:rFonts w:ascii="Times New Roman CYR" w:eastAsia="Calibri" w:hAnsi="Times New Roman CYR" w:cs="Times New Roman CYR"/>
                <w:b/>
                <w:bCs/>
                <w:lang w:eastAsia="ru-RU"/>
              </w:rPr>
            </w:pPr>
            <w:r w:rsidRPr="009C6C49">
              <w:rPr>
                <w:rFonts w:ascii="Times New Roman CYR" w:eastAsia="Calibri" w:hAnsi="Times New Roman CYR" w:cs="Times New Roman CYR"/>
                <w:b/>
                <w:bCs/>
                <w:lang w:eastAsia="ru-RU"/>
              </w:rPr>
              <w:t>Версия системы</w:t>
            </w:r>
          </w:p>
        </w:tc>
        <w:tc>
          <w:tcPr>
            <w:tcW w:w="1701" w:type="dxa"/>
            <w:tcBorders>
              <w:top w:val="single" w:sz="4" w:space="0" w:color="auto"/>
              <w:left w:val="single" w:sz="6" w:space="0" w:color="auto"/>
              <w:bottom w:val="single" w:sz="4" w:space="0" w:color="auto"/>
              <w:right w:val="single" w:sz="6" w:space="0" w:color="auto"/>
            </w:tcBorders>
            <w:vAlign w:val="center"/>
            <w:hideMark/>
          </w:tcPr>
          <w:p w:rsidR="009C6C49" w:rsidRPr="009C6C49" w:rsidRDefault="009C6C49" w:rsidP="009C6C49">
            <w:pPr>
              <w:widowControl w:val="0"/>
              <w:autoSpaceDE w:val="0"/>
              <w:autoSpaceDN w:val="0"/>
              <w:adjustRightInd w:val="0"/>
              <w:spacing w:after="0" w:line="240" w:lineRule="auto"/>
              <w:jc w:val="center"/>
              <w:rPr>
                <w:rFonts w:ascii="Times New Roman CYR" w:eastAsia="Calibri" w:hAnsi="Times New Roman CYR" w:cs="Times New Roman CYR"/>
                <w:b/>
                <w:bCs/>
                <w:lang w:eastAsia="ru-RU"/>
              </w:rPr>
            </w:pPr>
            <w:r w:rsidRPr="009C6C49">
              <w:rPr>
                <w:rFonts w:ascii="Times New Roman CYR" w:eastAsia="Calibri" w:hAnsi="Times New Roman CYR" w:cs="Times New Roman CYR"/>
                <w:b/>
                <w:bCs/>
                <w:lang w:eastAsia="ru-RU"/>
              </w:rPr>
              <w:t>Кол-во, экз.</w:t>
            </w:r>
          </w:p>
        </w:tc>
        <w:tc>
          <w:tcPr>
            <w:tcW w:w="2414" w:type="dxa"/>
            <w:tcBorders>
              <w:top w:val="single" w:sz="4" w:space="0" w:color="auto"/>
              <w:left w:val="single" w:sz="6" w:space="0" w:color="auto"/>
              <w:bottom w:val="single" w:sz="4" w:space="0" w:color="auto"/>
              <w:right w:val="single" w:sz="6" w:space="0" w:color="auto"/>
            </w:tcBorders>
            <w:hideMark/>
          </w:tcPr>
          <w:p w:rsidR="009C6C49" w:rsidRPr="009C6C49" w:rsidRDefault="009C6C49" w:rsidP="009C6C49">
            <w:pPr>
              <w:widowControl w:val="0"/>
              <w:autoSpaceDE w:val="0"/>
              <w:autoSpaceDN w:val="0"/>
              <w:adjustRightInd w:val="0"/>
              <w:spacing w:after="0"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b/>
                <w:bCs/>
                <w:lang w:eastAsia="ru-RU"/>
              </w:rPr>
              <w:t>Предельная цена, руб./год</w:t>
            </w:r>
          </w:p>
        </w:tc>
      </w:tr>
      <w:tr w:rsidR="009C6C49" w:rsidRPr="009C6C49" w:rsidTr="009C6C49">
        <w:trPr>
          <w:trHeight w:val="313"/>
        </w:trPr>
        <w:tc>
          <w:tcPr>
            <w:tcW w:w="9356" w:type="dxa"/>
            <w:gridSpan w:val="4"/>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Управление муниципального хозяйства администрации Минераловодского городского округа</w:t>
            </w:r>
          </w:p>
        </w:tc>
      </w:tr>
      <w:tr w:rsidR="009C6C49" w:rsidRPr="009C6C49" w:rsidTr="009C6C49">
        <w:trPr>
          <w:trHeight w:val="211"/>
        </w:trPr>
        <w:tc>
          <w:tcPr>
            <w:tcW w:w="3682"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autoSpaceDE w:val="0"/>
              <w:autoSpaceDN w:val="0"/>
              <w:adjustRightInd w:val="0"/>
              <w:spacing w:after="0" w:line="240" w:lineRule="auto"/>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Антивирусное программное обеспечение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tabs>
                <w:tab w:val="left" w:pos="142"/>
              </w:tabs>
              <w:autoSpaceDE w:val="0"/>
              <w:autoSpaceDN w:val="0"/>
              <w:adjustRightInd w:val="0"/>
              <w:spacing w:after="0"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определяется исходя из фактического количества рабочих станций (системных блоков)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tabs>
                <w:tab w:val="left" w:pos="142"/>
              </w:tabs>
              <w:autoSpaceDE w:val="0"/>
              <w:autoSpaceDN w:val="0"/>
              <w:adjustRightInd w:val="0"/>
              <w:spacing w:after="0" w:line="240" w:lineRule="auto"/>
              <w:jc w:val="center"/>
              <w:rPr>
                <w:rFonts w:ascii="Times New Roman CYR" w:eastAsia="Calibri" w:hAnsi="Times New Roman CYR" w:cs="Times New Roman CYR"/>
                <w:lang w:eastAsia="ru-RU"/>
              </w:rPr>
            </w:pPr>
            <w:r w:rsidRPr="009C6C49">
              <w:rPr>
                <w:rFonts w:ascii="Times New Roman CYR" w:eastAsia="Calibri" w:hAnsi="Times New Roman CYR" w:cs="Times New Roman CYR"/>
                <w:lang w:eastAsia="ru-RU"/>
              </w:rPr>
              <w:t>1 (на одну рабочую станцию (системный блок))</w:t>
            </w:r>
          </w:p>
        </w:tc>
        <w:tc>
          <w:tcPr>
            <w:tcW w:w="2414" w:type="dxa"/>
            <w:tcBorders>
              <w:top w:val="single" w:sz="4" w:space="0" w:color="auto"/>
              <w:left w:val="single" w:sz="4" w:space="0" w:color="auto"/>
              <w:bottom w:val="single" w:sz="4" w:space="0" w:color="auto"/>
              <w:right w:val="single" w:sz="4" w:space="0" w:color="auto"/>
            </w:tcBorders>
            <w:vAlign w:val="center"/>
            <w:hideMark/>
          </w:tcPr>
          <w:p w:rsidR="009C6C49" w:rsidRPr="009C6C49" w:rsidRDefault="009C6C49" w:rsidP="009C6C49">
            <w:pPr>
              <w:tabs>
                <w:tab w:val="left" w:pos="142"/>
              </w:tabs>
              <w:autoSpaceDE w:val="0"/>
              <w:autoSpaceDN w:val="0"/>
              <w:adjustRightInd w:val="0"/>
              <w:spacing w:after="0" w:line="240" w:lineRule="auto"/>
              <w:jc w:val="center"/>
              <w:rPr>
                <w:rFonts w:ascii="Times New Roman CYR" w:eastAsia="Calibri" w:hAnsi="Times New Roman CYR" w:cs="Times New Roman CYR"/>
                <w:lang w:eastAsia="ru-RU"/>
              </w:rPr>
            </w:pPr>
            <w:r>
              <w:rPr>
                <w:rFonts w:ascii="Times New Roman CYR" w:eastAsia="Calibri" w:hAnsi="Times New Roman CYR" w:cs="Times New Roman CYR"/>
                <w:lang w:eastAsia="ru-RU"/>
              </w:rPr>
              <w:t>Не более 40</w:t>
            </w:r>
            <w:r w:rsidRPr="009C6C49">
              <w:rPr>
                <w:rFonts w:ascii="Times New Roman CYR" w:eastAsia="Calibri" w:hAnsi="Times New Roman CYR" w:cs="Times New Roman CYR"/>
                <w:lang w:eastAsia="ru-RU"/>
              </w:rPr>
              <w:t>00,00</w:t>
            </w:r>
          </w:p>
        </w:tc>
      </w:tr>
    </w:tbl>
    <w:p w:rsidR="009C6C49" w:rsidRDefault="009C6C49" w:rsidP="009C6C4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9C6C49"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F03C1C" w:rsidRPr="00F03C1C">
        <w:rPr>
          <w:rFonts w:ascii="Times New Roman" w:eastAsia="Times New Roman" w:hAnsi="Times New Roman" w:cs="Times New Roman"/>
          <w:sz w:val="28"/>
          <w:szCs w:val="28"/>
          <w:lang w:eastAsia="ru-RU"/>
        </w:rPr>
        <w:t>. Затраты на оплату работ по монтажу (установке), дооборудованию и наладке оборудования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057275" cy="476250"/>
            <wp:effectExtent l="0" t="0" r="0" b="0"/>
            <wp:docPr id="96763" name="Рисунок 117" descr="base_23629_102014_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descr="base_23629_102014_187"/>
                    <pic:cNvPicPr>
                      <a:picLocks noChangeAspect="1" noChangeArrowheads="1"/>
                    </pic:cNvPicPr>
                  </pic:nvPicPr>
                  <pic:blipFill>
                    <a:blip r:embed="rId25" cstate="print"/>
                    <a:srcRect/>
                    <a:stretch>
                      <a:fillRect/>
                    </a:stretch>
                  </pic:blipFill>
                  <pic:spPr bwMode="auto">
                    <a:xfrm>
                      <a:off x="0" y="0"/>
                      <a:ext cx="105727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м</w:t>
      </w:r>
      <w:r w:rsidRPr="00F03C1C">
        <w:rPr>
          <w:rFonts w:ascii="Times New Roman" w:eastAsia="Times New Roman" w:hAnsi="Times New Roman" w:cs="Times New Roman"/>
          <w:sz w:val="28"/>
          <w:szCs w:val="28"/>
          <w:lang w:eastAsia="ru-RU"/>
        </w:rPr>
        <w:t xml:space="preserve"> - затраты на оплату работ по монтажу (установке), дооборудованию и наладке оборудования;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64" name="Рисунок 116" descr="base_23629_102014_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descr="base_23629_102014_188"/>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lastRenderedPageBreak/>
        <w:t>Q</w:t>
      </w:r>
      <w:r w:rsidRPr="00F03C1C">
        <w:rPr>
          <w:rFonts w:ascii="Times New Roman" w:eastAsia="Times New Roman" w:hAnsi="Times New Roman" w:cs="Times New Roman"/>
          <w:sz w:val="28"/>
          <w:szCs w:val="28"/>
          <w:vertAlign w:val="subscript"/>
          <w:lang w:eastAsia="ru-RU"/>
        </w:rPr>
        <w:t>i м</w:t>
      </w:r>
      <w:r w:rsidRPr="00F03C1C">
        <w:rPr>
          <w:rFonts w:ascii="Times New Roman" w:eastAsia="Times New Roman" w:hAnsi="Times New Roman" w:cs="Times New Roman"/>
          <w:sz w:val="28"/>
          <w:szCs w:val="28"/>
          <w:lang w:eastAsia="ru-RU"/>
        </w:rPr>
        <w:t xml:space="preserve"> - количество i-го оборудования, подлежащего монтажу (установке), дооборудованию и наладке;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м</w:t>
      </w:r>
      <w:r w:rsidRPr="00F03C1C">
        <w:rPr>
          <w:rFonts w:ascii="Times New Roman" w:eastAsia="Times New Roman" w:hAnsi="Times New Roman" w:cs="Times New Roman"/>
          <w:sz w:val="28"/>
          <w:szCs w:val="28"/>
          <w:lang w:eastAsia="ru-RU"/>
        </w:rPr>
        <w:t xml:space="preserve"> - цена монтажа (установки), дооборудования и наладки одной единицы i-го оборудования;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оборудования, подлежащего монтажу (установке), дооборудованию и наладке.</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b/>
          <w:sz w:val="28"/>
          <w:szCs w:val="28"/>
          <w:u w:val="single"/>
          <w:lang w:eastAsia="ru-RU"/>
        </w:rPr>
        <w:t>Затраты на приобретение основных средств</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F03C1C" w:rsidRPr="00F03C1C">
        <w:rPr>
          <w:rFonts w:ascii="Times New Roman" w:eastAsia="Times New Roman" w:hAnsi="Times New Roman" w:cs="Times New Roman"/>
          <w:sz w:val="28"/>
          <w:szCs w:val="28"/>
          <w:lang w:eastAsia="ru-RU"/>
        </w:rPr>
        <w:t>. Затраты на приобретение рабочих станций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714500" cy="476250"/>
            <wp:effectExtent l="0" t="0" r="0" b="0"/>
            <wp:docPr id="96765" name="Рисунок 115" descr="base_23629_102014_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descr="base_23629_102014_189"/>
                    <pic:cNvPicPr>
                      <a:picLocks noChangeAspect="1" noChangeArrowheads="1"/>
                    </pic:cNvPicPr>
                  </pic:nvPicPr>
                  <pic:blipFill>
                    <a:blip r:embed="rId26" cstate="print"/>
                    <a:srcRect/>
                    <a:stretch>
                      <a:fillRect/>
                    </a:stretch>
                  </pic:blipFill>
                  <pic:spPr bwMode="auto">
                    <a:xfrm>
                      <a:off x="0" y="0"/>
                      <a:ext cx="1714500"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рст</w:t>
      </w:r>
      <w:r w:rsidRPr="00F03C1C">
        <w:rPr>
          <w:rFonts w:ascii="Times New Roman" w:eastAsia="Times New Roman" w:hAnsi="Times New Roman" w:cs="Times New Roman"/>
          <w:sz w:val="28"/>
          <w:szCs w:val="28"/>
          <w:lang w:eastAsia="ru-RU"/>
        </w:rPr>
        <w:t xml:space="preserve"> - затраты на приобретение рабочих станций;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4"/>
          <w:sz w:val="28"/>
          <w:szCs w:val="28"/>
          <w:lang w:eastAsia="ru-RU"/>
        </w:rPr>
        <w:drawing>
          <wp:inline distT="0" distB="0" distL="0" distR="0">
            <wp:extent cx="161925" cy="171450"/>
            <wp:effectExtent l="19050" t="0" r="0" b="0"/>
            <wp:docPr id="96766" name="Рисунок 114" descr="base_23629_102014_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descr="base_23629_102014_190"/>
                    <pic:cNvPicPr>
                      <a:picLocks noChangeAspect="1" noChangeArrowheads="1"/>
                    </pic:cNvPicPr>
                  </pic:nvPicPr>
                  <pic:blipFill>
                    <a:blip r:embed="rId27" cstate="print"/>
                    <a:srcRect/>
                    <a:stretch>
                      <a:fillRect/>
                    </a:stretch>
                  </pic:blipFill>
                  <pic:spPr bwMode="auto">
                    <a:xfrm>
                      <a:off x="0" y="0"/>
                      <a:ext cx="161925" cy="1714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рст предел</w:t>
      </w:r>
      <w:r w:rsidRPr="00F03C1C">
        <w:rPr>
          <w:rFonts w:ascii="Times New Roman" w:eastAsia="Times New Roman" w:hAnsi="Times New Roman" w:cs="Times New Roman"/>
          <w:sz w:val="28"/>
          <w:szCs w:val="28"/>
          <w:lang w:eastAsia="ru-RU"/>
        </w:rPr>
        <w:t xml:space="preserve"> - количество рабочих станций по i-й должности, не превышающее предельное количество рабочих станций по i-й должности;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рст</w:t>
      </w:r>
      <w:r w:rsidRPr="00F03C1C">
        <w:rPr>
          <w:rFonts w:ascii="Times New Roman" w:eastAsia="Times New Roman" w:hAnsi="Times New Roman" w:cs="Times New Roman"/>
          <w:sz w:val="28"/>
          <w:szCs w:val="28"/>
          <w:lang w:eastAsia="ru-RU"/>
        </w:rPr>
        <w:t xml:space="preserve"> - цена приобретения одной рабочей станции по i-й должности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должностей.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Предельное количество рабочих станций по i-й должности определяется по следующим формулам:</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предельное количество рабочих станций для закрытого контура обработки информации по i-й должности определяется по следующей формуле:</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рвт предел</w:t>
      </w:r>
      <w:r w:rsidRPr="00F03C1C">
        <w:rPr>
          <w:rFonts w:ascii="Times New Roman" w:eastAsia="Times New Roman" w:hAnsi="Times New Roman" w:cs="Times New Roman"/>
          <w:sz w:val="28"/>
          <w:szCs w:val="28"/>
          <w:lang w:eastAsia="ru-RU"/>
        </w:rPr>
        <w:t xml:space="preserve"> = Ч</w:t>
      </w:r>
      <w:r w:rsidRPr="00F03C1C">
        <w:rPr>
          <w:rFonts w:ascii="Times New Roman" w:eastAsia="Times New Roman" w:hAnsi="Times New Roman" w:cs="Times New Roman"/>
          <w:sz w:val="28"/>
          <w:szCs w:val="28"/>
          <w:vertAlign w:val="subscript"/>
          <w:lang w:eastAsia="ru-RU"/>
        </w:rPr>
        <w:t>оп</w:t>
      </w:r>
      <w:r w:rsidRPr="00F03C1C">
        <w:rPr>
          <w:rFonts w:ascii="Times New Roman" w:eastAsia="Times New Roman" w:hAnsi="Times New Roman" w:cs="Times New Roman"/>
          <w:sz w:val="28"/>
          <w:szCs w:val="28"/>
          <w:lang w:eastAsia="ru-RU"/>
        </w:rPr>
        <w:t xml:space="preserve"> x 0,2, где</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рвт предел</w:t>
      </w:r>
      <w:r w:rsidRPr="00F03C1C">
        <w:rPr>
          <w:rFonts w:ascii="Times New Roman" w:eastAsia="Times New Roman" w:hAnsi="Times New Roman" w:cs="Times New Roman"/>
          <w:sz w:val="28"/>
          <w:szCs w:val="28"/>
          <w:lang w:eastAsia="ru-RU"/>
        </w:rPr>
        <w:t xml:space="preserve"> - предельное количество рабочих станций для закрытого контура обработки информации по i-й должности;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Ч</w:t>
      </w:r>
      <w:r w:rsidRPr="00F03C1C">
        <w:rPr>
          <w:rFonts w:ascii="Times New Roman" w:eastAsia="Times New Roman" w:hAnsi="Times New Roman" w:cs="Times New Roman"/>
          <w:sz w:val="28"/>
          <w:szCs w:val="28"/>
          <w:vertAlign w:val="subscript"/>
          <w:lang w:eastAsia="ru-RU"/>
        </w:rPr>
        <w:t>оп</w:t>
      </w:r>
      <w:r w:rsidRPr="00F03C1C">
        <w:rPr>
          <w:rFonts w:ascii="Times New Roman" w:eastAsia="Times New Roman" w:hAnsi="Times New Roman" w:cs="Times New Roman"/>
          <w:sz w:val="28"/>
          <w:szCs w:val="28"/>
          <w:lang w:eastAsia="ru-RU"/>
        </w:rPr>
        <w:t xml:space="preserve"> - расчетная численность основных работников, определяемая в соответствии с </w:t>
      </w:r>
      <w:hyperlink r:id="rId28" w:history="1">
        <w:r w:rsidRPr="00F03C1C">
          <w:rPr>
            <w:rFonts w:ascii="Times New Roman" w:eastAsia="Times New Roman" w:hAnsi="Times New Roman" w:cs="Times New Roman"/>
            <w:color w:val="0000FF"/>
            <w:sz w:val="28"/>
            <w:szCs w:val="28"/>
            <w:lang w:eastAsia="ru-RU"/>
          </w:rPr>
          <w:t>пунктами 17</w:t>
        </w:r>
      </w:hyperlink>
      <w:r w:rsidRPr="00F03C1C">
        <w:rPr>
          <w:rFonts w:ascii="Times New Roman" w:eastAsia="Times New Roman" w:hAnsi="Times New Roman" w:cs="Times New Roman"/>
          <w:sz w:val="28"/>
          <w:szCs w:val="28"/>
          <w:lang w:eastAsia="ru-RU"/>
        </w:rPr>
        <w:t xml:space="preserve"> - </w:t>
      </w:r>
      <w:hyperlink r:id="rId29" w:history="1">
        <w:r w:rsidRPr="00F03C1C">
          <w:rPr>
            <w:rFonts w:ascii="Times New Roman" w:eastAsia="Times New Roman" w:hAnsi="Times New Roman" w:cs="Times New Roman"/>
            <w:color w:val="0000FF"/>
            <w:sz w:val="28"/>
            <w:szCs w:val="28"/>
            <w:lang w:eastAsia="ru-RU"/>
          </w:rPr>
          <w:t>22</w:t>
        </w:r>
      </w:hyperlink>
      <w:r w:rsidRPr="00F03C1C">
        <w:rPr>
          <w:rFonts w:ascii="Times New Roman" w:eastAsia="Times New Roman" w:hAnsi="Times New Roman" w:cs="Times New Roman"/>
          <w:sz w:val="28"/>
          <w:szCs w:val="28"/>
          <w:lang w:eastAsia="ru-RU"/>
        </w:rPr>
        <w:t xml:space="preserve"> Общих правил определения нормативных затрат;</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0,2 - поправочный коэффициент, учитывающий количество рабочих станций для закрытого контура обработки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предельное количество рабочих станций для открытого контура обработки информации по i-й должности определяется по следующей формуле:</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рвт предел</w:t>
      </w:r>
      <w:r w:rsidRPr="00F03C1C">
        <w:rPr>
          <w:rFonts w:ascii="Times New Roman" w:eastAsia="Times New Roman" w:hAnsi="Times New Roman" w:cs="Times New Roman"/>
          <w:sz w:val="28"/>
          <w:szCs w:val="28"/>
          <w:lang w:eastAsia="ru-RU"/>
        </w:rPr>
        <w:t xml:space="preserve"> = Ч</w:t>
      </w:r>
      <w:r w:rsidRPr="00F03C1C">
        <w:rPr>
          <w:rFonts w:ascii="Times New Roman" w:eastAsia="Times New Roman" w:hAnsi="Times New Roman" w:cs="Times New Roman"/>
          <w:sz w:val="28"/>
          <w:szCs w:val="28"/>
          <w:vertAlign w:val="subscript"/>
          <w:lang w:eastAsia="ru-RU"/>
        </w:rPr>
        <w:t>оп</w:t>
      </w:r>
      <w:r w:rsidRPr="00F03C1C">
        <w:rPr>
          <w:rFonts w:ascii="Times New Roman" w:eastAsia="Times New Roman" w:hAnsi="Times New Roman" w:cs="Times New Roman"/>
          <w:sz w:val="28"/>
          <w:szCs w:val="28"/>
          <w:lang w:eastAsia="ru-RU"/>
        </w:rPr>
        <w:t xml:space="preserve"> x 1,5, где</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рвт предел</w:t>
      </w:r>
      <w:r w:rsidRPr="00F03C1C">
        <w:rPr>
          <w:rFonts w:ascii="Times New Roman" w:eastAsia="Times New Roman" w:hAnsi="Times New Roman" w:cs="Times New Roman"/>
          <w:sz w:val="28"/>
          <w:szCs w:val="28"/>
          <w:lang w:eastAsia="ru-RU"/>
        </w:rPr>
        <w:t xml:space="preserve"> - предельное количество рабочих станций для открытого контура обработки информации по i-й должности;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Ч</w:t>
      </w:r>
      <w:r w:rsidRPr="00F03C1C">
        <w:rPr>
          <w:rFonts w:ascii="Times New Roman" w:eastAsia="Times New Roman" w:hAnsi="Times New Roman" w:cs="Times New Roman"/>
          <w:sz w:val="28"/>
          <w:szCs w:val="28"/>
          <w:vertAlign w:val="subscript"/>
          <w:lang w:eastAsia="ru-RU"/>
        </w:rPr>
        <w:t>оп</w:t>
      </w:r>
      <w:r w:rsidRPr="00F03C1C">
        <w:rPr>
          <w:rFonts w:ascii="Times New Roman" w:eastAsia="Times New Roman" w:hAnsi="Times New Roman" w:cs="Times New Roman"/>
          <w:sz w:val="28"/>
          <w:szCs w:val="28"/>
          <w:lang w:eastAsia="ru-RU"/>
        </w:rPr>
        <w:t xml:space="preserve"> - расчетная численность основных работников, определяемая в </w:t>
      </w:r>
      <w:r w:rsidRPr="00F03C1C">
        <w:rPr>
          <w:rFonts w:ascii="Times New Roman" w:eastAsia="Times New Roman" w:hAnsi="Times New Roman" w:cs="Times New Roman"/>
          <w:sz w:val="28"/>
          <w:szCs w:val="28"/>
          <w:lang w:eastAsia="ru-RU"/>
        </w:rPr>
        <w:lastRenderedPageBreak/>
        <w:t xml:space="preserve">соответствии с </w:t>
      </w:r>
      <w:r w:rsidRPr="00F03C1C">
        <w:rPr>
          <w:rFonts w:ascii="Times New Roman" w:eastAsia="Times New Roman" w:hAnsi="Times New Roman" w:cs="Times New Roman"/>
          <w:color w:val="0000FF"/>
          <w:sz w:val="28"/>
          <w:szCs w:val="28"/>
          <w:lang w:eastAsia="ru-RU"/>
        </w:rPr>
        <w:t>пунктами 17</w:t>
      </w:r>
      <w:r w:rsidRPr="00F03C1C">
        <w:rPr>
          <w:rFonts w:ascii="Times New Roman" w:eastAsia="Times New Roman" w:hAnsi="Times New Roman" w:cs="Times New Roman"/>
          <w:sz w:val="28"/>
          <w:szCs w:val="28"/>
          <w:lang w:eastAsia="ru-RU"/>
        </w:rPr>
        <w:t xml:space="preserve"> - </w:t>
      </w:r>
      <w:hyperlink r:id="rId30" w:history="1">
        <w:r w:rsidRPr="00F03C1C">
          <w:rPr>
            <w:rFonts w:ascii="Times New Roman" w:eastAsia="Times New Roman" w:hAnsi="Times New Roman" w:cs="Times New Roman"/>
            <w:color w:val="0000FF"/>
            <w:sz w:val="28"/>
            <w:szCs w:val="28"/>
            <w:lang w:eastAsia="ru-RU"/>
          </w:rPr>
          <w:t>22</w:t>
        </w:r>
      </w:hyperlink>
      <w:r w:rsidRPr="00F03C1C">
        <w:rPr>
          <w:rFonts w:ascii="Times New Roman" w:eastAsia="Times New Roman" w:hAnsi="Times New Roman" w:cs="Times New Roman"/>
          <w:sz w:val="28"/>
          <w:szCs w:val="28"/>
          <w:lang w:eastAsia="ru-RU"/>
        </w:rPr>
        <w:t xml:space="preserve"> Общих правил определения нормативных затрат;</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1,5 - поправочный коэффициент, учитывающий количество рабочих станций для открытого контура обработки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 xml:space="preserve">НОРМАТИВЫ </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обеспечения функций заказчика, применяемые при расчете нормативных затрат на приобретение рабочих станций.</w:t>
      </w:r>
    </w:p>
    <w:p w:rsidR="003042B3" w:rsidRDefault="003042B3" w:rsidP="00F03C1C">
      <w:pPr>
        <w:widowControl w:val="0"/>
        <w:autoSpaceDE w:val="0"/>
        <w:autoSpaceDN w:val="0"/>
        <w:spacing w:after="0" w:line="240" w:lineRule="auto"/>
        <w:ind w:firstLine="540"/>
        <w:jc w:val="right"/>
        <w:rPr>
          <w:rFonts w:ascii="Times New Roman" w:eastAsia="Times New Roman" w:hAnsi="Times New Roman" w:cs="Times New Roman"/>
          <w:lang w:eastAsia="ru-RU"/>
        </w:rPr>
      </w:pPr>
    </w:p>
    <w:p w:rsidR="00F03C1C" w:rsidRPr="00F03C1C" w:rsidRDefault="00F03C1C" w:rsidP="00F03C1C">
      <w:pPr>
        <w:widowControl w:val="0"/>
        <w:autoSpaceDE w:val="0"/>
        <w:autoSpaceDN w:val="0"/>
        <w:spacing w:after="0" w:line="240" w:lineRule="auto"/>
        <w:ind w:firstLine="540"/>
        <w:jc w:val="right"/>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Таблица № 10</w:t>
      </w:r>
    </w:p>
    <w:tbl>
      <w:tblPr>
        <w:tblW w:w="949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1956"/>
        <w:gridCol w:w="1559"/>
        <w:gridCol w:w="1701"/>
        <w:gridCol w:w="1701"/>
        <w:gridCol w:w="1984"/>
      </w:tblGrid>
      <w:tr w:rsidR="00F03C1C" w:rsidRPr="00F03C1C" w:rsidTr="003042B3">
        <w:tc>
          <w:tcPr>
            <w:tcW w:w="596" w:type="dxa"/>
            <w:tcBorders>
              <w:top w:val="single" w:sz="4" w:space="0" w:color="auto"/>
              <w:bottom w:val="single" w:sz="4" w:space="0" w:color="auto"/>
              <w:right w:val="single" w:sz="4" w:space="0" w:color="auto"/>
            </w:tcBorders>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п/п</w:t>
            </w:r>
          </w:p>
        </w:tc>
        <w:tc>
          <w:tcPr>
            <w:tcW w:w="1956"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Наименование</w:t>
            </w:r>
          </w:p>
        </w:tc>
        <w:tc>
          <w:tcPr>
            <w:tcW w:w="1559"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Предельное количество , ед. </w:t>
            </w:r>
          </w:p>
        </w:tc>
        <w:tc>
          <w:tcPr>
            <w:tcW w:w="1701"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Цена приобретения оборудования,  руб.</w:t>
            </w:r>
          </w:p>
        </w:tc>
        <w:tc>
          <w:tcPr>
            <w:tcW w:w="1701"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autoSpaceDE w:val="0"/>
              <w:autoSpaceDN w:val="0"/>
              <w:adjustRightInd w:val="0"/>
              <w:spacing w:after="0" w:line="240" w:lineRule="auto"/>
              <w:ind w:right="33"/>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Срок полезного использования</w:t>
            </w:r>
          </w:p>
        </w:tc>
        <w:tc>
          <w:tcPr>
            <w:tcW w:w="1984" w:type="dxa"/>
            <w:tcBorders>
              <w:top w:val="single" w:sz="4" w:space="0" w:color="auto"/>
              <w:left w:val="single" w:sz="4" w:space="0" w:color="auto"/>
              <w:bottom w:val="single" w:sz="4" w:space="0" w:color="auto"/>
            </w:tcBorders>
          </w:tcPr>
          <w:p w:rsidR="00F03C1C" w:rsidRPr="00F03C1C" w:rsidRDefault="00F03C1C" w:rsidP="00F03C1C">
            <w:pPr>
              <w:autoSpaceDE w:val="0"/>
              <w:autoSpaceDN w:val="0"/>
              <w:adjustRightInd w:val="0"/>
              <w:spacing w:after="0" w:line="240" w:lineRule="auto"/>
              <w:ind w:right="-250"/>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Группы </w:t>
            </w:r>
          </w:p>
          <w:p w:rsidR="00F03C1C" w:rsidRPr="00F03C1C" w:rsidRDefault="00F03C1C" w:rsidP="00F03C1C">
            <w:pPr>
              <w:autoSpaceDE w:val="0"/>
              <w:autoSpaceDN w:val="0"/>
              <w:adjustRightInd w:val="0"/>
              <w:spacing w:after="0" w:line="240" w:lineRule="auto"/>
              <w:ind w:right="-250"/>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должностей  </w:t>
            </w:r>
          </w:p>
        </w:tc>
      </w:tr>
      <w:tr w:rsidR="003042B3" w:rsidRPr="00F03C1C" w:rsidTr="003042B3">
        <w:tc>
          <w:tcPr>
            <w:tcW w:w="596" w:type="dxa"/>
            <w:tcBorders>
              <w:top w:val="single" w:sz="4" w:space="0" w:color="auto"/>
              <w:bottom w:val="single" w:sz="4" w:space="0" w:color="auto"/>
              <w:right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56" w:type="dxa"/>
            <w:tcBorders>
              <w:top w:val="single" w:sz="4" w:space="0" w:color="auto"/>
              <w:left w:val="single" w:sz="4" w:space="0" w:color="auto"/>
              <w:bottom w:val="single" w:sz="4" w:space="0" w:color="auto"/>
              <w:right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701" w:type="dxa"/>
            <w:tcBorders>
              <w:top w:val="single" w:sz="4" w:space="0" w:color="auto"/>
              <w:left w:val="single" w:sz="4" w:space="0" w:color="auto"/>
              <w:bottom w:val="single" w:sz="4" w:space="0" w:color="auto"/>
              <w:right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984" w:type="dxa"/>
            <w:tcBorders>
              <w:top w:val="single" w:sz="4" w:space="0" w:color="auto"/>
              <w:left w:val="single" w:sz="4" w:space="0" w:color="auto"/>
              <w:bottom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F03C1C" w:rsidRPr="00F03C1C" w:rsidTr="003042B3">
        <w:tc>
          <w:tcPr>
            <w:tcW w:w="596" w:type="dxa"/>
            <w:tcBorders>
              <w:top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tc>
        <w:tc>
          <w:tcPr>
            <w:tcW w:w="195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613C65">
            <w:pPr>
              <w:autoSpaceDE w:val="0"/>
              <w:autoSpaceDN w:val="0"/>
              <w:adjustRightInd w:val="0"/>
              <w:spacing w:after="0" w:line="240" w:lineRule="auto"/>
              <w:jc w:val="center"/>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tc>
      </w:tr>
      <w:tr w:rsidR="00F03C1C" w:rsidRPr="00F03C1C" w:rsidTr="003042B3">
        <w:tc>
          <w:tcPr>
            <w:tcW w:w="596" w:type="dxa"/>
            <w:tcBorders>
              <w:top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p w:rsidR="00F03C1C"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95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p>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Моноблок</w:t>
            </w:r>
          </w:p>
        </w:tc>
        <w:tc>
          <w:tcPr>
            <w:tcW w:w="155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более 1 комплекта в расчете на одного работника</w:t>
            </w:r>
          </w:p>
        </w:tc>
        <w:tc>
          <w:tcPr>
            <w:tcW w:w="1701"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не более </w:t>
            </w:r>
          </w:p>
          <w:p w:rsidR="00F03C1C" w:rsidRPr="00F03C1C" w:rsidRDefault="00F03C1C" w:rsidP="00613C65">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6</w:t>
            </w:r>
            <w:r w:rsidR="00613C65">
              <w:rPr>
                <w:rFonts w:ascii="Times New Roman" w:eastAsia="Times New Roman" w:hAnsi="Times New Roman" w:cs="Times New Roman"/>
                <w:lang w:eastAsia="ru-RU"/>
              </w:rPr>
              <w:t>5</w:t>
            </w:r>
            <w:r w:rsidRPr="00F03C1C">
              <w:rPr>
                <w:rFonts w:ascii="Times New Roman" w:eastAsia="Times New Roman" w:hAnsi="Times New Roman" w:cs="Times New Roman"/>
                <w:lang w:eastAsia="ru-RU"/>
              </w:rPr>
              <w:t xml:space="preserve"> 000,00 за 1 единицу</w:t>
            </w:r>
          </w:p>
        </w:tc>
        <w:tc>
          <w:tcPr>
            <w:tcW w:w="1701"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Calibri" w:eastAsia="Calibri" w:hAnsi="Calibri" w:cs="Times New Roman"/>
              </w:rPr>
            </w:pPr>
            <w:r w:rsidRPr="00F03C1C">
              <w:rPr>
                <w:rFonts w:ascii="Times New Roman" w:eastAsia="Times New Roman" w:hAnsi="Times New Roman" w:cs="Times New Roman"/>
                <w:lang w:eastAsia="ru-RU"/>
              </w:rPr>
              <w:t>свыше 2 лет до 3 лет включительно</w:t>
            </w:r>
          </w:p>
        </w:tc>
        <w:tc>
          <w:tcPr>
            <w:tcW w:w="1984" w:type="dxa"/>
            <w:tcBorders>
              <w:top w:val="single" w:sz="4" w:space="0" w:color="auto"/>
              <w:left w:val="single" w:sz="4" w:space="0" w:color="auto"/>
              <w:bottom w:val="single" w:sz="4" w:space="0" w:color="auto"/>
            </w:tcBorders>
            <w:vAlign w:val="center"/>
          </w:tcPr>
          <w:p w:rsidR="006D4BF5" w:rsidRPr="00F03C1C" w:rsidRDefault="00F03C1C" w:rsidP="006D4BF5">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Высшая и главная группа должностей</w:t>
            </w:r>
          </w:p>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tc>
      </w:tr>
      <w:tr w:rsidR="00F03C1C" w:rsidRPr="00F03C1C" w:rsidTr="003042B3">
        <w:tc>
          <w:tcPr>
            <w:tcW w:w="596" w:type="dxa"/>
            <w:tcBorders>
              <w:top w:val="single" w:sz="4" w:space="0" w:color="auto"/>
              <w:bottom w:val="single" w:sz="4" w:space="0" w:color="auto"/>
              <w:right w:val="single" w:sz="4" w:space="0" w:color="auto"/>
            </w:tcBorders>
            <w:vAlign w:val="center"/>
          </w:tcPr>
          <w:p w:rsidR="00F03C1C"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95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Ноутбук </w:t>
            </w:r>
          </w:p>
        </w:tc>
        <w:tc>
          <w:tcPr>
            <w:tcW w:w="155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более 1 ед. в расчете на одного работника</w:t>
            </w:r>
          </w:p>
        </w:tc>
        <w:tc>
          <w:tcPr>
            <w:tcW w:w="1701"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не более </w:t>
            </w:r>
          </w:p>
          <w:p w:rsidR="00F03C1C" w:rsidRPr="00F03C1C" w:rsidRDefault="00F03C1C" w:rsidP="00613C65">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6</w:t>
            </w:r>
            <w:r w:rsidR="00613C65">
              <w:rPr>
                <w:rFonts w:ascii="Times New Roman" w:eastAsia="Times New Roman" w:hAnsi="Times New Roman" w:cs="Times New Roman"/>
                <w:lang w:eastAsia="ru-RU"/>
              </w:rPr>
              <w:t>5</w:t>
            </w:r>
            <w:r w:rsidRPr="00F03C1C">
              <w:rPr>
                <w:rFonts w:ascii="Times New Roman" w:eastAsia="Times New Roman" w:hAnsi="Times New Roman" w:cs="Times New Roman"/>
                <w:lang w:eastAsia="ru-RU"/>
              </w:rPr>
              <w:t xml:space="preserve"> 000,00 за 1 единицу</w:t>
            </w:r>
          </w:p>
        </w:tc>
        <w:tc>
          <w:tcPr>
            <w:tcW w:w="1701"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Calibri" w:eastAsia="Calibri" w:hAnsi="Calibri" w:cs="Times New Roman"/>
              </w:rPr>
            </w:pPr>
            <w:r w:rsidRPr="00F03C1C">
              <w:rPr>
                <w:rFonts w:ascii="Times New Roman" w:eastAsia="Times New Roman" w:hAnsi="Times New Roman" w:cs="Times New Roman"/>
                <w:lang w:eastAsia="ru-RU"/>
              </w:rPr>
              <w:t>свыше 2 лет до 3 лет включительно</w:t>
            </w:r>
          </w:p>
        </w:tc>
        <w:tc>
          <w:tcPr>
            <w:tcW w:w="1984" w:type="dxa"/>
            <w:tcBorders>
              <w:top w:val="single" w:sz="4" w:space="0" w:color="auto"/>
              <w:left w:val="single" w:sz="4" w:space="0" w:color="auto"/>
              <w:bottom w:val="single" w:sz="4" w:space="0" w:color="auto"/>
            </w:tcBorders>
            <w:vAlign w:val="center"/>
          </w:tcPr>
          <w:p w:rsidR="006D4BF5" w:rsidRPr="00F03C1C" w:rsidRDefault="00F03C1C" w:rsidP="006D4BF5">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Высшая, главная, ведущая группа должностей</w:t>
            </w:r>
          </w:p>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F03C1C" w:rsidRPr="00F03C1C">
        <w:rPr>
          <w:rFonts w:ascii="Times New Roman" w:eastAsia="Times New Roman" w:hAnsi="Times New Roman" w:cs="Times New Roman"/>
          <w:sz w:val="28"/>
          <w:szCs w:val="28"/>
          <w:lang w:eastAsia="ru-RU"/>
        </w:rPr>
        <w:t>. Затраты на приобретение принтеров, многофункциональных устройств, копировальных аппаратов и иной оргтехники определяются по следующей формуле:</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333500" cy="476250"/>
            <wp:effectExtent l="0" t="0" r="0" b="0"/>
            <wp:docPr id="96767" name="Рисунок 113" descr="base_23629_102014_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descr="base_23629_102014_191"/>
                    <pic:cNvPicPr>
                      <a:picLocks noChangeAspect="1" noChangeArrowheads="1"/>
                    </pic:cNvPicPr>
                  </pic:nvPicPr>
                  <pic:blipFill>
                    <a:blip r:embed="rId31" cstate="print"/>
                    <a:srcRect/>
                    <a:stretch>
                      <a:fillRect/>
                    </a:stretch>
                  </pic:blipFill>
                  <pic:spPr bwMode="auto">
                    <a:xfrm>
                      <a:off x="0" y="0"/>
                      <a:ext cx="1333500"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пм</w:t>
      </w:r>
      <w:r w:rsidRPr="00F03C1C">
        <w:rPr>
          <w:rFonts w:ascii="Times New Roman" w:eastAsia="Times New Roman" w:hAnsi="Times New Roman" w:cs="Times New Roman"/>
          <w:sz w:val="28"/>
          <w:szCs w:val="28"/>
          <w:lang w:eastAsia="ru-RU"/>
        </w:rPr>
        <w:t xml:space="preserve"> - затраты на приобретение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4"/>
          <w:sz w:val="28"/>
          <w:szCs w:val="28"/>
          <w:lang w:eastAsia="ru-RU"/>
        </w:rPr>
        <w:drawing>
          <wp:inline distT="0" distB="0" distL="0" distR="0">
            <wp:extent cx="152400" cy="171450"/>
            <wp:effectExtent l="19050" t="0" r="0" b="0"/>
            <wp:docPr id="96768" name="Рисунок 112" descr="base_23629_102014_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descr="base_23629_102014_192"/>
                    <pic:cNvPicPr>
                      <a:picLocks noChangeAspect="1" noChangeArrowheads="1"/>
                    </pic:cNvPicPr>
                  </pic:nvPicPr>
                  <pic:blipFill>
                    <a:blip r:embed="rId32" cstate="print"/>
                    <a:srcRect/>
                    <a:stretch>
                      <a:fillRect/>
                    </a:stretch>
                  </pic:blipFill>
                  <pic:spPr bwMode="auto">
                    <a:xfrm>
                      <a:off x="0" y="0"/>
                      <a:ext cx="152400" cy="1714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пм</w:t>
      </w:r>
      <w:r w:rsidRPr="00F03C1C">
        <w:rPr>
          <w:rFonts w:ascii="Times New Roman" w:eastAsia="Times New Roman" w:hAnsi="Times New Roman" w:cs="Times New Roman"/>
          <w:sz w:val="28"/>
          <w:szCs w:val="28"/>
          <w:lang w:eastAsia="ru-RU"/>
        </w:rPr>
        <w:t xml:space="preserve"> - количество принтеров, многофункциональных устройств, копировальных аппаратов и иной оргтехники по i-й должности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пм</w:t>
      </w:r>
      <w:r w:rsidRPr="00F03C1C">
        <w:rPr>
          <w:rFonts w:ascii="Times New Roman" w:eastAsia="Times New Roman" w:hAnsi="Times New Roman" w:cs="Times New Roman"/>
          <w:sz w:val="28"/>
          <w:szCs w:val="28"/>
          <w:lang w:eastAsia="ru-RU"/>
        </w:rPr>
        <w:t xml:space="preserve"> - цена одного i-го типа принтера, i-го многофункционального устройства, i-го копировального аппарата и иной оргтехники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 xml:space="preserve">НОРМАТИВЫ </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4"/>
          <w:szCs w:val="28"/>
          <w:lang w:eastAsia="ru-RU"/>
        </w:rPr>
      </w:pPr>
      <w:r w:rsidRPr="00F03C1C">
        <w:rPr>
          <w:rFonts w:ascii="Times New Roman" w:eastAsia="Times New Roman" w:hAnsi="Times New Roman" w:cs="Times New Roman"/>
          <w:sz w:val="24"/>
          <w:szCs w:val="28"/>
          <w:lang w:eastAsia="ru-RU"/>
        </w:rPr>
        <w:t>обеспечения функций Заказчика, применяемые при расчете нормативных затрат на приобретение принтеров, многофункциональных устройств, копировальных аппаратов и иной оргтехники</w:t>
      </w:r>
    </w:p>
    <w:p w:rsidR="003042B3" w:rsidRDefault="003042B3" w:rsidP="00F03C1C">
      <w:pPr>
        <w:widowControl w:val="0"/>
        <w:autoSpaceDE w:val="0"/>
        <w:autoSpaceDN w:val="0"/>
        <w:spacing w:after="0" w:line="240" w:lineRule="auto"/>
        <w:ind w:left="7080" w:firstLine="708"/>
        <w:jc w:val="both"/>
        <w:rPr>
          <w:rFonts w:ascii="Times New Roman" w:eastAsia="Times New Roman" w:hAnsi="Times New Roman" w:cs="Times New Roman"/>
          <w:lang w:eastAsia="ru-RU"/>
        </w:rPr>
      </w:pP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Таблица № 11</w:t>
      </w:r>
    </w:p>
    <w:tbl>
      <w:tblPr>
        <w:tblW w:w="946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1814"/>
        <w:gridCol w:w="1984"/>
        <w:gridCol w:w="1559"/>
        <w:gridCol w:w="1276"/>
        <w:gridCol w:w="2126"/>
      </w:tblGrid>
      <w:tr w:rsidR="00F03C1C" w:rsidRPr="00F03C1C" w:rsidTr="003B01D1">
        <w:tc>
          <w:tcPr>
            <w:tcW w:w="709" w:type="dxa"/>
            <w:tcBorders>
              <w:top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п/п</w:t>
            </w:r>
          </w:p>
        </w:tc>
        <w:tc>
          <w:tcPr>
            <w:tcW w:w="181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Наименование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Предельное количество, ед.</w:t>
            </w:r>
          </w:p>
        </w:tc>
        <w:tc>
          <w:tcPr>
            <w:tcW w:w="155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Цена приобретения оборудования,  руб.</w:t>
            </w:r>
          </w:p>
        </w:tc>
        <w:tc>
          <w:tcPr>
            <w:tcW w:w="127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ind w:right="75"/>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Срок полезного использования</w:t>
            </w:r>
          </w:p>
        </w:tc>
        <w:tc>
          <w:tcPr>
            <w:tcW w:w="2126" w:type="dxa"/>
            <w:tcBorders>
              <w:top w:val="single" w:sz="4" w:space="0" w:color="auto"/>
              <w:left w:val="single" w:sz="4" w:space="0" w:color="auto"/>
              <w:bottom w:val="single" w:sz="4" w:space="0" w:color="auto"/>
            </w:tcBorders>
            <w:vAlign w:val="center"/>
          </w:tcPr>
          <w:p w:rsidR="00F03C1C" w:rsidRPr="00F03C1C" w:rsidRDefault="00F03C1C" w:rsidP="00F03C1C">
            <w:pPr>
              <w:autoSpaceDE w:val="0"/>
              <w:autoSpaceDN w:val="0"/>
              <w:adjustRightInd w:val="0"/>
              <w:spacing w:after="0" w:line="240" w:lineRule="auto"/>
              <w:ind w:right="-250"/>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Группы должностей</w:t>
            </w:r>
          </w:p>
        </w:tc>
      </w:tr>
      <w:tr w:rsidR="003042B3" w:rsidRPr="00F03C1C" w:rsidTr="003B01D1">
        <w:tc>
          <w:tcPr>
            <w:tcW w:w="709" w:type="dxa"/>
            <w:tcBorders>
              <w:top w:val="single" w:sz="4" w:space="0" w:color="auto"/>
              <w:bottom w:val="single" w:sz="4" w:space="0" w:color="auto"/>
              <w:right w:val="single" w:sz="4" w:space="0" w:color="auto"/>
            </w:tcBorders>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814" w:type="dxa"/>
            <w:tcBorders>
              <w:top w:val="single" w:sz="4" w:space="0" w:color="auto"/>
              <w:left w:val="single" w:sz="4" w:space="0" w:color="auto"/>
              <w:bottom w:val="single" w:sz="4" w:space="0" w:color="auto"/>
              <w:right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984" w:type="dxa"/>
            <w:tcBorders>
              <w:top w:val="single" w:sz="4" w:space="0" w:color="auto"/>
              <w:left w:val="single" w:sz="4" w:space="0" w:color="auto"/>
              <w:bottom w:val="single" w:sz="4" w:space="0" w:color="auto"/>
              <w:right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559" w:type="dxa"/>
            <w:tcBorders>
              <w:top w:val="single" w:sz="4" w:space="0" w:color="auto"/>
              <w:left w:val="single" w:sz="4" w:space="0" w:color="auto"/>
              <w:bottom w:val="single" w:sz="4" w:space="0" w:color="auto"/>
              <w:right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276" w:type="dxa"/>
            <w:tcBorders>
              <w:top w:val="single" w:sz="4" w:space="0" w:color="auto"/>
              <w:left w:val="single" w:sz="4" w:space="0" w:color="auto"/>
              <w:bottom w:val="single" w:sz="4" w:space="0" w:color="auto"/>
              <w:right w:val="single" w:sz="4" w:space="0" w:color="auto"/>
            </w:tcBorders>
            <w:vAlign w:val="center"/>
          </w:tcPr>
          <w:p w:rsidR="003042B3" w:rsidRPr="00F03C1C" w:rsidRDefault="003042B3" w:rsidP="003042B3">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c>
          <w:tcPr>
            <w:tcW w:w="2126" w:type="dxa"/>
            <w:tcBorders>
              <w:top w:val="single" w:sz="4" w:space="0" w:color="auto"/>
              <w:left w:val="single" w:sz="4" w:space="0" w:color="auto"/>
              <w:bottom w:val="single" w:sz="4" w:space="0" w:color="auto"/>
            </w:tcBorders>
            <w:vAlign w:val="center"/>
          </w:tcPr>
          <w:p w:rsidR="003042B3" w:rsidRPr="00F03C1C" w:rsidRDefault="003042B3" w:rsidP="003042B3">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r>
      <w:tr w:rsidR="00F03C1C" w:rsidRPr="00F03C1C" w:rsidTr="003B01D1">
        <w:tc>
          <w:tcPr>
            <w:tcW w:w="709" w:type="dxa"/>
            <w:tcBorders>
              <w:top w:val="single" w:sz="4" w:space="0" w:color="auto"/>
              <w:bottom w:val="single" w:sz="4" w:space="0" w:color="auto"/>
              <w:right w:val="single" w:sz="4" w:space="0" w:color="auto"/>
            </w:tcBorders>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1</w:t>
            </w:r>
          </w:p>
          <w:p w:rsidR="00F03C1C" w:rsidRPr="00F03C1C" w:rsidRDefault="00F03C1C" w:rsidP="00F03C1C">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81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Лазерный принтер с функцией черно-белой печати</w:t>
            </w:r>
          </w:p>
        </w:tc>
        <w:tc>
          <w:tcPr>
            <w:tcW w:w="198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 1 ед. в расчете на одного работника</w:t>
            </w:r>
          </w:p>
        </w:tc>
        <w:tc>
          <w:tcPr>
            <w:tcW w:w="155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1234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не более </w:t>
            </w:r>
            <w:r w:rsidR="001234B4">
              <w:rPr>
                <w:rFonts w:ascii="Times New Roman" w:eastAsia="Times New Roman" w:hAnsi="Times New Roman" w:cs="Times New Roman"/>
                <w:sz w:val="20"/>
                <w:szCs w:val="20"/>
                <w:lang w:eastAsia="ru-RU"/>
              </w:rPr>
              <w:t>30</w:t>
            </w:r>
            <w:r w:rsidRPr="00F03C1C">
              <w:rPr>
                <w:rFonts w:ascii="Times New Roman" w:eastAsia="Times New Roman" w:hAnsi="Times New Roman" w:cs="Times New Roman"/>
                <w:sz w:val="20"/>
                <w:szCs w:val="20"/>
                <w:lang w:eastAsia="ru-RU"/>
              </w:rPr>
              <w:t> 000,00 за 1 единицу</w:t>
            </w:r>
          </w:p>
        </w:tc>
        <w:tc>
          <w:tcPr>
            <w:tcW w:w="127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sz w:val="20"/>
                <w:szCs w:val="20"/>
              </w:rPr>
            </w:pPr>
            <w:r w:rsidRPr="00F03C1C">
              <w:rPr>
                <w:rFonts w:ascii="Times New Roman" w:eastAsia="Calibri" w:hAnsi="Times New Roman" w:cs="Times New Roman"/>
                <w:sz w:val="20"/>
                <w:szCs w:val="20"/>
              </w:rPr>
              <w:t>свыше 2 лет до 3 лет включительно</w:t>
            </w:r>
          </w:p>
        </w:tc>
        <w:tc>
          <w:tcPr>
            <w:tcW w:w="2126" w:type="dxa"/>
            <w:tcBorders>
              <w:top w:val="single" w:sz="4" w:space="0" w:color="auto"/>
              <w:left w:val="single" w:sz="4" w:space="0" w:color="auto"/>
              <w:bottom w:val="single" w:sz="4" w:space="0" w:color="auto"/>
            </w:tcBorders>
            <w:vAlign w:val="center"/>
          </w:tcPr>
          <w:p w:rsidR="00F03C1C" w:rsidRPr="00F03C1C" w:rsidRDefault="00F03C1C" w:rsidP="006D4BF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все группы должностей</w:t>
            </w:r>
          </w:p>
        </w:tc>
      </w:tr>
      <w:tr w:rsidR="00F03C1C" w:rsidRPr="00F03C1C" w:rsidTr="003B01D1">
        <w:tc>
          <w:tcPr>
            <w:tcW w:w="709" w:type="dxa"/>
            <w:tcBorders>
              <w:top w:val="single" w:sz="4" w:space="0" w:color="auto"/>
              <w:bottom w:val="single" w:sz="4" w:space="0" w:color="auto"/>
              <w:right w:val="single" w:sz="4" w:space="0" w:color="auto"/>
            </w:tcBorders>
          </w:tcPr>
          <w:p w:rsidR="00F03C1C"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81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Многофункциональное устройство (МФУ) лазерное, ч/б</w:t>
            </w:r>
            <w:r w:rsidR="0089690A">
              <w:rPr>
                <w:rFonts w:ascii="Times New Roman" w:eastAsia="Times New Roman" w:hAnsi="Times New Roman" w:cs="Times New Roman"/>
                <w:sz w:val="20"/>
                <w:szCs w:val="20"/>
                <w:lang w:eastAsia="ru-RU"/>
              </w:rPr>
              <w:t xml:space="preserve"> и(или) цветное</w:t>
            </w:r>
          </w:p>
        </w:tc>
        <w:tc>
          <w:tcPr>
            <w:tcW w:w="198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1234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не более </w:t>
            </w:r>
            <w:r w:rsidR="001234B4">
              <w:rPr>
                <w:rFonts w:ascii="Times New Roman" w:eastAsia="Times New Roman" w:hAnsi="Times New Roman" w:cs="Times New Roman"/>
                <w:sz w:val="20"/>
                <w:szCs w:val="20"/>
                <w:lang w:eastAsia="ru-RU"/>
              </w:rPr>
              <w:t>2</w:t>
            </w:r>
            <w:r w:rsidRPr="00F03C1C">
              <w:rPr>
                <w:rFonts w:ascii="Times New Roman" w:eastAsia="Times New Roman" w:hAnsi="Times New Roman" w:cs="Times New Roman"/>
                <w:sz w:val="20"/>
                <w:szCs w:val="20"/>
                <w:lang w:eastAsia="ru-RU"/>
              </w:rPr>
              <w:t xml:space="preserve"> комплекта на 3 работников но не менее 1 комплекта на каждый кабинет (помещение), в котором расположены работники</w:t>
            </w:r>
          </w:p>
        </w:tc>
        <w:tc>
          <w:tcPr>
            <w:tcW w:w="155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89690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не более </w:t>
            </w:r>
            <w:r w:rsidR="0089690A">
              <w:rPr>
                <w:rFonts w:ascii="Times New Roman" w:eastAsia="Times New Roman" w:hAnsi="Times New Roman" w:cs="Times New Roman"/>
                <w:sz w:val="20"/>
                <w:szCs w:val="20"/>
                <w:lang w:eastAsia="ru-RU"/>
              </w:rPr>
              <w:t>45</w:t>
            </w:r>
            <w:r w:rsidRPr="00F03C1C">
              <w:rPr>
                <w:rFonts w:ascii="Times New Roman" w:eastAsia="Times New Roman" w:hAnsi="Times New Roman" w:cs="Times New Roman"/>
                <w:sz w:val="20"/>
                <w:szCs w:val="20"/>
                <w:lang w:eastAsia="ru-RU"/>
              </w:rPr>
              <w:t> 000,00</w:t>
            </w:r>
            <w:r w:rsidRPr="00F03C1C">
              <w:rPr>
                <w:rFonts w:ascii="Times New Roman" w:eastAsia="Times New Roman" w:hAnsi="Times New Roman" w:cs="Times New Roman"/>
                <w:color w:val="FF0000"/>
                <w:sz w:val="20"/>
                <w:szCs w:val="20"/>
                <w:lang w:eastAsia="ru-RU"/>
              </w:rPr>
              <w:t xml:space="preserve"> </w:t>
            </w:r>
            <w:r w:rsidRPr="00F03C1C">
              <w:rPr>
                <w:rFonts w:ascii="Times New Roman" w:eastAsia="Times New Roman" w:hAnsi="Times New Roman" w:cs="Times New Roman"/>
                <w:sz w:val="20"/>
                <w:szCs w:val="20"/>
                <w:lang w:eastAsia="ru-RU"/>
              </w:rPr>
              <w:t>за 1 единицу</w:t>
            </w:r>
          </w:p>
        </w:tc>
        <w:tc>
          <w:tcPr>
            <w:tcW w:w="127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свыше 3 лет до 5 лет включительно</w:t>
            </w:r>
          </w:p>
        </w:tc>
        <w:tc>
          <w:tcPr>
            <w:tcW w:w="2126" w:type="dxa"/>
            <w:tcBorders>
              <w:top w:val="single" w:sz="4" w:space="0" w:color="auto"/>
              <w:left w:val="single" w:sz="4" w:space="0" w:color="auto"/>
              <w:bottom w:val="single" w:sz="4" w:space="0" w:color="auto"/>
            </w:tcBorders>
            <w:vAlign w:val="center"/>
          </w:tcPr>
          <w:p w:rsidR="00F03C1C" w:rsidRPr="00F03C1C" w:rsidRDefault="00F03C1C" w:rsidP="006D4BF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все группы должностей</w:t>
            </w:r>
          </w:p>
        </w:tc>
      </w:tr>
      <w:tr w:rsidR="006D4BF5" w:rsidRPr="00F03C1C" w:rsidTr="003B01D1">
        <w:tc>
          <w:tcPr>
            <w:tcW w:w="709" w:type="dxa"/>
            <w:tcBorders>
              <w:top w:val="single" w:sz="4" w:space="0" w:color="auto"/>
              <w:bottom w:val="single" w:sz="4" w:space="0" w:color="auto"/>
              <w:right w:val="single" w:sz="4" w:space="0" w:color="auto"/>
            </w:tcBorders>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81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6D4BF5">
            <w:pPr>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18"/>
                <w:szCs w:val="18"/>
                <w:lang w:eastAsia="ru-RU"/>
              </w:rPr>
              <w:t>Многофункциональное устройство (МФУ)</w:t>
            </w:r>
          </w:p>
        </w:tc>
        <w:tc>
          <w:tcPr>
            <w:tcW w:w="198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6D4BF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не более </w:t>
            </w:r>
            <w:r>
              <w:rPr>
                <w:rFonts w:ascii="Times New Roman" w:eastAsia="Times New Roman" w:hAnsi="Times New Roman" w:cs="Times New Roman"/>
                <w:sz w:val="20"/>
                <w:szCs w:val="20"/>
                <w:lang w:eastAsia="ru-RU"/>
              </w:rPr>
              <w:t>5</w:t>
            </w:r>
            <w:r w:rsidRPr="00F03C1C">
              <w:rPr>
                <w:rFonts w:ascii="Times New Roman" w:eastAsia="Times New Roman" w:hAnsi="Times New Roman" w:cs="Times New Roman"/>
                <w:sz w:val="20"/>
                <w:szCs w:val="20"/>
                <w:lang w:eastAsia="ru-RU"/>
              </w:rPr>
              <w:t xml:space="preserve"> шт. на организацию</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6D4BF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 120 000,00</w:t>
            </w:r>
            <w:r w:rsidRPr="00F03C1C">
              <w:rPr>
                <w:rFonts w:ascii="Times New Roman" w:eastAsia="Times New Roman" w:hAnsi="Times New Roman" w:cs="Times New Roman"/>
                <w:color w:val="FF0000"/>
                <w:sz w:val="20"/>
                <w:szCs w:val="20"/>
                <w:lang w:eastAsia="ru-RU"/>
              </w:rPr>
              <w:t xml:space="preserve"> </w:t>
            </w:r>
            <w:r w:rsidRPr="00F03C1C">
              <w:rPr>
                <w:rFonts w:ascii="Times New Roman" w:eastAsia="Times New Roman" w:hAnsi="Times New Roman" w:cs="Times New Roman"/>
                <w:sz w:val="20"/>
                <w:szCs w:val="20"/>
                <w:lang w:eastAsia="ru-RU"/>
              </w:rPr>
              <w:t>за 1 единицу</w:t>
            </w:r>
          </w:p>
        </w:tc>
        <w:tc>
          <w:tcPr>
            <w:tcW w:w="1276"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6D4BF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свыше 3 лет до 5 лет включительно</w:t>
            </w:r>
          </w:p>
        </w:tc>
        <w:tc>
          <w:tcPr>
            <w:tcW w:w="2126" w:type="dxa"/>
            <w:tcBorders>
              <w:top w:val="single" w:sz="4" w:space="0" w:color="auto"/>
              <w:left w:val="single" w:sz="4" w:space="0" w:color="auto"/>
              <w:bottom w:val="single" w:sz="4" w:space="0" w:color="auto"/>
            </w:tcBorders>
            <w:vAlign w:val="center"/>
          </w:tcPr>
          <w:p w:rsidR="006D4BF5" w:rsidRPr="00F03C1C" w:rsidRDefault="006D4BF5" w:rsidP="006D4BF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все группы должностей</w:t>
            </w:r>
          </w:p>
        </w:tc>
      </w:tr>
      <w:tr w:rsidR="006D4BF5" w:rsidRPr="00F03C1C" w:rsidTr="006D4BF5">
        <w:tc>
          <w:tcPr>
            <w:tcW w:w="709" w:type="dxa"/>
            <w:tcBorders>
              <w:top w:val="single" w:sz="4" w:space="0" w:color="auto"/>
              <w:bottom w:val="single" w:sz="4" w:space="0" w:color="auto"/>
              <w:right w:val="single" w:sz="4" w:space="0" w:color="auto"/>
            </w:tcBorders>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81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Сканер</w:t>
            </w:r>
          </w:p>
        </w:tc>
        <w:tc>
          <w:tcPr>
            <w:tcW w:w="198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28578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не более </w:t>
            </w:r>
            <w:r>
              <w:rPr>
                <w:rFonts w:ascii="Times New Roman" w:eastAsia="Times New Roman" w:hAnsi="Times New Roman" w:cs="Times New Roman"/>
                <w:sz w:val="20"/>
                <w:szCs w:val="20"/>
                <w:lang w:eastAsia="ru-RU"/>
              </w:rPr>
              <w:t>3</w:t>
            </w:r>
            <w:r w:rsidRPr="00F03C1C">
              <w:rPr>
                <w:rFonts w:ascii="Times New Roman" w:eastAsia="Times New Roman" w:hAnsi="Times New Roman" w:cs="Times New Roman"/>
                <w:sz w:val="20"/>
                <w:szCs w:val="20"/>
                <w:lang w:eastAsia="ru-RU"/>
              </w:rPr>
              <w:t xml:space="preserve"> шт. на отдел</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 40 000,00</w:t>
            </w:r>
            <w:r w:rsidRPr="00F03C1C">
              <w:rPr>
                <w:rFonts w:ascii="Times New Roman" w:eastAsia="Times New Roman" w:hAnsi="Times New Roman" w:cs="Times New Roman"/>
                <w:color w:val="FF0000"/>
                <w:sz w:val="20"/>
                <w:szCs w:val="20"/>
                <w:lang w:eastAsia="ru-RU"/>
              </w:rPr>
              <w:t xml:space="preserve"> </w:t>
            </w:r>
            <w:r w:rsidRPr="00F03C1C">
              <w:rPr>
                <w:rFonts w:ascii="Times New Roman" w:eastAsia="Times New Roman" w:hAnsi="Times New Roman" w:cs="Times New Roman"/>
                <w:sz w:val="20"/>
                <w:szCs w:val="20"/>
                <w:lang w:eastAsia="ru-RU"/>
              </w:rPr>
              <w:t>за 1 единицу</w:t>
            </w:r>
          </w:p>
        </w:tc>
        <w:tc>
          <w:tcPr>
            <w:tcW w:w="1276"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Calibri" w:hAnsi="Times New Roman" w:cs="Times New Roman"/>
                <w:sz w:val="20"/>
                <w:szCs w:val="20"/>
              </w:rPr>
              <w:t>свыше 2 лет до 3 лет включительно</w:t>
            </w:r>
          </w:p>
        </w:tc>
        <w:tc>
          <w:tcPr>
            <w:tcW w:w="2126" w:type="dxa"/>
            <w:tcBorders>
              <w:top w:val="single" w:sz="4" w:space="0" w:color="auto"/>
              <w:left w:val="single" w:sz="4" w:space="0" w:color="auto"/>
              <w:bottom w:val="single" w:sz="4" w:space="0" w:color="auto"/>
            </w:tcBorders>
          </w:tcPr>
          <w:p w:rsidR="006D4BF5" w:rsidRDefault="006D4BF5">
            <w:r w:rsidRPr="007D206F">
              <w:rPr>
                <w:rFonts w:ascii="Times New Roman" w:eastAsia="Times New Roman" w:hAnsi="Times New Roman" w:cs="Times New Roman"/>
                <w:sz w:val="20"/>
                <w:szCs w:val="20"/>
                <w:lang w:eastAsia="ru-RU"/>
              </w:rPr>
              <w:t>все группы должностей</w:t>
            </w:r>
          </w:p>
        </w:tc>
      </w:tr>
      <w:tr w:rsidR="006D4BF5" w:rsidRPr="00F03C1C" w:rsidTr="006D4BF5">
        <w:tc>
          <w:tcPr>
            <w:tcW w:w="709" w:type="dxa"/>
            <w:tcBorders>
              <w:top w:val="single" w:sz="4" w:space="0" w:color="auto"/>
              <w:bottom w:val="single" w:sz="4" w:space="0" w:color="auto"/>
              <w:right w:val="single" w:sz="4" w:space="0" w:color="auto"/>
            </w:tcBorders>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81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Факсимильный аппарат</w:t>
            </w:r>
          </w:p>
        </w:tc>
        <w:tc>
          <w:tcPr>
            <w:tcW w:w="198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 1 шт. на отдел</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w:t>
            </w:r>
          </w:p>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 12 000,00 за 1 единицу</w:t>
            </w:r>
          </w:p>
        </w:tc>
        <w:tc>
          <w:tcPr>
            <w:tcW w:w="1276"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Calibri" w:eastAsia="Calibri" w:hAnsi="Calibri" w:cs="Times New Roman"/>
                <w:sz w:val="20"/>
                <w:szCs w:val="20"/>
              </w:rPr>
            </w:pPr>
            <w:r w:rsidRPr="00F03C1C">
              <w:rPr>
                <w:rFonts w:ascii="Times New Roman" w:eastAsia="Times New Roman" w:hAnsi="Times New Roman" w:cs="Times New Roman"/>
                <w:sz w:val="20"/>
                <w:szCs w:val="20"/>
                <w:lang w:eastAsia="ru-RU"/>
              </w:rPr>
              <w:t>свыше 3 лет до 5 лет включительно</w:t>
            </w:r>
          </w:p>
        </w:tc>
        <w:tc>
          <w:tcPr>
            <w:tcW w:w="2126" w:type="dxa"/>
            <w:tcBorders>
              <w:top w:val="single" w:sz="4" w:space="0" w:color="auto"/>
              <w:left w:val="single" w:sz="4" w:space="0" w:color="auto"/>
              <w:bottom w:val="single" w:sz="4" w:space="0" w:color="auto"/>
            </w:tcBorders>
          </w:tcPr>
          <w:p w:rsidR="006D4BF5" w:rsidRDefault="006D4BF5">
            <w:r w:rsidRPr="007D206F">
              <w:rPr>
                <w:rFonts w:ascii="Times New Roman" w:eastAsia="Times New Roman" w:hAnsi="Times New Roman" w:cs="Times New Roman"/>
                <w:sz w:val="20"/>
                <w:szCs w:val="20"/>
                <w:lang w:eastAsia="ru-RU"/>
              </w:rPr>
              <w:t>все группы должностей</w:t>
            </w:r>
          </w:p>
        </w:tc>
      </w:tr>
      <w:tr w:rsidR="006D4BF5" w:rsidRPr="00F03C1C" w:rsidTr="006D4BF5">
        <w:tc>
          <w:tcPr>
            <w:tcW w:w="709" w:type="dxa"/>
            <w:tcBorders>
              <w:top w:val="single" w:sz="4" w:space="0" w:color="auto"/>
              <w:bottom w:val="single" w:sz="4" w:space="0" w:color="auto"/>
              <w:right w:val="single" w:sz="4" w:space="0" w:color="auto"/>
            </w:tcBorders>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81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Телефонный аппарат (радиотелефон)</w:t>
            </w:r>
          </w:p>
        </w:tc>
        <w:tc>
          <w:tcPr>
            <w:tcW w:w="198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 1 ед. в расчете на одного работника</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28578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не более </w:t>
            </w:r>
            <w:r>
              <w:rPr>
                <w:rFonts w:ascii="Times New Roman" w:eastAsia="Times New Roman" w:hAnsi="Times New Roman" w:cs="Times New Roman"/>
                <w:sz w:val="20"/>
                <w:szCs w:val="20"/>
                <w:lang w:eastAsia="ru-RU"/>
              </w:rPr>
              <w:t>8000</w:t>
            </w:r>
            <w:r w:rsidRPr="00F03C1C">
              <w:rPr>
                <w:rFonts w:ascii="Times New Roman" w:eastAsia="Times New Roman" w:hAnsi="Times New Roman" w:cs="Times New Roman"/>
                <w:sz w:val="20"/>
                <w:szCs w:val="20"/>
                <w:lang w:eastAsia="ru-RU"/>
              </w:rPr>
              <w:t>,00 за 1 единицу</w:t>
            </w:r>
          </w:p>
        </w:tc>
        <w:tc>
          <w:tcPr>
            <w:tcW w:w="1276"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Calibri" w:eastAsia="Calibri" w:hAnsi="Calibri" w:cs="Times New Roman"/>
                <w:sz w:val="20"/>
                <w:szCs w:val="20"/>
              </w:rPr>
            </w:pPr>
            <w:r w:rsidRPr="00F03C1C">
              <w:rPr>
                <w:rFonts w:ascii="Times New Roman" w:eastAsia="Times New Roman" w:hAnsi="Times New Roman" w:cs="Times New Roman"/>
                <w:sz w:val="20"/>
                <w:szCs w:val="20"/>
                <w:lang w:eastAsia="ru-RU"/>
              </w:rPr>
              <w:t>свыше 3 лет до 5 лет включительно</w:t>
            </w:r>
          </w:p>
        </w:tc>
        <w:tc>
          <w:tcPr>
            <w:tcW w:w="2126" w:type="dxa"/>
            <w:tcBorders>
              <w:top w:val="single" w:sz="4" w:space="0" w:color="auto"/>
              <w:left w:val="single" w:sz="4" w:space="0" w:color="auto"/>
              <w:bottom w:val="single" w:sz="4" w:space="0" w:color="auto"/>
            </w:tcBorders>
          </w:tcPr>
          <w:p w:rsidR="006D4BF5" w:rsidRDefault="006D4BF5">
            <w:r w:rsidRPr="007D206F">
              <w:rPr>
                <w:rFonts w:ascii="Times New Roman" w:eastAsia="Times New Roman" w:hAnsi="Times New Roman" w:cs="Times New Roman"/>
                <w:sz w:val="20"/>
                <w:szCs w:val="20"/>
                <w:lang w:eastAsia="ru-RU"/>
              </w:rPr>
              <w:t>все группы должностей</w:t>
            </w:r>
          </w:p>
        </w:tc>
      </w:tr>
      <w:tr w:rsidR="006D4BF5" w:rsidRPr="00F03C1C" w:rsidTr="006D4BF5">
        <w:tc>
          <w:tcPr>
            <w:tcW w:w="709" w:type="dxa"/>
            <w:tcBorders>
              <w:top w:val="single" w:sz="4" w:space="0" w:color="auto"/>
              <w:bottom w:val="single" w:sz="4" w:space="0" w:color="auto"/>
              <w:right w:val="single" w:sz="4" w:space="0" w:color="auto"/>
            </w:tcBorders>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181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Телефонный аппарат</w:t>
            </w:r>
          </w:p>
        </w:tc>
        <w:tc>
          <w:tcPr>
            <w:tcW w:w="198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 1 ед. в расчете на одного работника</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 3500,00 за 1 единицу</w:t>
            </w:r>
          </w:p>
        </w:tc>
        <w:tc>
          <w:tcPr>
            <w:tcW w:w="1276"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Calibri" w:eastAsia="Calibri" w:hAnsi="Calibri" w:cs="Times New Roman"/>
                <w:sz w:val="20"/>
                <w:szCs w:val="20"/>
              </w:rPr>
            </w:pPr>
            <w:r w:rsidRPr="00F03C1C">
              <w:rPr>
                <w:rFonts w:ascii="Times New Roman" w:eastAsia="Times New Roman" w:hAnsi="Times New Roman" w:cs="Times New Roman"/>
                <w:sz w:val="20"/>
                <w:szCs w:val="20"/>
                <w:lang w:eastAsia="ru-RU"/>
              </w:rPr>
              <w:t>свыше 3 лет до 5 лет включительно</w:t>
            </w:r>
          </w:p>
        </w:tc>
        <w:tc>
          <w:tcPr>
            <w:tcW w:w="2126" w:type="dxa"/>
            <w:tcBorders>
              <w:top w:val="single" w:sz="4" w:space="0" w:color="auto"/>
              <w:left w:val="single" w:sz="4" w:space="0" w:color="auto"/>
              <w:bottom w:val="single" w:sz="4" w:space="0" w:color="auto"/>
            </w:tcBorders>
          </w:tcPr>
          <w:p w:rsidR="006D4BF5" w:rsidRDefault="006D4BF5">
            <w:r w:rsidRPr="007D206F">
              <w:rPr>
                <w:rFonts w:ascii="Times New Roman" w:eastAsia="Times New Roman" w:hAnsi="Times New Roman" w:cs="Times New Roman"/>
                <w:sz w:val="20"/>
                <w:szCs w:val="20"/>
                <w:lang w:eastAsia="ru-RU"/>
              </w:rPr>
              <w:t>все группы должностей</w:t>
            </w:r>
          </w:p>
        </w:tc>
      </w:tr>
      <w:tr w:rsidR="006D4BF5" w:rsidRPr="00F03C1C" w:rsidTr="006D4BF5">
        <w:tc>
          <w:tcPr>
            <w:tcW w:w="709" w:type="dxa"/>
            <w:tcBorders>
              <w:top w:val="single" w:sz="4" w:space="0" w:color="auto"/>
              <w:bottom w:val="single" w:sz="4" w:space="0" w:color="auto"/>
              <w:right w:val="single" w:sz="4" w:space="0" w:color="auto"/>
            </w:tcBorders>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81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Калькулятор не более 16 разрядов</w:t>
            </w:r>
          </w:p>
        </w:tc>
        <w:tc>
          <w:tcPr>
            <w:tcW w:w="1984"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 1 ед. в расчете на одного работника</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285785">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не более 1</w:t>
            </w:r>
            <w:r>
              <w:rPr>
                <w:rFonts w:ascii="Times New Roman" w:eastAsia="Times New Roman" w:hAnsi="Times New Roman" w:cs="Times New Roman"/>
                <w:sz w:val="20"/>
                <w:szCs w:val="20"/>
                <w:lang w:eastAsia="ru-RU"/>
              </w:rPr>
              <w:t>5</w:t>
            </w:r>
            <w:r w:rsidRPr="00F03C1C">
              <w:rPr>
                <w:rFonts w:ascii="Times New Roman" w:eastAsia="Times New Roman" w:hAnsi="Times New Roman" w:cs="Times New Roman"/>
                <w:sz w:val="20"/>
                <w:szCs w:val="20"/>
                <w:lang w:eastAsia="ru-RU"/>
              </w:rPr>
              <w:t>00,00 за 1 единицу</w:t>
            </w:r>
          </w:p>
        </w:tc>
        <w:tc>
          <w:tcPr>
            <w:tcW w:w="1276"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Calibri" w:eastAsia="Calibri" w:hAnsi="Calibri" w:cs="Times New Roman"/>
                <w:sz w:val="20"/>
                <w:szCs w:val="20"/>
              </w:rPr>
            </w:pPr>
            <w:r w:rsidRPr="00F03C1C">
              <w:rPr>
                <w:rFonts w:ascii="Times New Roman" w:eastAsia="Calibri" w:hAnsi="Times New Roman" w:cs="Times New Roman"/>
                <w:sz w:val="20"/>
                <w:szCs w:val="20"/>
              </w:rPr>
              <w:t>свыше 2 лет до 3 лет включительно</w:t>
            </w:r>
          </w:p>
        </w:tc>
        <w:tc>
          <w:tcPr>
            <w:tcW w:w="2126" w:type="dxa"/>
            <w:tcBorders>
              <w:top w:val="single" w:sz="4" w:space="0" w:color="auto"/>
              <w:left w:val="single" w:sz="4" w:space="0" w:color="auto"/>
              <w:bottom w:val="single" w:sz="4" w:space="0" w:color="auto"/>
            </w:tcBorders>
          </w:tcPr>
          <w:p w:rsidR="006D4BF5" w:rsidRDefault="006D4BF5">
            <w:r w:rsidRPr="007D206F">
              <w:rPr>
                <w:rFonts w:ascii="Times New Roman" w:eastAsia="Times New Roman" w:hAnsi="Times New Roman" w:cs="Times New Roman"/>
                <w:sz w:val="20"/>
                <w:szCs w:val="20"/>
                <w:lang w:eastAsia="ru-RU"/>
              </w:rPr>
              <w:t>все группы должностей</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F03C1C">
        <w:rPr>
          <w:rFonts w:ascii="Times New Roman" w:eastAsia="Times New Roman" w:hAnsi="Times New Roman" w:cs="Times New Roman"/>
          <w:b/>
          <w:sz w:val="28"/>
          <w:szCs w:val="28"/>
          <w:lang w:eastAsia="ru-RU"/>
        </w:rPr>
        <w:t>Затраты на приобретение материальных запасов</w:t>
      </w:r>
    </w:p>
    <w:p w:rsidR="00F03C1C" w:rsidRPr="00F03C1C" w:rsidRDefault="00F03C1C" w:rsidP="00F03C1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r w:rsidR="00F03C1C" w:rsidRPr="00F03C1C">
        <w:rPr>
          <w:rFonts w:ascii="Times New Roman" w:eastAsia="Times New Roman" w:hAnsi="Times New Roman" w:cs="Times New Roman"/>
          <w:sz w:val="28"/>
          <w:szCs w:val="28"/>
          <w:lang w:eastAsia="ru-RU"/>
        </w:rPr>
        <w:t>. Затраты на приобретение мониторов определяются по следующей формуле:</w:t>
      </w:r>
    </w:p>
    <w:p w:rsidR="00F03C1C" w:rsidRPr="00F03C1C" w:rsidRDefault="00F03C1C" w:rsidP="00F03C1C">
      <w:pPr>
        <w:widowControl w:val="0"/>
        <w:autoSpaceDE w:val="0"/>
        <w:autoSpaceDN w:val="0"/>
        <w:spacing w:after="0" w:line="240" w:lineRule="auto"/>
        <w:ind w:firstLine="540"/>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343025" cy="476250"/>
            <wp:effectExtent l="0" t="0" r="0" b="0"/>
            <wp:docPr id="96775" name="Рисунок 105" descr="base_23629_102014_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descr="base_23629_102014_199"/>
                    <pic:cNvPicPr>
                      <a:picLocks noChangeAspect="1" noChangeArrowheads="1"/>
                    </pic:cNvPicPr>
                  </pic:nvPicPr>
                  <pic:blipFill>
                    <a:blip r:embed="rId33" cstate="print"/>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мон</w:t>
      </w:r>
      <w:r w:rsidRPr="00F03C1C">
        <w:rPr>
          <w:rFonts w:ascii="Times New Roman" w:eastAsia="Times New Roman" w:hAnsi="Times New Roman" w:cs="Times New Roman"/>
          <w:sz w:val="28"/>
          <w:szCs w:val="28"/>
          <w:lang w:eastAsia="ru-RU"/>
        </w:rPr>
        <w:t xml:space="preserve"> </w:t>
      </w:r>
      <w:r w:rsidRPr="00F03C1C">
        <w:rPr>
          <w:rFonts w:ascii="Times New Roman" w:eastAsia="Times New Roman" w:hAnsi="Times New Roman" w:cs="Times New Roman"/>
          <w:sz w:val="28"/>
          <w:szCs w:val="28"/>
          <w:vertAlign w:val="superscript"/>
          <w:lang w:eastAsia="ru-RU"/>
        </w:rPr>
        <w:t>-</w:t>
      </w:r>
      <w:r w:rsidRPr="00F03C1C">
        <w:rPr>
          <w:rFonts w:ascii="Times New Roman" w:eastAsia="Times New Roman" w:hAnsi="Times New Roman" w:cs="Times New Roman"/>
          <w:sz w:val="28"/>
          <w:szCs w:val="28"/>
          <w:lang w:eastAsia="ru-RU"/>
        </w:rPr>
        <w:t xml:space="preserve"> затраты на приобретение мониторов;</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76" name="Рисунок 104" descr="base_23629_102014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descr="base_23629_102014_200"/>
                    <pic:cNvPicPr>
                      <a:picLocks noChangeAspect="1" noChangeArrowheads="1"/>
                    </pic:cNvPicPr>
                  </pic:nvPicPr>
                  <pic:blipFill>
                    <a:blip r:embed="rId34"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мон</w:t>
      </w:r>
      <w:r w:rsidRPr="00F03C1C">
        <w:rPr>
          <w:rFonts w:ascii="Times New Roman" w:eastAsia="Times New Roman" w:hAnsi="Times New Roman" w:cs="Times New Roman"/>
          <w:sz w:val="28"/>
          <w:szCs w:val="28"/>
          <w:lang w:eastAsia="ru-RU"/>
        </w:rPr>
        <w:t xml:space="preserve"> - планируемое к приобретению количество мониторов для i-й должности;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мон</w:t>
      </w:r>
      <w:r w:rsidRPr="00F03C1C">
        <w:rPr>
          <w:rFonts w:ascii="Times New Roman" w:eastAsia="Times New Roman" w:hAnsi="Times New Roman" w:cs="Times New Roman"/>
          <w:sz w:val="28"/>
          <w:szCs w:val="28"/>
          <w:lang w:eastAsia="ru-RU"/>
        </w:rPr>
        <w:t xml:space="preserve"> - цена одного монитора для i-й должности;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должностей.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обеспечения функций Заказчика, применяемые при расчете нормативных затрат на приобретение мониторов</w:t>
      </w:r>
    </w:p>
    <w:p w:rsidR="004C2866" w:rsidRDefault="004C2866" w:rsidP="00F03C1C">
      <w:pPr>
        <w:widowControl w:val="0"/>
        <w:autoSpaceDE w:val="0"/>
        <w:autoSpaceDN w:val="0"/>
        <w:spacing w:after="0" w:line="240" w:lineRule="auto"/>
        <w:ind w:left="7080" w:firstLine="708"/>
        <w:jc w:val="both"/>
        <w:rPr>
          <w:rFonts w:ascii="Times New Roman" w:eastAsia="Times New Roman" w:hAnsi="Times New Roman" w:cs="Times New Roman"/>
          <w:lang w:eastAsia="ru-RU"/>
        </w:rPr>
      </w:pP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Таблица № 1</w:t>
      </w:r>
      <w:r w:rsidR="00B53AAC">
        <w:rPr>
          <w:rFonts w:ascii="Times New Roman" w:eastAsia="Times New Roman" w:hAnsi="Times New Roman" w:cs="Times New Roman"/>
          <w:lang w:eastAsia="ru-RU"/>
        </w:rPr>
        <w:t>2</w:t>
      </w:r>
    </w:p>
    <w:tbl>
      <w:tblPr>
        <w:tblW w:w="93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1956"/>
        <w:gridCol w:w="1984"/>
        <w:gridCol w:w="1430"/>
        <w:gridCol w:w="1289"/>
        <w:gridCol w:w="2113"/>
      </w:tblGrid>
      <w:tr w:rsidR="00F03C1C" w:rsidRPr="0078046D" w:rsidTr="0078046D">
        <w:tc>
          <w:tcPr>
            <w:tcW w:w="596" w:type="dxa"/>
            <w:tcBorders>
              <w:top w:val="single" w:sz="4" w:space="0" w:color="auto"/>
              <w:bottom w:val="single" w:sz="4" w:space="0" w:color="auto"/>
              <w:right w:val="single" w:sz="4" w:space="0" w:color="auto"/>
            </w:tcBorders>
            <w:vAlign w:val="center"/>
          </w:tcPr>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 п/п</w:t>
            </w:r>
          </w:p>
        </w:tc>
        <w:tc>
          <w:tcPr>
            <w:tcW w:w="1956" w:type="dxa"/>
            <w:tcBorders>
              <w:top w:val="single" w:sz="4" w:space="0" w:color="auto"/>
              <w:left w:val="single" w:sz="4" w:space="0" w:color="auto"/>
              <w:bottom w:val="single" w:sz="4" w:space="0" w:color="auto"/>
              <w:right w:val="single" w:sz="4" w:space="0" w:color="auto"/>
            </w:tcBorders>
            <w:vAlign w:val="center"/>
          </w:tcPr>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Наименование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Предельное количество, ед. / периодичность</w:t>
            </w:r>
          </w:p>
        </w:tc>
        <w:tc>
          <w:tcPr>
            <w:tcW w:w="1430" w:type="dxa"/>
            <w:tcBorders>
              <w:top w:val="single" w:sz="4" w:space="0" w:color="auto"/>
              <w:left w:val="single" w:sz="4" w:space="0" w:color="auto"/>
              <w:bottom w:val="single" w:sz="4" w:space="0" w:color="auto"/>
              <w:right w:val="single" w:sz="4" w:space="0" w:color="auto"/>
            </w:tcBorders>
            <w:vAlign w:val="center"/>
          </w:tcPr>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Цена приобретения оборудования, руб.</w:t>
            </w:r>
          </w:p>
        </w:tc>
        <w:tc>
          <w:tcPr>
            <w:tcW w:w="1289" w:type="dxa"/>
            <w:tcBorders>
              <w:top w:val="single" w:sz="4" w:space="0" w:color="auto"/>
              <w:left w:val="single" w:sz="4" w:space="0" w:color="auto"/>
              <w:bottom w:val="single" w:sz="4" w:space="0" w:color="auto"/>
              <w:right w:val="single" w:sz="4" w:space="0" w:color="auto"/>
            </w:tcBorders>
            <w:vAlign w:val="center"/>
          </w:tcPr>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Срок полезного использования</w:t>
            </w:r>
          </w:p>
        </w:tc>
        <w:tc>
          <w:tcPr>
            <w:tcW w:w="2113" w:type="dxa"/>
            <w:tcBorders>
              <w:top w:val="single" w:sz="4" w:space="0" w:color="auto"/>
              <w:left w:val="single" w:sz="4" w:space="0" w:color="auto"/>
              <w:bottom w:val="single" w:sz="4" w:space="0" w:color="auto"/>
            </w:tcBorders>
            <w:vAlign w:val="center"/>
          </w:tcPr>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Группы</w:t>
            </w:r>
          </w:p>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должностей</w:t>
            </w:r>
          </w:p>
        </w:tc>
      </w:tr>
      <w:tr w:rsidR="004C2866" w:rsidRPr="0078046D" w:rsidTr="0078046D">
        <w:tc>
          <w:tcPr>
            <w:tcW w:w="596" w:type="dxa"/>
            <w:tcBorders>
              <w:top w:val="single" w:sz="4" w:space="0" w:color="auto"/>
              <w:bottom w:val="single" w:sz="4" w:space="0" w:color="auto"/>
              <w:right w:val="single" w:sz="4" w:space="0" w:color="auto"/>
            </w:tcBorders>
            <w:vAlign w:val="center"/>
          </w:tcPr>
          <w:p w:rsidR="004C2866" w:rsidRPr="0078046D" w:rsidRDefault="004C2866" w:rsidP="0078046D">
            <w:pPr>
              <w:numPr>
                <w:ilvl w:val="0"/>
                <w:numId w:val="3"/>
              </w:numPr>
              <w:spacing w:after="0" w:line="240" w:lineRule="auto"/>
              <w:jc w:val="center"/>
              <w:rPr>
                <w:rFonts w:ascii="Times New Roman" w:eastAsia="Calibri" w:hAnsi="Times New Roman" w:cs="Times New Roman"/>
                <w:sz w:val="24"/>
                <w:szCs w:val="24"/>
              </w:rPr>
            </w:pPr>
          </w:p>
        </w:tc>
        <w:tc>
          <w:tcPr>
            <w:tcW w:w="1956" w:type="dxa"/>
            <w:tcBorders>
              <w:top w:val="single" w:sz="4" w:space="0" w:color="auto"/>
              <w:left w:val="single" w:sz="4" w:space="0" w:color="auto"/>
              <w:bottom w:val="single" w:sz="4" w:space="0" w:color="auto"/>
              <w:right w:val="single" w:sz="4" w:space="0" w:color="auto"/>
            </w:tcBorders>
            <w:vAlign w:val="center"/>
          </w:tcPr>
          <w:p w:rsidR="004C2866" w:rsidRPr="0078046D" w:rsidRDefault="0078046D" w:rsidP="0078046D">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2866" w:rsidRPr="0078046D" w:rsidRDefault="0078046D" w:rsidP="0078046D">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3</w:t>
            </w:r>
          </w:p>
        </w:tc>
        <w:tc>
          <w:tcPr>
            <w:tcW w:w="1430" w:type="dxa"/>
            <w:tcBorders>
              <w:top w:val="single" w:sz="4" w:space="0" w:color="auto"/>
              <w:left w:val="single" w:sz="4" w:space="0" w:color="auto"/>
              <w:bottom w:val="single" w:sz="4" w:space="0" w:color="auto"/>
              <w:right w:val="single" w:sz="4" w:space="0" w:color="auto"/>
            </w:tcBorders>
            <w:vAlign w:val="center"/>
          </w:tcPr>
          <w:p w:rsidR="004C2866" w:rsidRPr="0078046D" w:rsidRDefault="0078046D" w:rsidP="0078046D">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4</w:t>
            </w:r>
          </w:p>
        </w:tc>
        <w:tc>
          <w:tcPr>
            <w:tcW w:w="1289" w:type="dxa"/>
            <w:tcBorders>
              <w:top w:val="single" w:sz="4" w:space="0" w:color="auto"/>
              <w:left w:val="single" w:sz="4" w:space="0" w:color="auto"/>
              <w:bottom w:val="single" w:sz="4" w:space="0" w:color="auto"/>
              <w:right w:val="single" w:sz="4" w:space="0" w:color="auto"/>
            </w:tcBorders>
            <w:vAlign w:val="center"/>
          </w:tcPr>
          <w:p w:rsidR="004C2866" w:rsidRPr="0078046D" w:rsidRDefault="0078046D" w:rsidP="0078046D">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5</w:t>
            </w:r>
          </w:p>
        </w:tc>
        <w:tc>
          <w:tcPr>
            <w:tcW w:w="2113" w:type="dxa"/>
            <w:tcBorders>
              <w:top w:val="single" w:sz="4" w:space="0" w:color="auto"/>
              <w:left w:val="single" w:sz="4" w:space="0" w:color="auto"/>
              <w:bottom w:val="single" w:sz="4" w:space="0" w:color="auto"/>
            </w:tcBorders>
            <w:vAlign w:val="center"/>
          </w:tcPr>
          <w:p w:rsidR="004C2866" w:rsidRPr="0078046D" w:rsidRDefault="0078046D" w:rsidP="0078046D">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6</w:t>
            </w:r>
          </w:p>
        </w:tc>
      </w:tr>
      <w:tr w:rsidR="00F03C1C" w:rsidRPr="0078046D" w:rsidTr="009C6C49">
        <w:tc>
          <w:tcPr>
            <w:tcW w:w="596" w:type="dxa"/>
            <w:tcBorders>
              <w:top w:val="single" w:sz="4" w:space="0" w:color="auto"/>
              <w:bottom w:val="single" w:sz="4" w:space="0" w:color="auto"/>
              <w:right w:val="single" w:sz="4" w:space="0" w:color="auto"/>
            </w:tcBorders>
            <w:vAlign w:val="center"/>
          </w:tcPr>
          <w:p w:rsidR="00F03C1C" w:rsidRPr="0078046D" w:rsidRDefault="00F03C1C" w:rsidP="009C6C49">
            <w:pPr>
              <w:spacing w:after="0" w:line="240" w:lineRule="auto"/>
              <w:ind w:left="360"/>
              <w:jc w:val="center"/>
              <w:rPr>
                <w:rFonts w:ascii="Times New Roman" w:eastAsia="Calibri" w:hAnsi="Times New Roman" w:cs="Times New Roman"/>
                <w:sz w:val="24"/>
                <w:szCs w:val="24"/>
              </w:rPr>
            </w:pPr>
          </w:p>
        </w:tc>
        <w:tc>
          <w:tcPr>
            <w:tcW w:w="1956" w:type="dxa"/>
            <w:tcBorders>
              <w:top w:val="single" w:sz="4" w:space="0" w:color="auto"/>
              <w:left w:val="single" w:sz="4" w:space="0" w:color="auto"/>
              <w:bottom w:val="single" w:sz="4" w:space="0" w:color="auto"/>
              <w:right w:val="single" w:sz="4" w:space="0" w:color="auto"/>
            </w:tcBorders>
            <w:vAlign w:val="center"/>
          </w:tcPr>
          <w:p w:rsidR="00F03C1C" w:rsidRPr="0078046D" w:rsidRDefault="00F03C1C" w:rsidP="00F03C1C">
            <w:pPr>
              <w:spacing w:after="0" w:line="240" w:lineRule="auto"/>
              <w:rPr>
                <w:rFonts w:ascii="Times New Roman" w:eastAsia="Calibri" w:hAnsi="Times New Roman" w:cs="Times New Roman"/>
                <w:sz w:val="24"/>
                <w:szCs w:val="24"/>
              </w:rPr>
            </w:pPr>
            <w:r w:rsidRPr="0078046D">
              <w:rPr>
                <w:rFonts w:ascii="Times New Roman" w:eastAsia="Calibri" w:hAnsi="Times New Roman" w:cs="Times New Roman"/>
                <w:sz w:val="24"/>
                <w:szCs w:val="24"/>
              </w:rPr>
              <w:t>Монитор (не более 27 дюймов)</w:t>
            </w:r>
          </w:p>
        </w:tc>
        <w:tc>
          <w:tcPr>
            <w:tcW w:w="1984" w:type="dxa"/>
            <w:tcBorders>
              <w:top w:val="single" w:sz="4" w:space="0" w:color="auto"/>
              <w:left w:val="single" w:sz="4" w:space="0" w:color="auto"/>
              <w:bottom w:val="single" w:sz="4" w:space="0" w:color="auto"/>
              <w:right w:val="single" w:sz="4" w:space="0" w:color="auto"/>
            </w:tcBorders>
            <w:vAlign w:val="center"/>
          </w:tcPr>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не более 1 комплекта в расчете на одного работника 1 раз в 3 года</w:t>
            </w:r>
          </w:p>
        </w:tc>
        <w:tc>
          <w:tcPr>
            <w:tcW w:w="1430" w:type="dxa"/>
            <w:tcBorders>
              <w:top w:val="single" w:sz="4" w:space="0" w:color="auto"/>
              <w:left w:val="single" w:sz="4" w:space="0" w:color="auto"/>
              <w:bottom w:val="single" w:sz="4" w:space="0" w:color="auto"/>
              <w:right w:val="single" w:sz="4" w:space="0" w:color="auto"/>
            </w:tcBorders>
            <w:vAlign w:val="center"/>
          </w:tcPr>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не более 1</w:t>
            </w:r>
            <w:r w:rsidR="00B6650B">
              <w:rPr>
                <w:rFonts w:ascii="Times New Roman" w:eastAsia="Calibri" w:hAnsi="Times New Roman" w:cs="Times New Roman"/>
                <w:sz w:val="24"/>
                <w:szCs w:val="24"/>
              </w:rPr>
              <w:t>8</w:t>
            </w:r>
            <w:r w:rsidRPr="0078046D">
              <w:rPr>
                <w:rFonts w:ascii="Times New Roman" w:eastAsia="Calibri" w:hAnsi="Times New Roman" w:cs="Times New Roman"/>
                <w:sz w:val="24"/>
                <w:szCs w:val="24"/>
              </w:rPr>
              <w:t> 000,00</w:t>
            </w:r>
          </w:p>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за 1 единицу</w:t>
            </w:r>
          </w:p>
        </w:tc>
        <w:tc>
          <w:tcPr>
            <w:tcW w:w="1289" w:type="dxa"/>
            <w:tcBorders>
              <w:top w:val="single" w:sz="4" w:space="0" w:color="auto"/>
              <w:left w:val="single" w:sz="4" w:space="0" w:color="auto"/>
              <w:bottom w:val="single" w:sz="4" w:space="0" w:color="auto"/>
              <w:right w:val="single" w:sz="4" w:space="0" w:color="auto"/>
            </w:tcBorders>
            <w:vAlign w:val="center"/>
          </w:tcPr>
          <w:p w:rsidR="00F03C1C" w:rsidRPr="0078046D" w:rsidRDefault="00F03C1C" w:rsidP="00F03C1C">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свыше 2 лет до 3 лет включительно</w:t>
            </w:r>
          </w:p>
        </w:tc>
        <w:tc>
          <w:tcPr>
            <w:tcW w:w="2113" w:type="dxa"/>
            <w:tcBorders>
              <w:top w:val="single" w:sz="4" w:space="0" w:color="auto"/>
              <w:left w:val="single" w:sz="4" w:space="0" w:color="auto"/>
              <w:bottom w:val="single" w:sz="4" w:space="0" w:color="auto"/>
            </w:tcBorders>
            <w:vAlign w:val="center"/>
          </w:tcPr>
          <w:p w:rsidR="006D4BF5" w:rsidRPr="0078046D" w:rsidRDefault="00F03C1C" w:rsidP="006D4BF5">
            <w:pPr>
              <w:spacing w:after="0" w:line="240" w:lineRule="auto"/>
              <w:jc w:val="center"/>
              <w:rPr>
                <w:rFonts w:ascii="Times New Roman" w:eastAsia="Calibri" w:hAnsi="Times New Roman" w:cs="Times New Roman"/>
                <w:sz w:val="24"/>
                <w:szCs w:val="24"/>
              </w:rPr>
            </w:pPr>
            <w:r w:rsidRPr="0078046D">
              <w:rPr>
                <w:rFonts w:ascii="Times New Roman" w:eastAsia="Calibri" w:hAnsi="Times New Roman" w:cs="Times New Roman"/>
                <w:sz w:val="24"/>
                <w:szCs w:val="24"/>
              </w:rPr>
              <w:t>все группы должностей</w:t>
            </w:r>
          </w:p>
          <w:p w:rsidR="00F03C1C" w:rsidRPr="0078046D" w:rsidRDefault="00F03C1C" w:rsidP="00F03C1C">
            <w:pPr>
              <w:spacing w:after="0" w:line="240" w:lineRule="auto"/>
              <w:jc w:val="center"/>
              <w:rPr>
                <w:rFonts w:ascii="Times New Roman" w:eastAsia="Calibri" w:hAnsi="Times New Roman" w:cs="Times New Roman"/>
                <w:sz w:val="24"/>
                <w:szCs w:val="24"/>
              </w:rPr>
            </w:pP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F03C1C" w:rsidRPr="00F03C1C">
        <w:rPr>
          <w:rFonts w:ascii="Times New Roman" w:eastAsia="Times New Roman" w:hAnsi="Times New Roman" w:cs="Times New Roman"/>
          <w:sz w:val="28"/>
          <w:szCs w:val="28"/>
          <w:lang w:eastAsia="ru-RU"/>
        </w:rPr>
        <w:t>. Затраты на приобретение запасных частей и комплектующих к компьютерной (офисной) технике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343025" cy="476250"/>
            <wp:effectExtent l="0" t="0" r="0" b="0"/>
            <wp:docPr id="96777" name="Рисунок 105" descr="base_23629_102014_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descr="base_23629_102014_199"/>
                    <pic:cNvPicPr>
                      <a:picLocks noChangeAspect="1" noChangeArrowheads="1"/>
                    </pic:cNvPicPr>
                  </pic:nvPicPr>
                  <pic:blipFill>
                    <a:blip r:embed="rId33" cstate="print"/>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мон</w:t>
      </w:r>
      <w:r w:rsidRPr="00F03C1C">
        <w:rPr>
          <w:rFonts w:ascii="Times New Roman" w:eastAsia="Times New Roman" w:hAnsi="Times New Roman" w:cs="Times New Roman"/>
          <w:sz w:val="28"/>
          <w:szCs w:val="28"/>
          <w:lang w:eastAsia="ru-RU"/>
        </w:rPr>
        <w:t xml:space="preserve"> </w:t>
      </w:r>
      <w:r w:rsidRPr="00F03C1C">
        <w:rPr>
          <w:rFonts w:ascii="Times New Roman" w:eastAsia="Times New Roman" w:hAnsi="Times New Roman" w:cs="Times New Roman"/>
          <w:sz w:val="28"/>
          <w:szCs w:val="28"/>
          <w:vertAlign w:val="superscript"/>
          <w:lang w:eastAsia="ru-RU"/>
        </w:rPr>
        <w:t>-</w:t>
      </w:r>
      <w:r w:rsidRPr="00F03C1C">
        <w:rPr>
          <w:rFonts w:ascii="Times New Roman" w:eastAsia="Times New Roman" w:hAnsi="Times New Roman" w:cs="Times New Roman"/>
          <w:sz w:val="28"/>
          <w:szCs w:val="28"/>
          <w:lang w:eastAsia="ru-RU"/>
        </w:rPr>
        <w:t xml:space="preserve"> затраты на приобретение запасных частей и комплектующих к компьютерной (офисной) технике;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78" name="Рисунок 104" descr="base_23629_102014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descr="base_23629_102014_200"/>
                    <pic:cNvPicPr>
                      <a:picLocks noChangeAspect="1" noChangeArrowheads="1"/>
                    </pic:cNvPicPr>
                  </pic:nvPicPr>
                  <pic:blipFill>
                    <a:blip r:embed="rId34"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мон</w:t>
      </w:r>
      <w:r w:rsidRPr="00F03C1C">
        <w:rPr>
          <w:rFonts w:ascii="Times New Roman" w:eastAsia="Times New Roman" w:hAnsi="Times New Roman" w:cs="Times New Roman"/>
          <w:sz w:val="28"/>
          <w:szCs w:val="28"/>
          <w:lang w:eastAsia="ru-RU"/>
        </w:rPr>
        <w:t xml:space="preserve"> - планируемое к приобретению количество запасных частей и комплектующих к компьютерной (офисной) технике для i-й должности;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мон</w:t>
      </w:r>
      <w:r w:rsidRPr="00F03C1C">
        <w:rPr>
          <w:rFonts w:ascii="Times New Roman" w:eastAsia="Times New Roman" w:hAnsi="Times New Roman" w:cs="Times New Roman"/>
          <w:sz w:val="28"/>
          <w:szCs w:val="28"/>
          <w:lang w:eastAsia="ru-RU"/>
        </w:rPr>
        <w:t xml:space="preserve"> - цена одной запасной части и/или комплектующей к компьютерной (офисной) технике для i-й должности;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должностей.</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обеспечения функций Заказчика, применяемые при расчете нормативных затрат на приобретение запасных частей и комплектующих к компьютерной (офисной) технике</w:t>
      </w: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lang w:eastAsia="ru-RU"/>
        </w:rPr>
      </w:pP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Таблица № </w:t>
      </w:r>
      <w:r w:rsidR="00B53AAC">
        <w:rPr>
          <w:rFonts w:ascii="Times New Roman" w:eastAsia="Times New Roman" w:hAnsi="Times New Roman" w:cs="Times New Roman"/>
          <w:lang w:eastAsia="ru-RU"/>
        </w:rPr>
        <w:t>13</w:t>
      </w:r>
    </w:p>
    <w:tbl>
      <w:tblPr>
        <w:tblW w:w="94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418"/>
        <w:gridCol w:w="2255"/>
        <w:gridCol w:w="1430"/>
        <w:gridCol w:w="1418"/>
        <w:gridCol w:w="2397"/>
      </w:tblGrid>
      <w:tr w:rsidR="00F03C1C" w:rsidRPr="00F03C1C" w:rsidTr="00FC0FF0">
        <w:tc>
          <w:tcPr>
            <w:tcW w:w="567" w:type="dxa"/>
            <w:tcBorders>
              <w:top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 п/п</w:t>
            </w:r>
          </w:p>
        </w:tc>
        <w:tc>
          <w:tcPr>
            <w:tcW w:w="141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Наименование</w:t>
            </w:r>
          </w:p>
        </w:tc>
        <w:tc>
          <w:tcPr>
            <w:tcW w:w="2255"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Предельное количество, ед. / периодичность</w:t>
            </w:r>
          </w:p>
        </w:tc>
        <w:tc>
          <w:tcPr>
            <w:tcW w:w="1430"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Цена приобретения оборудования, руб.</w:t>
            </w:r>
          </w:p>
        </w:tc>
        <w:tc>
          <w:tcPr>
            <w:tcW w:w="141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Срок полезного использования</w:t>
            </w:r>
          </w:p>
        </w:tc>
        <w:tc>
          <w:tcPr>
            <w:tcW w:w="2397" w:type="dxa"/>
            <w:tcBorders>
              <w:top w:val="single" w:sz="4" w:space="0" w:color="auto"/>
              <w:left w:val="single" w:sz="4" w:space="0" w:color="auto"/>
              <w:bottom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Группы</w:t>
            </w:r>
          </w:p>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должностей</w:t>
            </w:r>
          </w:p>
        </w:tc>
      </w:tr>
      <w:tr w:rsidR="0078046D" w:rsidRPr="00F03C1C" w:rsidTr="00FC0FF0">
        <w:tc>
          <w:tcPr>
            <w:tcW w:w="567" w:type="dxa"/>
            <w:tcBorders>
              <w:top w:val="single" w:sz="4" w:space="0" w:color="auto"/>
              <w:bottom w:val="single" w:sz="4" w:space="0" w:color="auto"/>
              <w:right w:val="single" w:sz="4" w:space="0" w:color="auto"/>
            </w:tcBorders>
            <w:vAlign w:val="center"/>
          </w:tcPr>
          <w:p w:rsidR="0078046D" w:rsidRPr="00F03C1C" w:rsidRDefault="0078046D" w:rsidP="00FC0FF0">
            <w:pPr>
              <w:spacing w:after="0" w:line="240" w:lineRule="auto"/>
              <w:jc w:val="center"/>
              <w:rPr>
                <w:rFonts w:ascii="Times New Roman" w:eastAsia="Calibri" w:hAnsi="Times New Roman" w:cs="Times New Roman"/>
                <w:szCs w:val="20"/>
              </w:rPr>
            </w:pPr>
            <w:r>
              <w:rPr>
                <w:rFonts w:ascii="Times New Roman" w:eastAsia="Calibri" w:hAnsi="Times New Roman" w:cs="Times New Roman"/>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78046D" w:rsidRPr="00F03C1C" w:rsidRDefault="0078046D" w:rsidP="00FC0FF0">
            <w:pPr>
              <w:autoSpaceDE w:val="0"/>
              <w:autoSpaceDN w:val="0"/>
              <w:adjustRightInd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w:t>
            </w:r>
          </w:p>
        </w:tc>
        <w:tc>
          <w:tcPr>
            <w:tcW w:w="2255" w:type="dxa"/>
            <w:tcBorders>
              <w:top w:val="single" w:sz="4" w:space="0" w:color="auto"/>
              <w:left w:val="single" w:sz="4" w:space="0" w:color="auto"/>
              <w:bottom w:val="single" w:sz="4" w:space="0" w:color="auto"/>
              <w:right w:val="single" w:sz="4" w:space="0" w:color="auto"/>
            </w:tcBorders>
            <w:vAlign w:val="center"/>
          </w:tcPr>
          <w:p w:rsidR="0078046D" w:rsidRPr="00F03C1C" w:rsidRDefault="0078046D" w:rsidP="00FC0FF0">
            <w:pPr>
              <w:spacing w:after="0" w:line="240" w:lineRule="auto"/>
              <w:jc w:val="center"/>
              <w:rPr>
                <w:rFonts w:ascii="Times New Roman" w:eastAsia="Calibri" w:hAnsi="Times New Roman" w:cs="Times New Roman"/>
                <w:szCs w:val="20"/>
              </w:rPr>
            </w:pPr>
            <w:r>
              <w:rPr>
                <w:rFonts w:ascii="Times New Roman" w:eastAsia="Calibri" w:hAnsi="Times New Roman" w:cs="Times New Roman"/>
                <w:szCs w:val="20"/>
              </w:rPr>
              <w:t>3</w:t>
            </w:r>
          </w:p>
        </w:tc>
        <w:tc>
          <w:tcPr>
            <w:tcW w:w="1430" w:type="dxa"/>
            <w:tcBorders>
              <w:top w:val="single" w:sz="4" w:space="0" w:color="auto"/>
              <w:left w:val="single" w:sz="4" w:space="0" w:color="auto"/>
              <w:bottom w:val="single" w:sz="4" w:space="0" w:color="auto"/>
              <w:right w:val="single" w:sz="4" w:space="0" w:color="auto"/>
            </w:tcBorders>
            <w:vAlign w:val="center"/>
          </w:tcPr>
          <w:p w:rsidR="0078046D" w:rsidRPr="00F03C1C" w:rsidRDefault="0078046D" w:rsidP="00FC0FF0">
            <w:pPr>
              <w:spacing w:after="0" w:line="240" w:lineRule="auto"/>
              <w:jc w:val="center"/>
              <w:rPr>
                <w:rFonts w:ascii="Times New Roman" w:eastAsia="Calibri" w:hAnsi="Times New Roman" w:cs="Times New Roman"/>
                <w:szCs w:val="20"/>
              </w:rPr>
            </w:pPr>
            <w:r>
              <w:rPr>
                <w:rFonts w:ascii="Times New Roman" w:eastAsia="Calibri" w:hAnsi="Times New Roman" w:cs="Times New Roman"/>
                <w:szCs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78046D" w:rsidRPr="00F03C1C" w:rsidRDefault="0078046D" w:rsidP="00FC0FF0">
            <w:pPr>
              <w:spacing w:after="0" w:line="240" w:lineRule="auto"/>
              <w:jc w:val="center"/>
              <w:rPr>
                <w:rFonts w:ascii="Times New Roman" w:eastAsia="Calibri" w:hAnsi="Times New Roman" w:cs="Times New Roman"/>
              </w:rPr>
            </w:pPr>
            <w:r>
              <w:rPr>
                <w:rFonts w:ascii="Times New Roman" w:eastAsia="Calibri" w:hAnsi="Times New Roman" w:cs="Times New Roman"/>
              </w:rPr>
              <w:t>5</w:t>
            </w:r>
          </w:p>
        </w:tc>
        <w:tc>
          <w:tcPr>
            <w:tcW w:w="2397" w:type="dxa"/>
            <w:tcBorders>
              <w:top w:val="single" w:sz="4" w:space="0" w:color="auto"/>
              <w:left w:val="single" w:sz="4" w:space="0" w:color="auto"/>
              <w:bottom w:val="single" w:sz="4" w:space="0" w:color="auto"/>
            </w:tcBorders>
            <w:vAlign w:val="center"/>
          </w:tcPr>
          <w:p w:rsidR="0078046D" w:rsidRPr="00F03C1C" w:rsidRDefault="0078046D" w:rsidP="00FC0FF0">
            <w:pPr>
              <w:spacing w:after="0" w:line="240" w:lineRule="auto"/>
              <w:jc w:val="center"/>
              <w:rPr>
                <w:rFonts w:ascii="Times New Roman" w:eastAsia="Calibri" w:hAnsi="Times New Roman" w:cs="Times New Roman"/>
                <w:szCs w:val="20"/>
              </w:rPr>
            </w:pPr>
            <w:r>
              <w:rPr>
                <w:rFonts w:ascii="Times New Roman" w:eastAsia="Calibri" w:hAnsi="Times New Roman" w:cs="Times New Roman"/>
                <w:szCs w:val="20"/>
              </w:rPr>
              <w:t>6</w:t>
            </w:r>
          </w:p>
        </w:tc>
      </w:tr>
      <w:tr w:rsidR="00F03C1C" w:rsidRPr="00F03C1C" w:rsidTr="00FC0FF0">
        <w:tc>
          <w:tcPr>
            <w:tcW w:w="567" w:type="dxa"/>
            <w:tcBorders>
              <w:top w:val="single" w:sz="4" w:space="0" w:color="auto"/>
              <w:bottom w:val="single" w:sz="4" w:space="0" w:color="auto"/>
              <w:right w:val="single" w:sz="4" w:space="0" w:color="auto"/>
            </w:tcBorders>
            <w:vAlign w:val="center"/>
          </w:tcPr>
          <w:p w:rsidR="00F03C1C" w:rsidRPr="00F03C1C" w:rsidRDefault="00F03C1C" w:rsidP="00F03C1C">
            <w:pPr>
              <w:numPr>
                <w:ilvl w:val="0"/>
                <w:numId w:val="10"/>
              </w:numPr>
              <w:spacing w:after="0" w:line="240" w:lineRule="auto"/>
              <w:jc w:val="center"/>
              <w:rPr>
                <w:rFonts w:ascii="Times New Roman" w:eastAsia="Calibri" w:hAnsi="Times New Roman" w:cs="Times New Roman"/>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Источник бесперебойного питания</w:t>
            </w:r>
          </w:p>
        </w:tc>
        <w:tc>
          <w:tcPr>
            <w:tcW w:w="2255"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681F70">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 xml:space="preserve">не более 1 комплекта в расчете на одного работника 1 раз в </w:t>
            </w:r>
            <w:r w:rsidR="00681F70">
              <w:rPr>
                <w:rFonts w:ascii="Times New Roman" w:eastAsia="Calibri" w:hAnsi="Times New Roman" w:cs="Times New Roman"/>
                <w:szCs w:val="20"/>
              </w:rPr>
              <w:t>5</w:t>
            </w:r>
            <w:r w:rsidRPr="00F03C1C">
              <w:rPr>
                <w:rFonts w:ascii="Times New Roman" w:eastAsia="Calibri" w:hAnsi="Times New Roman" w:cs="Times New Roman"/>
                <w:szCs w:val="20"/>
              </w:rPr>
              <w:t xml:space="preserve"> лет</w:t>
            </w:r>
          </w:p>
        </w:tc>
        <w:tc>
          <w:tcPr>
            <w:tcW w:w="1430"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не более 10 000,00</w:t>
            </w:r>
          </w:p>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за 1 единицу</w:t>
            </w:r>
          </w:p>
        </w:tc>
        <w:tc>
          <w:tcPr>
            <w:tcW w:w="141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rPr>
              <w:t>свыше 3 лет до 5 лет включительно</w:t>
            </w:r>
          </w:p>
        </w:tc>
        <w:tc>
          <w:tcPr>
            <w:tcW w:w="2397" w:type="dxa"/>
            <w:tcBorders>
              <w:top w:val="single" w:sz="4" w:space="0" w:color="auto"/>
              <w:left w:val="single" w:sz="4" w:space="0" w:color="auto"/>
              <w:bottom w:val="single" w:sz="4" w:space="0" w:color="auto"/>
            </w:tcBorders>
            <w:vAlign w:val="center"/>
          </w:tcPr>
          <w:p w:rsidR="006D4BF5" w:rsidRPr="00F03C1C" w:rsidRDefault="00F03C1C" w:rsidP="006D4BF5">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все группы должностей</w:t>
            </w:r>
          </w:p>
          <w:p w:rsidR="00F03C1C" w:rsidRPr="00F03C1C" w:rsidRDefault="00F03C1C" w:rsidP="00F03C1C">
            <w:pPr>
              <w:spacing w:after="0" w:line="240" w:lineRule="auto"/>
              <w:jc w:val="center"/>
              <w:rPr>
                <w:rFonts w:ascii="Times New Roman" w:eastAsia="Calibri" w:hAnsi="Times New Roman" w:cs="Times New Roman"/>
                <w:szCs w:val="20"/>
              </w:rPr>
            </w:pPr>
          </w:p>
        </w:tc>
      </w:tr>
      <w:tr w:rsidR="006D4BF5" w:rsidRPr="00F03C1C" w:rsidTr="006D4BF5">
        <w:tc>
          <w:tcPr>
            <w:tcW w:w="567" w:type="dxa"/>
            <w:tcBorders>
              <w:top w:val="single" w:sz="4" w:space="0" w:color="auto"/>
              <w:bottom w:val="single" w:sz="4" w:space="0" w:color="auto"/>
              <w:right w:val="single" w:sz="4" w:space="0" w:color="auto"/>
            </w:tcBorders>
            <w:vAlign w:val="center"/>
          </w:tcPr>
          <w:p w:rsidR="006D4BF5" w:rsidRPr="00F03C1C" w:rsidRDefault="006D4BF5" w:rsidP="00F03C1C">
            <w:pPr>
              <w:numPr>
                <w:ilvl w:val="0"/>
                <w:numId w:val="10"/>
              </w:numPr>
              <w:spacing w:after="0" w:line="240" w:lineRule="auto"/>
              <w:jc w:val="center"/>
              <w:rPr>
                <w:rFonts w:ascii="Times New Roman" w:eastAsia="Calibri" w:hAnsi="Times New Roman" w:cs="Times New Roman"/>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Манипулято</w:t>
            </w:r>
            <w:r w:rsidRPr="00F03C1C">
              <w:rPr>
                <w:rFonts w:ascii="Times New Roman" w:eastAsia="Times New Roman" w:hAnsi="Times New Roman" w:cs="Times New Roman"/>
                <w:szCs w:val="20"/>
                <w:lang w:eastAsia="ru-RU"/>
              </w:rPr>
              <w:lastRenderedPageBreak/>
              <w:t xml:space="preserve">р (мышь) </w:t>
            </w:r>
          </w:p>
        </w:tc>
        <w:tc>
          <w:tcPr>
            <w:tcW w:w="2255"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Calibri" w:eastAsia="Calibri" w:hAnsi="Calibri" w:cs="Times New Roman"/>
              </w:rPr>
            </w:pPr>
            <w:r w:rsidRPr="00F03C1C">
              <w:rPr>
                <w:rFonts w:ascii="Times New Roman" w:eastAsia="Calibri" w:hAnsi="Times New Roman" w:cs="Times New Roman"/>
                <w:szCs w:val="20"/>
              </w:rPr>
              <w:lastRenderedPageBreak/>
              <w:t xml:space="preserve">не более 1 комплекта </w:t>
            </w:r>
            <w:r w:rsidRPr="00F03C1C">
              <w:rPr>
                <w:rFonts w:ascii="Times New Roman" w:eastAsia="Calibri" w:hAnsi="Times New Roman" w:cs="Times New Roman"/>
                <w:szCs w:val="20"/>
              </w:rPr>
              <w:lastRenderedPageBreak/>
              <w:t>в расчете на одного работника 1 раз в 2 года</w:t>
            </w:r>
          </w:p>
        </w:tc>
        <w:tc>
          <w:tcPr>
            <w:tcW w:w="1430"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681F70">
            <w:pPr>
              <w:jc w:val="center"/>
              <w:rPr>
                <w:rFonts w:ascii="Calibri" w:eastAsia="Calibri" w:hAnsi="Calibri" w:cs="Times New Roman"/>
              </w:rPr>
            </w:pPr>
            <w:r w:rsidRPr="00F03C1C">
              <w:rPr>
                <w:rFonts w:ascii="Times New Roman" w:eastAsia="Calibri" w:hAnsi="Times New Roman" w:cs="Times New Roman"/>
                <w:szCs w:val="20"/>
              </w:rPr>
              <w:lastRenderedPageBreak/>
              <w:t xml:space="preserve">не более </w:t>
            </w:r>
            <w:r w:rsidRPr="00F03C1C">
              <w:rPr>
                <w:rFonts w:ascii="Times New Roman" w:eastAsia="Calibri" w:hAnsi="Times New Roman" w:cs="Times New Roman"/>
              </w:rPr>
              <w:lastRenderedPageBreak/>
              <w:t>1</w:t>
            </w:r>
            <w:r>
              <w:rPr>
                <w:rFonts w:ascii="Times New Roman" w:eastAsia="Calibri" w:hAnsi="Times New Roman" w:cs="Times New Roman"/>
              </w:rPr>
              <w:t>3</w:t>
            </w:r>
            <w:r w:rsidRPr="00F03C1C">
              <w:rPr>
                <w:rFonts w:ascii="Times New Roman" w:eastAsia="Calibri" w:hAnsi="Times New Roman" w:cs="Times New Roman"/>
              </w:rPr>
              <w:t xml:space="preserve">00,00 </w:t>
            </w:r>
            <w:r w:rsidRPr="00F03C1C">
              <w:rPr>
                <w:rFonts w:ascii="Times New Roman" w:eastAsia="Calibri" w:hAnsi="Times New Roman" w:cs="Times New Roman"/>
                <w:szCs w:val="20"/>
              </w:rPr>
              <w:t>за 1 единицу</w:t>
            </w: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Calibri" w:eastAsia="Calibri" w:hAnsi="Calibri" w:cs="Times New Roman"/>
              </w:rPr>
            </w:pPr>
            <w:r w:rsidRPr="00F03C1C">
              <w:rPr>
                <w:rFonts w:ascii="Calibri" w:eastAsia="Calibri" w:hAnsi="Calibri" w:cs="Times New Roman"/>
              </w:rPr>
              <w:lastRenderedPageBreak/>
              <w:t>-</w:t>
            </w:r>
          </w:p>
        </w:tc>
        <w:tc>
          <w:tcPr>
            <w:tcW w:w="2397" w:type="dxa"/>
            <w:tcBorders>
              <w:top w:val="single" w:sz="4" w:space="0" w:color="auto"/>
              <w:left w:val="single" w:sz="4" w:space="0" w:color="auto"/>
              <w:bottom w:val="single" w:sz="4" w:space="0" w:color="auto"/>
            </w:tcBorders>
          </w:tcPr>
          <w:p w:rsidR="006D4BF5" w:rsidRDefault="006D4BF5" w:rsidP="006D4BF5">
            <w:pPr>
              <w:jc w:val="center"/>
            </w:pPr>
            <w:r w:rsidRPr="00706D63">
              <w:rPr>
                <w:rFonts w:ascii="Times New Roman" w:eastAsia="Calibri" w:hAnsi="Times New Roman" w:cs="Times New Roman"/>
                <w:szCs w:val="20"/>
              </w:rPr>
              <w:t xml:space="preserve">все группы </w:t>
            </w:r>
            <w:r w:rsidRPr="00706D63">
              <w:rPr>
                <w:rFonts w:ascii="Times New Roman" w:eastAsia="Calibri" w:hAnsi="Times New Roman" w:cs="Times New Roman"/>
                <w:szCs w:val="20"/>
              </w:rPr>
              <w:lastRenderedPageBreak/>
              <w:t>должностей</w:t>
            </w:r>
          </w:p>
        </w:tc>
      </w:tr>
      <w:tr w:rsidR="006D4BF5" w:rsidRPr="00F03C1C" w:rsidTr="006D4BF5">
        <w:tc>
          <w:tcPr>
            <w:tcW w:w="567" w:type="dxa"/>
            <w:tcBorders>
              <w:top w:val="single" w:sz="4" w:space="0" w:color="auto"/>
              <w:bottom w:val="single" w:sz="4" w:space="0" w:color="auto"/>
              <w:right w:val="single" w:sz="4" w:space="0" w:color="auto"/>
            </w:tcBorders>
            <w:vAlign w:val="center"/>
          </w:tcPr>
          <w:p w:rsidR="006D4BF5" w:rsidRPr="00F03C1C" w:rsidRDefault="006D4BF5" w:rsidP="00F03C1C">
            <w:pPr>
              <w:numPr>
                <w:ilvl w:val="0"/>
                <w:numId w:val="10"/>
              </w:numPr>
              <w:spacing w:after="0" w:line="240" w:lineRule="auto"/>
              <w:jc w:val="center"/>
              <w:rPr>
                <w:rFonts w:ascii="Times New Roman" w:eastAsia="Calibri" w:hAnsi="Times New Roman" w:cs="Times New Roman"/>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Клавиатура</w:t>
            </w:r>
          </w:p>
        </w:tc>
        <w:tc>
          <w:tcPr>
            <w:tcW w:w="2255"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Calibri" w:eastAsia="Calibri" w:hAnsi="Calibri" w:cs="Times New Roman"/>
              </w:rPr>
            </w:pPr>
            <w:r w:rsidRPr="00F03C1C">
              <w:rPr>
                <w:rFonts w:ascii="Times New Roman" w:eastAsia="Calibri" w:hAnsi="Times New Roman" w:cs="Times New Roman"/>
                <w:szCs w:val="20"/>
              </w:rPr>
              <w:t>не более 1 комплекта в расчете на одного работника 1 раз в 2 года</w:t>
            </w:r>
          </w:p>
        </w:tc>
        <w:tc>
          <w:tcPr>
            <w:tcW w:w="1430"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не более 4 </w:t>
            </w:r>
            <w:r>
              <w:rPr>
                <w:rFonts w:ascii="Times New Roman" w:eastAsia="Calibri" w:hAnsi="Times New Roman" w:cs="Times New Roman"/>
                <w:szCs w:val="20"/>
              </w:rPr>
              <w:t>5</w:t>
            </w:r>
            <w:r w:rsidRPr="00F03C1C">
              <w:rPr>
                <w:rFonts w:ascii="Times New Roman" w:eastAsia="Calibri" w:hAnsi="Times New Roman" w:cs="Times New Roman"/>
                <w:szCs w:val="20"/>
              </w:rPr>
              <w:t>00,00</w:t>
            </w:r>
          </w:p>
          <w:p w:rsidR="006D4BF5" w:rsidRPr="00F03C1C" w:rsidRDefault="006D4BF5"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за 1 единицу</w:t>
            </w: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Calibri" w:eastAsia="Calibri" w:hAnsi="Calibri" w:cs="Times New Roman"/>
              </w:rPr>
            </w:pPr>
            <w:r w:rsidRPr="00F03C1C">
              <w:rPr>
                <w:rFonts w:ascii="Calibri" w:eastAsia="Calibri" w:hAnsi="Calibri" w:cs="Times New Roman"/>
              </w:rPr>
              <w:t>-</w:t>
            </w:r>
          </w:p>
        </w:tc>
        <w:tc>
          <w:tcPr>
            <w:tcW w:w="2397" w:type="dxa"/>
            <w:tcBorders>
              <w:top w:val="single" w:sz="4" w:space="0" w:color="auto"/>
              <w:left w:val="single" w:sz="4" w:space="0" w:color="auto"/>
              <w:bottom w:val="single" w:sz="4" w:space="0" w:color="auto"/>
            </w:tcBorders>
          </w:tcPr>
          <w:p w:rsidR="006D4BF5" w:rsidRDefault="006D4BF5" w:rsidP="006D4BF5">
            <w:pPr>
              <w:jc w:val="center"/>
            </w:pPr>
            <w:r w:rsidRPr="00706D63">
              <w:rPr>
                <w:rFonts w:ascii="Times New Roman" w:eastAsia="Calibri" w:hAnsi="Times New Roman" w:cs="Times New Roman"/>
                <w:szCs w:val="20"/>
              </w:rPr>
              <w:t>все группы должностей</w:t>
            </w:r>
          </w:p>
        </w:tc>
      </w:tr>
      <w:tr w:rsidR="006D4BF5" w:rsidRPr="00F03C1C" w:rsidTr="006D4BF5">
        <w:trPr>
          <w:trHeight w:val="1204"/>
        </w:trPr>
        <w:tc>
          <w:tcPr>
            <w:tcW w:w="567" w:type="dxa"/>
            <w:tcBorders>
              <w:top w:val="single" w:sz="4" w:space="0" w:color="auto"/>
              <w:bottom w:val="single" w:sz="4" w:space="0" w:color="auto"/>
              <w:right w:val="single" w:sz="4" w:space="0" w:color="auto"/>
            </w:tcBorders>
            <w:vAlign w:val="center"/>
          </w:tcPr>
          <w:p w:rsidR="006D4BF5" w:rsidRPr="00F03C1C" w:rsidRDefault="006D4BF5" w:rsidP="00F03C1C">
            <w:pPr>
              <w:numPr>
                <w:ilvl w:val="0"/>
                <w:numId w:val="10"/>
              </w:numPr>
              <w:spacing w:after="0" w:line="240" w:lineRule="auto"/>
              <w:jc w:val="center"/>
              <w:rPr>
                <w:rFonts w:ascii="Times New Roman" w:eastAsia="Calibri" w:hAnsi="Times New Roman" w:cs="Times New Roman"/>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rPr>
                <w:rFonts w:ascii="Times New Roman" w:eastAsia="Times New Roman" w:hAnsi="Times New Roman" w:cs="Times New Roman"/>
                <w:szCs w:val="20"/>
                <w:lang w:eastAsia="ru-RU"/>
              </w:rPr>
            </w:pPr>
            <w:r w:rsidRPr="00F03C1C">
              <w:rPr>
                <w:rFonts w:ascii="Times New Roman" w:eastAsia="Times New Roman" w:hAnsi="Times New Roman" w:cs="Times New Roman"/>
                <w:szCs w:val="20"/>
                <w:lang w:eastAsia="ru-RU"/>
              </w:rPr>
              <w:t>Сетевой фильтр</w:t>
            </w:r>
          </w:p>
        </w:tc>
        <w:tc>
          <w:tcPr>
            <w:tcW w:w="2255"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не более 2 в расчете на одного работника 1 раз в 3 года</w:t>
            </w:r>
          </w:p>
        </w:tc>
        <w:tc>
          <w:tcPr>
            <w:tcW w:w="1430"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не более 1 </w:t>
            </w:r>
            <w:r>
              <w:rPr>
                <w:rFonts w:ascii="Times New Roman" w:eastAsia="Calibri" w:hAnsi="Times New Roman" w:cs="Times New Roman"/>
                <w:szCs w:val="20"/>
              </w:rPr>
              <w:t>5</w:t>
            </w:r>
            <w:r w:rsidRPr="00F03C1C">
              <w:rPr>
                <w:rFonts w:ascii="Times New Roman" w:eastAsia="Calibri" w:hAnsi="Times New Roman" w:cs="Times New Roman"/>
                <w:szCs w:val="20"/>
              </w:rPr>
              <w:t>00,00</w:t>
            </w:r>
          </w:p>
          <w:p w:rsidR="006D4BF5" w:rsidRPr="00F03C1C" w:rsidRDefault="006D4BF5" w:rsidP="00F03C1C">
            <w:pPr>
              <w:jc w:val="center"/>
              <w:rPr>
                <w:rFonts w:ascii="Calibri" w:eastAsia="Calibri" w:hAnsi="Calibri" w:cs="Times New Roman"/>
              </w:rPr>
            </w:pPr>
            <w:r w:rsidRPr="00F03C1C">
              <w:rPr>
                <w:rFonts w:ascii="Times New Roman" w:eastAsia="Calibri" w:hAnsi="Times New Roman" w:cs="Times New Roman"/>
                <w:szCs w:val="20"/>
              </w:rPr>
              <w:t>за 1 единицу</w:t>
            </w: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w:t>
            </w:r>
          </w:p>
        </w:tc>
        <w:tc>
          <w:tcPr>
            <w:tcW w:w="2397" w:type="dxa"/>
            <w:tcBorders>
              <w:top w:val="single" w:sz="4" w:space="0" w:color="auto"/>
              <w:left w:val="single" w:sz="4" w:space="0" w:color="auto"/>
              <w:bottom w:val="single" w:sz="4" w:space="0" w:color="auto"/>
            </w:tcBorders>
          </w:tcPr>
          <w:p w:rsidR="006D4BF5" w:rsidRDefault="006D4BF5" w:rsidP="006D4BF5">
            <w:pPr>
              <w:jc w:val="center"/>
            </w:pPr>
            <w:r w:rsidRPr="00706D63">
              <w:rPr>
                <w:rFonts w:ascii="Times New Roman" w:eastAsia="Calibri" w:hAnsi="Times New Roman" w:cs="Times New Roman"/>
                <w:szCs w:val="20"/>
              </w:rPr>
              <w:t>все группы должностей</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F03C1C" w:rsidRPr="00F03C1C">
        <w:rPr>
          <w:rFonts w:ascii="Times New Roman" w:eastAsia="Times New Roman" w:hAnsi="Times New Roman" w:cs="Times New Roman"/>
          <w:sz w:val="28"/>
          <w:szCs w:val="28"/>
          <w:lang w:eastAsia="ru-RU"/>
        </w:rPr>
        <w:t>. Затраты на приобретение системных блоков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133475" cy="476250"/>
            <wp:effectExtent l="0" t="0" r="0" b="0"/>
            <wp:docPr id="96779" name="Рисунок 103" descr="base_23629_102014_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descr="base_23629_102014_201"/>
                    <pic:cNvPicPr>
                      <a:picLocks noChangeAspect="1" noChangeArrowheads="1"/>
                    </pic:cNvPicPr>
                  </pic:nvPicPr>
                  <pic:blipFill>
                    <a:blip r:embed="rId35" cstate="print"/>
                    <a:srcRect/>
                    <a:stretch>
                      <a:fillRect/>
                    </a:stretch>
                  </pic:blipFill>
                  <pic:spPr bwMode="auto">
                    <a:xfrm>
                      <a:off x="0" y="0"/>
                      <a:ext cx="113347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сб</w:t>
      </w:r>
      <w:r w:rsidRPr="00F03C1C">
        <w:rPr>
          <w:rFonts w:ascii="Times New Roman" w:eastAsia="Times New Roman" w:hAnsi="Times New Roman" w:cs="Times New Roman"/>
          <w:sz w:val="28"/>
          <w:szCs w:val="28"/>
          <w:lang w:eastAsia="ru-RU"/>
        </w:rPr>
        <w:t xml:space="preserve"> - затраты на приобретение системных блоков;</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80" name="Рисунок 102" descr="base_23629_102014_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descr="base_23629_102014_202"/>
                    <pic:cNvPicPr>
                      <a:picLocks noChangeAspect="1" noChangeArrowheads="1"/>
                    </pic:cNvPicPr>
                  </pic:nvPicPr>
                  <pic:blipFill>
                    <a:blip r:embed="rId36"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сб</w:t>
      </w:r>
      <w:r w:rsidRPr="00F03C1C">
        <w:rPr>
          <w:rFonts w:ascii="Times New Roman" w:eastAsia="Times New Roman" w:hAnsi="Times New Roman" w:cs="Times New Roman"/>
          <w:sz w:val="28"/>
          <w:szCs w:val="28"/>
          <w:lang w:eastAsia="ru-RU"/>
        </w:rPr>
        <w:t xml:space="preserve"> - планируемое к приобретению количество i-х системных блоков;</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сб</w:t>
      </w:r>
      <w:r w:rsidRPr="00F03C1C">
        <w:rPr>
          <w:rFonts w:ascii="Times New Roman" w:eastAsia="Times New Roman" w:hAnsi="Times New Roman" w:cs="Times New Roman"/>
          <w:sz w:val="28"/>
          <w:szCs w:val="28"/>
          <w:lang w:eastAsia="ru-RU"/>
        </w:rPr>
        <w:t xml:space="preserve"> - цена одного i-го системного блока;</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системных блоков.</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обеспечения функций Заказчика, применяемые при расчете нормативных затрат на приобретение системных блоков</w:t>
      </w:r>
    </w:p>
    <w:p w:rsidR="00F03C1C" w:rsidRPr="00F03C1C" w:rsidRDefault="00F03C1C" w:rsidP="00F03C1C">
      <w:pPr>
        <w:widowControl w:val="0"/>
        <w:autoSpaceDE w:val="0"/>
        <w:autoSpaceDN w:val="0"/>
        <w:spacing w:after="0" w:line="240" w:lineRule="auto"/>
        <w:ind w:firstLine="540"/>
        <w:jc w:val="right"/>
        <w:rPr>
          <w:rFonts w:ascii="Times New Roman" w:eastAsia="Times New Roman" w:hAnsi="Times New Roman" w:cs="Times New Roman"/>
          <w:lang w:eastAsia="ru-RU"/>
        </w:rPr>
      </w:pPr>
    </w:p>
    <w:p w:rsidR="00F03C1C" w:rsidRPr="00F03C1C" w:rsidRDefault="00F03C1C" w:rsidP="00F03C1C">
      <w:pPr>
        <w:widowControl w:val="0"/>
        <w:autoSpaceDE w:val="0"/>
        <w:autoSpaceDN w:val="0"/>
        <w:spacing w:after="0" w:line="240" w:lineRule="auto"/>
        <w:ind w:firstLine="540"/>
        <w:jc w:val="right"/>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Таблица № 1</w:t>
      </w:r>
      <w:r w:rsidR="00B53AAC">
        <w:rPr>
          <w:rFonts w:ascii="Times New Roman" w:eastAsia="Times New Roman" w:hAnsi="Times New Roman" w:cs="Times New Roman"/>
          <w:lang w:eastAsia="ru-RU"/>
        </w:rPr>
        <w:t>4</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1814"/>
        <w:gridCol w:w="1843"/>
        <w:gridCol w:w="1698"/>
        <w:gridCol w:w="1279"/>
        <w:gridCol w:w="2409"/>
      </w:tblGrid>
      <w:tr w:rsidR="00F03C1C" w:rsidRPr="00F03C1C" w:rsidTr="001924DB">
        <w:tc>
          <w:tcPr>
            <w:tcW w:w="596" w:type="dxa"/>
            <w:tcBorders>
              <w:top w:val="single" w:sz="4" w:space="0" w:color="auto"/>
              <w:bottom w:val="single" w:sz="4" w:space="0" w:color="auto"/>
              <w:right w:val="single" w:sz="4" w:space="0" w:color="auto"/>
            </w:tcBorders>
            <w:vAlign w:val="center"/>
          </w:tcPr>
          <w:p w:rsidR="00F03C1C" w:rsidRPr="00F03C1C" w:rsidRDefault="00F03C1C" w:rsidP="00FC0FF0">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п/п</w:t>
            </w:r>
          </w:p>
        </w:tc>
        <w:tc>
          <w:tcPr>
            <w:tcW w:w="181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C0FF0">
            <w:pPr>
              <w:autoSpaceDE w:val="0"/>
              <w:autoSpaceDN w:val="0"/>
              <w:adjustRightInd w:val="0"/>
              <w:spacing w:after="0" w:line="240" w:lineRule="auto"/>
              <w:jc w:val="center"/>
              <w:rPr>
                <w:rFonts w:ascii="Times New Roman" w:eastAsia="Times New Roman" w:hAnsi="Times New Roman" w:cs="Times New Roman"/>
                <w:lang w:eastAsia="ru-RU"/>
              </w:rPr>
            </w:pPr>
          </w:p>
          <w:p w:rsidR="00F03C1C" w:rsidRPr="00F03C1C" w:rsidRDefault="00F03C1C" w:rsidP="00FC0FF0">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Наименование</w:t>
            </w:r>
          </w:p>
        </w:tc>
        <w:tc>
          <w:tcPr>
            <w:tcW w:w="1843"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C0FF0">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Предельное количество, ед. / периодичность</w:t>
            </w:r>
          </w:p>
        </w:tc>
        <w:tc>
          <w:tcPr>
            <w:tcW w:w="169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C0FF0">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Цена приобретения оборудования,  руб.</w:t>
            </w:r>
          </w:p>
        </w:tc>
        <w:tc>
          <w:tcPr>
            <w:tcW w:w="127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C0FF0">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Срок полезного использования</w:t>
            </w:r>
          </w:p>
        </w:tc>
        <w:tc>
          <w:tcPr>
            <w:tcW w:w="2409" w:type="dxa"/>
            <w:tcBorders>
              <w:top w:val="single" w:sz="4" w:space="0" w:color="auto"/>
              <w:left w:val="single" w:sz="4" w:space="0" w:color="auto"/>
              <w:bottom w:val="single" w:sz="4" w:space="0" w:color="auto"/>
            </w:tcBorders>
            <w:vAlign w:val="center"/>
          </w:tcPr>
          <w:p w:rsidR="00F03C1C" w:rsidRPr="00F03C1C" w:rsidRDefault="00F03C1C" w:rsidP="00FC0FF0">
            <w:pPr>
              <w:autoSpaceDE w:val="0"/>
              <w:autoSpaceDN w:val="0"/>
              <w:adjustRightInd w:val="0"/>
              <w:spacing w:after="0" w:line="240" w:lineRule="auto"/>
              <w:ind w:right="-250"/>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Группы</w:t>
            </w:r>
          </w:p>
          <w:p w:rsidR="00F03C1C" w:rsidRPr="00F03C1C" w:rsidRDefault="00F03C1C" w:rsidP="00FC0FF0">
            <w:pPr>
              <w:autoSpaceDE w:val="0"/>
              <w:autoSpaceDN w:val="0"/>
              <w:adjustRightInd w:val="0"/>
              <w:spacing w:after="0" w:line="240" w:lineRule="auto"/>
              <w:ind w:right="-250"/>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должностей</w:t>
            </w:r>
          </w:p>
        </w:tc>
      </w:tr>
      <w:tr w:rsidR="00FC0FF0" w:rsidRPr="00F03C1C" w:rsidTr="001924DB">
        <w:tc>
          <w:tcPr>
            <w:tcW w:w="596" w:type="dxa"/>
            <w:tcBorders>
              <w:top w:val="single" w:sz="4" w:space="0" w:color="auto"/>
              <w:bottom w:val="single" w:sz="4" w:space="0" w:color="auto"/>
              <w:right w:val="single" w:sz="4" w:space="0" w:color="auto"/>
            </w:tcBorders>
            <w:vAlign w:val="center"/>
          </w:tcPr>
          <w:p w:rsidR="00FC0FF0" w:rsidRPr="00FC0FF0" w:rsidRDefault="00FC0FF0" w:rsidP="00FC0FF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814" w:type="dxa"/>
            <w:tcBorders>
              <w:top w:val="single" w:sz="4" w:space="0" w:color="auto"/>
              <w:left w:val="single" w:sz="4" w:space="0" w:color="auto"/>
              <w:bottom w:val="single" w:sz="4" w:space="0" w:color="auto"/>
              <w:right w:val="single" w:sz="4" w:space="0" w:color="auto"/>
            </w:tcBorders>
            <w:vAlign w:val="center"/>
          </w:tcPr>
          <w:p w:rsidR="00FC0FF0" w:rsidRPr="00F03C1C" w:rsidRDefault="00FC0FF0" w:rsidP="00FC0FF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843" w:type="dxa"/>
            <w:tcBorders>
              <w:top w:val="single" w:sz="4" w:space="0" w:color="auto"/>
              <w:left w:val="single" w:sz="4" w:space="0" w:color="auto"/>
              <w:bottom w:val="single" w:sz="4" w:space="0" w:color="auto"/>
              <w:right w:val="single" w:sz="4" w:space="0" w:color="auto"/>
            </w:tcBorders>
            <w:vAlign w:val="center"/>
          </w:tcPr>
          <w:p w:rsidR="00FC0FF0" w:rsidRPr="00F03C1C" w:rsidRDefault="00FC0FF0" w:rsidP="00FC0FF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698" w:type="dxa"/>
            <w:tcBorders>
              <w:top w:val="single" w:sz="4" w:space="0" w:color="auto"/>
              <w:left w:val="single" w:sz="4" w:space="0" w:color="auto"/>
              <w:bottom w:val="single" w:sz="4" w:space="0" w:color="auto"/>
              <w:right w:val="single" w:sz="4" w:space="0" w:color="auto"/>
            </w:tcBorders>
            <w:vAlign w:val="center"/>
          </w:tcPr>
          <w:p w:rsidR="00FC0FF0" w:rsidRPr="00F03C1C" w:rsidRDefault="00FC0FF0" w:rsidP="00FC0FF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279" w:type="dxa"/>
            <w:tcBorders>
              <w:top w:val="single" w:sz="4" w:space="0" w:color="auto"/>
              <w:left w:val="single" w:sz="4" w:space="0" w:color="auto"/>
              <w:bottom w:val="single" w:sz="4" w:space="0" w:color="auto"/>
              <w:right w:val="single" w:sz="4" w:space="0" w:color="auto"/>
            </w:tcBorders>
            <w:vAlign w:val="center"/>
          </w:tcPr>
          <w:p w:rsidR="00FC0FF0" w:rsidRPr="00F03C1C" w:rsidRDefault="00FC0FF0" w:rsidP="00FC0FF0">
            <w:pPr>
              <w:spacing w:after="0" w:line="240" w:lineRule="auto"/>
              <w:jc w:val="center"/>
              <w:rPr>
                <w:rFonts w:ascii="Times New Roman" w:eastAsia="Calibri" w:hAnsi="Times New Roman" w:cs="Times New Roman"/>
                <w:szCs w:val="20"/>
              </w:rPr>
            </w:pPr>
            <w:r>
              <w:rPr>
                <w:rFonts w:ascii="Times New Roman" w:eastAsia="Calibri" w:hAnsi="Times New Roman" w:cs="Times New Roman"/>
                <w:szCs w:val="20"/>
              </w:rPr>
              <w:t>5</w:t>
            </w:r>
          </w:p>
        </w:tc>
        <w:tc>
          <w:tcPr>
            <w:tcW w:w="2409" w:type="dxa"/>
            <w:tcBorders>
              <w:top w:val="single" w:sz="4" w:space="0" w:color="auto"/>
              <w:left w:val="single" w:sz="4" w:space="0" w:color="auto"/>
              <w:bottom w:val="single" w:sz="4" w:space="0" w:color="auto"/>
            </w:tcBorders>
            <w:vAlign w:val="center"/>
          </w:tcPr>
          <w:p w:rsidR="00FC0FF0" w:rsidRPr="00F03C1C" w:rsidRDefault="00FC0FF0" w:rsidP="00FC0FF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F03C1C" w:rsidRPr="00F03C1C" w:rsidTr="001924DB">
        <w:tc>
          <w:tcPr>
            <w:tcW w:w="596" w:type="dxa"/>
            <w:tcBorders>
              <w:top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val="en-US" w:eastAsia="ru-RU"/>
              </w:rPr>
            </w:pPr>
            <w:r w:rsidRPr="00F03C1C">
              <w:rPr>
                <w:rFonts w:ascii="Times New Roman" w:eastAsia="Times New Roman" w:hAnsi="Times New Roman" w:cs="Times New Roman"/>
                <w:lang w:val="en-US" w:eastAsia="ru-RU"/>
              </w:rPr>
              <w:t>1</w:t>
            </w:r>
          </w:p>
        </w:tc>
        <w:tc>
          <w:tcPr>
            <w:tcW w:w="1814"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Системный блок</w:t>
            </w:r>
          </w:p>
        </w:tc>
        <w:tc>
          <w:tcPr>
            <w:tcW w:w="1843"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не более 1 ед.  в расчете на одного работника </w:t>
            </w:r>
          </w:p>
        </w:tc>
        <w:tc>
          <w:tcPr>
            <w:tcW w:w="169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Не более </w:t>
            </w:r>
            <w:r w:rsidR="00CE39D2">
              <w:rPr>
                <w:rFonts w:ascii="Times New Roman" w:eastAsia="Times New Roman" w:hAnsi="Times New Roman" w:cs="Times New Roman"/>
                <w:lang w:eastAsia="ru-RU"/>
              </w:rPr>
              <w:t>52</w:t>
            </w:r>
            <w:r w:rsidRPr="00F03C1C">
              <w:rPr>
                <w:rFonts w:ascii="Times New Roman" w:eastAsia="Times New Roman" w:hAnsi="Times New Roman" w:cs="Times New Roman"/>
                <w:lang w:eastAsia="ru-RU"/>
              </w:rPr>
              <w:t> 000,00</w:t>
            </w:r>
            <w:r w:rsidRPr="00F03C1C">
              <w:rPr>
                <w:rFonts w:ascii="Times New Roman" w:eastAsia="Times New Roman" w:hAnsi="Times New Roman" w:cs="Times New Roman"/>
                <w:color w:val="FF0000"/>
                <w:lang w:eastAsia="ru-RU"/>
              </w:rPr>
              <w:t xml:space="preserve"> </w:t>
            </w:r>
            <w:r w:rsidRPr="00F03C1C">
              <w:rPr>
                <w:rFonts w:ascii="Times New Roman" w:eastAsia="Times New Roman" w:hAnsi="Times New Roman" w:cs="Times New Roman"/>
                <w:lang w:eastAsia="ru-RU"/>
              </w:rPr>
              <w:t>за 1</w:t>
            </w:r>
          </w:p>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единицу</w:t>
            </w:r>
          </w:p>
        </w:tc>
        <w:tc>
          <w:tcPr>
            <w:tcW w:w="127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643AC3">
            <w:pPr>
              <w:spacing w:after="0" w:line="240" w:lineRule="auto"/>
              <w:jc w:val="center"/>
              <w:rPr>
                <w:rFonts w:ascii="Times New Roman" w:eastAsia="Calibri" w:hAnsi="Times New Roman" w:cs="Times New Roman"/>
                <w:szCs w:val="20"/>
              </w:rPr>
            </w:pPr>
            <w:r w:rsidRPr="00F03C1C">
              <w:rPr>
                <w:rFonts w:ascii="Times New Roman" w:eastAsia="Calibri" w:hAnsi="Times New Roman" w:cs="Times New Roman"/>
                <w:szCs w:val="20"/>
              </w:rPr>
              <w:t>свыше 2 лет до 3 лет вкл</w:t>
            </w:r>
            <w:r w:rsidR="00643AC3">
              <w:rPr>
                <w:rFonts w:ascii="Times New Roman" w:eastAsia="Calibri" w:hAnsi="Times New Roman" w:cs="Times New Roman"/>
                <w:szCs w:val="20"/>
              </w:rPr>
              <w:t>.</w:t>
            </w:r>
          </w:p>
        </w:tc>
        <w:tc>
          <w:tcPr>
            <w:tcW w:w="2409" w:type="dxa"/>
            <w:tcBorders>
              <w:top w:val="single" w:sz="4" w:space="0" w:color="auto"/>
              <w:left w:val="single" w:sz="4" w:space="0" w:color="auto"/>
              <w:bottom w:val="single" w:sz="4" w:space="0" w:color="auto"/>
            </w:tcBorders>
            <w:vAlign w:val="center"/>
          </w:tcPr>
          <w:p w:rsidR="00F03C1C" w:rsidRPr="00F03C1C" w:rsidRDefault="00F03C1C" w:rsidP="006D4BF5">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все группы должностей</w:t>
            </w:r>
          </w:p>
        </w:tc>
      </w:tr>
    </w:tbl>
    <w:p w:rsidR="009C6C49"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F03C1C" w:rsidRPr="00F03C1C">
        <w:rPr>
          <w:rFonts w:ascii="Times New Roman" w:eastAsia="Times New Roman" w:hAnsi="Times New Roman" w:cs="Times New Roman"/>
          <w:sz w:val="28"/>
          <w:szCs w:val="28"/>
          <w:lang w:eastAsia="ru-RU"/>
        </w:rPr>
        <w:t>. Затраты на приобретение других запасных частей для вычислительной техники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285875" cy="476250"/>
            <wp:effectExtent l="0" t="0" r="0" b="0"/>
            <wp:docPr id="96781" name="Рисунок 101" descr="base_23629_102014_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descr="base_23629_102014_203"/>
                    <pic:cNvPicPr>
                      <a:picLocks noChangeAspect="1" noChangeArrowheads="1"/>
                    </pic:cNvPicPr>
                  </pic:nvPicPr>
                  <pic:blipFill>
                    <a:blip r:embed="rId37" cstate="print"/>
                    <a:srcRect/>
                    <a:stretch>
                      <a:fillRect/>
                    </a:stretch>
                  </pic:blipFill>
                  <pic:spPr bwMode="auto">
                    <a:xfrm>
                      <a:off x="0" y="0"/>
                      <a:ext cx="128587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двт</w:t>
      </w:r>
      <w:r w:rsidRPr="00F03C1C">
        <w:rPr>
          <w:rFonts w:ascii="Times New Roman" w:eastAsia="Times New Roman" w:hAnsi="Times New Roman" w:cs="Times New Roman"/>
          <w:sz w:val="28"/>
          <w:szCs w:val="28"/>
          <w:lang w:eastAsia="ru-RU"/>
        </w:rPr>
        <w:t xml:space="preserve"> - затраты на приобретение других запасных частей для вычислительной 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82" name="Рисунок 100" descr="base_23629_102014_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descr="base_23629_102014_204"/>
                    <pic:cNvPicPr>
                      <a:picLocks noChangeAspect="1" noChangeArrowheads="1"/>
                    </pic:cNvPicPr>
                  </pic:nvPicPr>
                  <pic:blipFill>
                    <a:blip r:embed="rId38"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двт</w:t>
      </w:r>
      <w:r w:rsidRPr="00F03C1C">
        <w:rPr>
          <w:rFonts w:ascii="Times New Roman" w:eastAsia="Times New Roman" w:hAnsi="Times New Roman" w:cs="Times New Roman"/>
          <w:sz w:val="28"/>
          <w:szCs w:val="28"/>
          <w:lang w:eastAsia="ru-RU"/>
        </w:rPr>
        <w:t xml:space="preserve"> - количество i-х запасных частей для вычислительной техники, которое определяется по средним фактическим данным за три предыдущих финансовых года. </w:t>
      </w:r>
      <w:r w:rsidRPr="00F03C1C">
        <w:rPr>
          <w:rFonts w:ascii="Times New Roman" w:eastAsia="Times New Roman" w:hAnsi="Times New Roman" w:cs="Times New Roman"/>
          <w:b/>
          <w:sz w:val="28"/>
          <w:szCs w:val="28"/>
          <w:u w:val="single"/>
          <w:lang w:eastAsia="ru-RU"/>
        </w:rPr>
        <w:t xml:space="preserve">Количество i-ых запасных частей для вычислительной </w:t>
      </w:r>
      <w:r w:rsidRPr="00F03C1C">
        <w:rPr>
          <w:rFonts w:ascii="Times New Roman" w:eastAsia="Times New Roman" w:hAnsi="Times New Roman" w:cs="Times New Roman"/>
          <w:b/>
          <w:sz w:val="28"/>
          <w:szCs w:val="28"/>
          <w:u w:val="single"/>
          <w:lang w:eastAsia="ru-RU"/>
        </w:rPr>
        <w:lastRenderedPageBreak/>
        <w:t>техники определяется по средним фактическим данным за 3 (Три) предыдущих финансовых года;</w:t>
      </w:r>
    </w:p>
    <w:p w:rsidR="00F03C1C" w:rsidRPr="00F03C1C" w:rsidRDefault="00F03C1C" w:rsidP="00F03C1C">
      <w:pPr>
        <w:autoSpaceDE w:val="0"/>
        <w:autoSpaceDN w:val="0"/>
        <w:adjustRightInd w:val="0"/>
        <w:spacing w:after="0" w:line="240" w:lineRule="auto"/>
        <w:ind w:firstLine="540"/>
        <w:jc w:val="both"/>
        <w:rPr>
          <w:rFonts w:ascii="Times New Roman" w:eastAsia="Calibri" w:hAnsi="Times New Roman" w:cs="Times New Roman"/>
          <w:b/>
          <w:bCs/>
          <w:sz w:val="28"/>
          <w:szCs w:val="28"/>
        </w:rPr>
      </w:pPr>
      <w:r w:rsidRPr="00F03C1C">
        <w:rPr>
          <w:rFonts w:ascii="Times New Roman" w:eastAsia="Calibri" w:hAnsi="Times New Roman" w:cs="Times New Roman"/>
          <w:sz w:val="28"/>
          <w:szCs w:val="28"/>
        </w:rPr>
        <w:t>P</w:t>
      </w:r>
      <w:r w:rsidRPr="00F03C1C">
        <w:rPr>
          <w:rFonts w:ascii="Times New Roman" w:eastAsia="Calibri" w:hAnsi="Times New Roman" w:cs="Times New Roman"/>
          <w:sz w:val="28"/>
          <w:szCs w:val="28"/>
          <w:vertAlign w:val="subscript"/>
        </w:rPr>
        <w:t>i двт</w:t>
      </w:r>
      <w:r w:rsidRPr="00F03C1C">
        <w:rPr>
          <w:rFonts w:ascii="Times New Roman" w:eastAsia="Calibri" w:hAnsi="Times New Roman" w:cs="Times New Roman"/>
          <w:sz w:val="28"/>
          <w:szCs w:val="28"/>
        </w:rPr>
        <w:t xml:space="preserve"> - цена одной единицы i-й запасной части для вычислительной техники, но </w:t>
      </w:r>
      <w:r w:rsidRPr="00F03C1C">
        <w:rPr>
          <w:rFonts w:ascii="Times New Roman" w:eastAsia="Calibri" w:hAnsi="Times New Roman" w:cs="Times New Roman"/>
          <w:b/>
          <w:bCs/>
          <w:sz w:val="28"/>
          <w:szCs w:val="28"/>
        </w:rPr>
        <w:t>не более 1</w:t>
      </w:r>
      <w:r w:rsidR="00AE763B">
        <w:rPr>
          <w:rFonts w:ascii="Times New Roman" w:eastAsia="Calibri" w:hAnsi="Times New Roman" w:cs="Times New Roman"/>
          <w:b/>
          <w:bCs/>
          <w:sz w:val="28"/>
          <w:szCs w:val="28"/>
        </w:rPr>
        <w:t>5</w:t>
      </w:r>
      <w:r w:rsidRPr="00F03C1C">
        <w:rPr>
          <w:rFonts w:ascii="Times New Roman" w:eastAsia="Calibri" w:hAnsi="Times New Roman" w:cs="Times New Roman"/>
          <w:b/>
          <w:bCs/>
          <w:sz w:val="28"/>
          <w:szCs w:val="28"/>
        </w:rPr>
        <w:t> 000,00 (двенадцать тысяч) рублей</w:t>
      </w:r>
      <w:r w:rsidRPr="00F03C1C">
        <w:rPr>
          <w:rFonts w:ascii="Times New Roman" w:eastAsia="Calibri" w:hAnsi="Times New Roman" w:cs="Times New Roman"/>
          <w:sz w:val="28"/>
          <w:szCs w:val="28"/>
        </w:rPr>
        <w:t>;</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запасных частей для вычислительной 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F03C1C" w:rsidRPr="00F03C1C">
        <w:rPr>
          <w:rFonts w:ascii="Times New Roman" w:eastAsia="Times New Roman" w:hAnsi="Times New Roman" w:cs="Times New Roman"/>
          <w:sz w:val="28"/>
          <w:szCs w:val="28"/>
          <w:lang w:eastAsia="ru-RU"/>
        </w:rPr>
        <w:t>. Затраты на приобретение носителей информации, в том числе магнитных и оптических носителей информации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219200" cy="476250"/>
            <wp:effectExtent l="0" t="0" r="0" b="0"/>
            <wp:docPr id="96783" name="Рисунок 99" descr="base_23629_102014_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descr="base_23629_102014_205"/>
                    <pic:cNvPicPr>
                      <a:picLocks noChangeAspect="1" noChangeArrowheads="1"/>
                    </pic:cNvPicPr>
                  </pic:nvPicPr>
                  <pic:blipFill>
                    <a:blip r:embed="rId39" cstate="print"/>
                    <a:srcRect/>
                    <a:stretch>
                      <a:fillRect/>
                    </a:stretch>
                  </pic:blipFill>
                  <pic:spPr bwMode="auto">
                    <a:xfrm>
                      <a:off x="0" y="0"/>
                      <a:ext cx="1219200"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мн</w:t>
      </w:r>
      <w:r w:rsidRPr="00F03C1C">
        <w:rPr>
          <w:rFonts w:ascii="Times New Roman" w:eastAsia="Times New Roman" w:hAnsi="Times New Roman" w:cs="Times New Roman"/>
          <w:sz w:val="28"/>
          <w:szCs w:val="28"/>
          <w:lang w:eastAsia="ru-RU"/>
        </w:rPr>
        <w:t xml:space="preserve"> - затраты на приобретение носителей информации, в том числе магнитных и оптических носителей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84" name="Рисунок 98" descr="base_23629_102014_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descr="base_23629_102014_206"/>
                    <pic:cNvPicPr>
                      <a:picLocks noChangeAspect="1" noChangeArrowheads="1"/>
                    </pic:cNvPicPr>
                  </pic:nvPicPr>
                  <pic:blipFill>
                    <a:blip r:embed="rId40"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мн</w:t>
      </w:r>
      <w:r w:rsidRPr="00F03C1C">
        <w:rPr>
          <w:rFonts w:ascii="Times New Roman" w:eastAsia="Times New Roman" w:hAnsi="Times New Roman" w:cs="Times New Roman"/>
          <w:sz w:val="28"/>
          <w:szCs w:val="28"/>
          <w:lang w:eastAsia="ru-RU"/>
        </w:rPr>
        <w:t xml:space="preserve"> - количество носителей информации по i-й должности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мн</w:t>
      </w:r>
      <w:r w:rsidRPr="00F03C1C">
        <w:rPr>
          <w:rFonts w:ascii="Times New Roman" w:eastAsia="Times New Roman" w:hAnsi="Times New Roman" w:cs="Times New Roman"/>
          <w:sz w:val="28"/>
          <w:szCs w:val="28"/>
          <w:lang w:eastAsia="ru-RU"/>
        </w:rPr>
        <w:t xml:space="preserve"> - цена одной единицы носителя информации по i-й должности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магнитных и оптических носителей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обеспечения функций Заказчика, применяемые при расчете нормативных затрат на приобретение носителей информации, в том числе магнитных и оптических носителей информации</w:t>
      </w:r>
    </w:p>
    <w:p w:rsidR="00F03C1C" w:rsidRPr="00F03C1C" w:rsidRDefault="00F03C1C" w:rsidP="00F03C1C">
      <w:pPr>
        <w:widowControl w:val="0"/>
        <w:autoSpaceDE w:val="0"/>
        <w:autoSpaceDN w:val="0"/>
        <w:spacing w:after="0" w:line="240" w:lineRule="auto"/>
        <w:ind w:left="360"/>
        <w:jc w:val="right"/>
        <w:rPr>
          <w:rFonts w:ascii="Times New Roman" w:eastAsia="Times New Roman" w:hAnsi="Times New Roman" w:cs="Times New Roman"/>
          <w:lang w:eastAsia="ru-RU"/>
        </w:rPr>
      </w:pPr>
    </w:p>
    <w:p w:rsidR="00F03C1C" w:rsidRPr="00F03C1C" w:rsidRDefault="00F03C1C" w:rsidP="00F03C1C">
      <w:pPr>
        <w:widowControl w:val="0"/>
        <w:autoSpaceDE w:val="0"/>
        <w:autoSpaceDN w:val="0"/>
        <w:spacing w:after="0" w:line="240" w:lineRule="auto"/>
        <w:ind w:left="360"/>
        <w:jc w:val="right"/>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Таблица № 1</w:t>
      </w:r>
      <w:r w:rsidR="00B53AAC">
        <w:rPr>
          <w:rFonts w:ascii="Times New Roman" w:eastAsia="Times New Roman" w:hAnsi="Times New Roman" w:cs="Times New Roman"/>
          <w:lang w:eastAsia="ru-RU"/>
        </w:rPr>
        <w:t>5</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1843"/>
        <w:gridCol w:w="1559"/>
        <w:gridCol w:w="1418"/>
        <w:gridCol w:w="1701"/>
        <w:gridCol w:w="2126"/>
      </w:tblGrid>
      <w:tr w:rsidR="00F03C1C" w:rsidRPr="00F03C1C" w:rsidTr="001924DB">
        <w:tc>
          <w:tcPr>
            <w:tcW w:w="709" w:type="dxa"/>
            <w:tcBorders>
              <w:top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w:t>
            </w:r>
          </w:p>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п\п</w:t>
            </w:r>
          </w:p>
        </w:tc>
        <w:tc>
          <w:tcPr>
            <w:tcW w:w="1843"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Количество</w:t>
            </w:r>
          </w:p>
        </w:tc>
        <w:tc>
          <w:tcPr>
            <w:tcW w:w="1418"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Периодичность получения</w:t>
            </w:r>
          </w:p>
        </w:tc>
        <w:tc>
          <w:tcPr>
            <w:tcW w:w="1701" w:type="dxa"/>
            <w:tcBorders>
              <w:top w:val="single" w:sz="4" w:space="0" w:color="auto"/>
              <w:left w:val="single" w:sz="4" w:space="0" w:color="auto"/>
              <w:bottom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Предельная цена приобретения, руб.</w:t>
            </w:r>
          </w:p>
        </w:tc>
        <w:tc>
          <w:tcPr>
            <w:tcW w:w="2126" w:type="dxa"/>
            <w:tcBorders>
              <w:top w:val="single" w:sz="4" w:space="0" w:color="auto"/>
              <w:left w:val="single" w:sz="4" w:space="0" w:color="auto"/>
              <w:bottom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Группы</w:t>
            </w:r>
          </w:p>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должностей</w:t>
            </w:r>
          </w:p>
        </w:tc>
      </w:tr>
      <w:tr w:rsidR="00B71ACB" w:rsidRPr="00F03C1C" w:rsidTr="001924DB">
        <w:tc>
          <w:tcPr>
            <w:tcW w:w="709" w:type="dxa"/>
            <w:tcBorders>
              <w:top w:val="single" w:sz="4" w:space="0" w:color="auto"/>
              <w:bottom w:val="single" w:sz="4" w:space="0" w:color="auto"/>
              <w:right w:val="single" w:sz="4" w:space="0" w:color="auto"/>
            </w:tcBorders>
            <w:vAlign w:val="center"/>
          </w:tcPr>
          <w:p w:rsidR="00B71ACB" w:rsidRPr="00F03C1C" w:rsidRDefault="00B71ACB"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B71ACB" w:rsidRPr="00F03C1C" w:rsidRDefault="00B71ACB" w:rsidP="00F03C1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B71ACB" w:rsidRPr="00F03C1C" w:rsidRDefault="00B71ACB"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418" w:type="dxa"/>
            <w:tcBorders>
              <w:top w:val="single" w:sz="4" w:space="0" w:color="auto"/>
              <w:left w:val="single" w:sz="4" w:space="0" w:color="auto"/>
              <w:bottom w:val="single" w:sz="4" w:space="0" w:color="auto"/>
              <w:right w:val="single" w:sz="4" w:space="0" w:color="auto"/>
            </w:tcBorders>
            <w:vAlign w:val="center"/>
          </w:tcPr>
          <w:p w:rsidR="00B71ACB" w:rsidRPr="00F03C1C" w:rsidRDefault="00B71ACB"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701" w:type="dxa"/>
            <w:tcBorders>
              <w:top w:val="single" w:sz="4" w:space="0" w:color="auto"/>
              <w:left w:val="single" w:sz="4" w:space="0" w:color="auto"/>
              <w:bottom w:val="single" w:sz="4" w:space="0" w:color="auto"/>
            </w:tcBorders>
            <w:vAlign w:val="center"/>
          </w:tcPr>
          <w:p w:rsidR="00B71ACB" w:rsidRPr="00F03C1C" w:rsidRDefault="00B71ACB"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126" w:type="dxa"/>
            <w:tcBorders>
              <w:top w:val="single" w:sz="4" w:space="0" w:color="auto"/>
              <w:left w:val="single" w:sz="4" w:space="0" w:color="auto"/>
              <w:bottom w:val="single" w:sz="4" w:space="0" w:color="auto"/>
            </w:tcBorders>
            <w:vAlign w:val="center"/>
          </w:tcPr>
          <w:p w:rsidR="00B71ACB" w:rsidRPr="00F03C1C" w:rsidRDefault="00B71ACB"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r>
      <w:tr w:rsidR="006D4BF5" w:rsidRPr="00F03C1C" w:rsidTr="006D4BF5">
        <w:tc>
          <w:tcPr>
            <w:tcW w:w="709" w:type="dxa"/>
            <w:tcBorders>
              <w:top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bookmarkStart w:id="3" w:name="sub_13001"/>
            <w:r w:rsidRPr="00F03C1C">
              <w:rPr>
                <w:rFonts w:ascii="Times New Roman" w:eastAsia="Times New Roman" w:hAnsi="Times New Roman" w:cs="Times New Roman"/>
                <w:lang w:eastAsia="ru-RU"/>
              </w:rPr>
              <w:t>1</w:t>
            </w:r>
            <w:bookmarkEnd w:id="3"/>
          </w:p>
        </w:tc>
        <w:tc>
          <w:tcPr>
            <w:tcW w:w="1843"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USB накопитель не более 8 ГБ</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E2342A">
              <w:rPr>
                <w:rFonts w:ascii="Times New Roman" w:eastAsia="Times New Roman" w:hAnsi="Times New Roman" w:cs="Times New Roman"/>
                <w:sz w:val="16"/>
                <w:szCs w:val="16"/>
                <w:lang w:eastAsia="ru-RU"/>
              </w:rPr>
              <w:t>не более 1 единицы на каждого работника</w:t>
            </w: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чаще 1 раза в 2 года</w:t>
            </w:r>
          </w:p>
        </w:tc>
        <w:tc>
          <w:tcPr>
            <w:tcW w:w="1701" w:type="dxa"/>
            <w:tcBorders>
              <w:top w:val="single" w:sz="4" w:space="0" w:color="auto"/>
              <w:left w:val="single" w:sz="4" w:space="0" w:color="auto"/>
              <w:bottom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более 500,00 руб. за единицу</w:t>
            </w:r>
          </w:p>
        </w:tc>
        <w:tc>
          <w:tcPr>
            <w:tcW w:w="2126" w:type="dxa"/>
            <w:tcBorders>
              <w:top w:val="single" w:sz="4" w:space="0" w:color="auto"/>
              <w:left w:val="single" w:sz="4" w:space="0" w:color="auto"/>
              <w:bottom w:val="single" w:sz="4" w:space="0" w:color="auto"/>
            </w:tcBorders>
          </w:tcPr>
          <w:p w:rsidR="006D4BF5" w:rsidRDefault="006D4BF5" w:rsidP="006D4BF5">
            <w:pPr>
              <w:jc w:val="center"/>
            </w:pPr>
            <w:r w:rsidRPr="002C3174">
              <w:rPr>
                <w:rFonts w:ascii="Times New Roman" w:eastAsia="Times New Roman" w:hAnsi="Times New Roman" w:cs="Times New Roman"/>
                <w:lang w:eastAsia="ru-RU"/>
              </w:rPr>
              <w:t>все группы должностей</w:t>
            </w:r>
          </w:p>
        </w:tc>
      </w:tr>
      <w:tr w:rsidR="006D4BF5" w:rsidRPr="00F03C1C" w:rsidTr="006D4BF5">
        <w:tc>
          <w:tcPr>
            <w:tcW w:w="709" w:type="dxa"/>
            <w:tcBorders>
              <w:top w:val="single" w:sz="4" w:space="0" w:color="auto"/>
              <w:bottom w:val="single" w:sz="4" w:space="0" w:color="auto"/>
              <w:right w:val="single" w:sz="4" w:space="0" w:color="auto"/>
            </w:tcBorders>
            <w:vAlign w:val="center"/>
          </w:tcPr>
          <w:p w:rsidR="006D4BF5" w:rsidRPr="00F03C1C" w:rsidRDefault="006D4BF5" w:rsidP="00E2342A">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E2342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E2342A">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E2342A">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701" w:type="dxa"/>
            <w:tcBorders>
              <w:top w:val="single" w:sz="4" w:space="0" w:color="auto"/>
              <w:left w:val="single" w:sz="4" w:space="0" w:color="auto"/>
              <w:bottom w:val="single" w:sz="4" w:space="0" w:color="auto"/>
            </w:tcBorders>
            <w:vAlign w:val="center"/>
          </w:tcPr>
          <w:p w:rsidR="006D4BF5" w:rsidRPr="00F03C1C" w:rsidRDefault="006D4BF5" w:rsidP="00E2342A">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126" w:type="dxa"/>
            <w:tcBorders>
              <w:top w:val="single" w:sz="4" w:space="0" w:color="auto"/>
              <w:left w:val="single" w:sz="4" w:space="0" w:color="auto"/>
              <w:bottom w:val="single" w:sz="4" w:space="0" w:color="auto"/>
            </w:tcBorders>
          </w:tcPr>
          <w:p w:rsidR="006D4BF5" w:rsidRDefault="006D4BF5" w:rsidP="006D4BF5">
            <w:pPr>
              <w:jc w:val="center"/>
            </w:pPr>
            <w:r w:rsidRPr="002C3174">
              <w:rPr>
                <w:rFonts w:ascii="Times New Roman" w:eastAsia="Times New Roman" w:hAnsi="Times New Roman" w:cs="Times New Roman"/>
                <w:lang w:eastAsia="ru-RU"/>
              </w:rPr>
              <w:t>все группы должностей</w:t>
            </w:r>
          </w:p>
        </w:tc>
      </w:tr>
      <w:tr w:rsidR="006D4BF5" w:rsidRPr="00F03C1C" w:rsidTr="006D4BF5">
        <w:tc>
          <w:tcPr>
            <w:tcW w:w="709" w:type="dxa"/>
            <w:tcBorders>
              <w:top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bookmarkStart w:id="4" w:name="sub_13002"/>
            <w:r w:rsidRPr="00F03C1C">
              <w:rPr>
                <w:rFonts w:ascii="Times New Roman" w:eastAsia="Times New Roman" w:hAnsi="Times New Roman" w:cs="Times New Roman"/>
                <w:lang w:eastAsia="ru-RU"/>
              </w:rPr>
              <w:t>2</w:t>
            </w:r>
            <w:bookmarkEnd w:id="4"/>
          </w:p>
        </w:tc>
        <w:tc>
          <w:tcPr>
            <w:tcW w:w="1843"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USB накопитель не более 32 ГБ</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более 1 единицы на отдел</w:t>
            </w: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чаще 1 раза в 2 года</w:t>
            </w:r>
          </w:p>
        </w:tc>
        <w:tc>
          <w:tcPr>
            <w:tcW w:w="1701" w:type="dxa"/>
            <w:tcBorders>
              <w:top w:val="single" w:sz="4" w:space="0" w:color="auto"/>
              <w:left w:val="single" w:sz="4" w:space="0" w:color="auto"/>
              <w:bottom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более</w:t>
            </w:r>
          </w:p>
          <w:p w:rsidR="006D4BF5" w:rsidRPr="00F03C1C" w:rsidRDefault="006D4BF5" w:rsidP="00AE763B">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r>
              <w:rPr>
                <w:rFonts w:ascii="Times New Roman" w:eastAsia="Times New Roman" w:hAnsi="Times New Roman" w:cs="Times New Roman"/>
                <w:lang w:eastAsia="ru-RU"/>
              </w:rPr>
              <w:t>0</w:t>
            </w:r>
            <w:r w:rsidRPr="00F03C1C">
              <w:rPr>
                <w:rFonts w:ascii="Times New Roman" w:eastAsia="Times New Roman" w:hAnsi="Times New Roman" w:cs="Times New Roman"/>
                <w:lang w:eastAsia="ru-RU"/>
              </w:rPr>
              <w:t>00,00 руб. за единицу</w:t>
            </w:r>
          </w:p>
        </w:tc>
        <w:tc>
          <w:tcPr>
            <w:tcW w:w="2126" w:type="dxa"/>
            <w:tcBorders>
              <w:top w:val="single" w:sz="4" w:space="0" w:color="auto"/>
              <w:left w:val="single" w:sz="4" w:space="0" w:color="auto"/>
              <w:bottom w:val="single" w:sz="4" w:space="0" w:color="auto"/>
            </w:tcBorders>
          </w:tcPr>
          <w:p w:rsidR="006D4BF5" w:rsidRDefault="006D4BF5" w:rsidP="006D4BF5">
            <w:pPr>
              <w:jc w:val="center"/>
            </w:pPr>
            <w:r w:rsidRPr="002C3174">
              <w:rPr>
                <w:rFonts w:ascii="Times New Roman" w:eastAsia="Times New Roman" w:hAnsi="Times New Roman" w:cs="Times New Roman"/>
                <w:lang w:eastAsia="ru-RU"/>
              </w:rPr>
              <w:t>все группы должностей</w:t>
            </w:r>
          </w:p>
        </w:tc>
      </w:tr>
      <w:tr w:rsidR="006D4BF5" w:rsidRPr="00F03C1C" w:rsidTr="006D4BF5">
        <w:tc>
          <w:tcPr>
            <w:tcW w:w="709" w:type="dxa"/>
            <w:tcBorders>
              <w:top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bookmarkStart w:id="5" w:name="sub_13003"/>
            <w:r w:rsidRPr="00F03C1C">
              <w:rPr>
                <w:rFonts w:ascii="Times New Roman" w:eastAsia="Times New Roman" w:hAnsi="Times New Roman" w:cs="Times New Roman"/>
                <w:lang w:eastAsia="ru-RU"/>
              </w:rPr>
              <w:t>3</w:t>
            </w:r>
            <w:bookmarkEnd w:id="5"/>
          </w:p>
        </w:tc>
        <w:tc>
          <w:tcPr>
            <w:tcW w:w="1843"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AE763B">
            <w:pPr>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Внешний жесткий диск емкостью не более </w:t>
            </w:r>
            <w:r>
              <w:rPr>
                <w:rFonts w:ascii="Times New Roman" w:eastAsia="Times New Roman" w:hAnsi="Times New Roman" w:cs="Times New Roman"/>
                <w:lang w:eastAsia="ru-RU"/>
              </w:rPr>
              <w:t>1 ТБ</w:t>
            </w:r>
            <w:r w:rsidRPr="00F03C1C">
              <w:rPr>
                <w:rFonts w:ascii="Times New Roman" w:eastAsia="Times New Roman" w:hAnsi="Times New Roman" w:cs="Times New Roman"/>
                <w:lang w:eastAsia="ru-RU"/>
              </w:rPr>
              <w:t xml:space="preserve"> (срок полезного использования </w:t>
            </w:r>
            <w:r w:rsidRPr="00F03C1C">
              <w:rPr>
                <w:rFonts w:ascii="Times New Roman" w:eastAsia="Calibri" w:hAnsi="Times New Roman" w:cs="Times New Roman"/>
              </w:rPr>
              <w:t>свыше 2 лет до 3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более 1 единицы на отдел</w:t>
            </w: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чаще 1 раза в 3 года</w:t>
            </w:r>
          </w:p>
        </w:tc>
        <w:tc>
          <w:tcPr>
            <w:tcW w:w="1701" w:type="dxa"/>
            <w:tcBorders>
              <w:top w:val="single" w:sz="4" w:space="0" w:color="auto"/>
              <w:left w:val="single" w:sz="4" w:space="0" w:color="auto"/>
              <w:bottom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не более </w:t>
            </w:r>
          </w:p>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5000,00 руб. за  единицу</w:t>
            </w:r>
          </w:p>
        </w:tc>
        <w:tc>
          <w:tcPr>
            <w:tcW w:w="2126" w:type="dxa"/>
            <w:tcBorders>
              <w:top w:val="single" w:sz="4" w:space="0" w:color="auto"/>
              <w:left w:val="single" w:sz="4" w:space="0" w:color="auto"/>
              <w:bottom w:val="single" w:sz="4" w:space="0" w:color="auto"/>
            </w:tcBorders>
          </w:tcPr>
          <w:p w:rsidR="006D4BF5" w:rsidRDefault="006D4BF5" w:rsidP="006D4BF5">
            <w:pPr>
              <w:jc w:val="center"/>
            </w:pPr>
            <w:r w:rsidRPr="002C3174">
              <w:rPr>
                <w:rFonts w:ascii="Times New Roman" w:eastAsia="Times New Roman" w:hAnsi="Times New Roman" w:cs="Times New Roman"/>
                <w:lang w:eastAsia="ru-RU"/>
              </w:rPr>
              <w:t>все группы должностей</w:t>
            </w:r>
          </w:p>
        </w:tc>
      </w:tr>
      <w:tr w:rsidR="006D4BF5" w:rsidRPr="00F03C1C" w:rsidTr="006D4BF5">
        <w:tc>
          <w:tcPr>
            <w:tcW w:w="709" w:type="dxa"/>
            <w:tcBorders>
              <w:top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bookmarkStart w:id="6" w:name="sub_13004"/>
            <w:r w:rsidRPr="00F03C1C">
              <w:rPr>
                <w:rFonts w:ascii="Times New Roman" w:eastAsia="Times New Roman" w:hAnsi="Times New Roman" w:cs="Times New Roman"/>
                <w:lang w:eastAsia="ru-RU"/>
              </w:rPr>
              <w:lastRenderedPageBreak/>
              <w:t>4</w:t>
            </w:r>
            <w:bookmarkEnd w:id="6"/>
          </w:p>
        </w:tc>
        <w:tc>
          <w:tcPr>
            <w:tcW w:w="1843"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val="en-US" w:eastAsia="ru-RU"/>
              </w:rPr>
              <w:t>CD</w:t>
            </w:r>
            <w:r w:rsidRPr="00AE763B">
              <w:rPr>
                <w:rFonts w:ascii="Times New Roman" w:eastAsia="Times New Roman" w:hAnsi="Times New Roman" w:cs="Times New Roman"/>
                <w:lang w:eastAsia="ru-RU"/>
              </w:rPr>
              <w:t>-</w:t>
            </w:r>
            <w:r>
              <w:rPr>
                <w:rFonts w:ascii="Times New Roman" w:eastAsia="Times New Roman" w:hAnsi="Times New Roman" w:cs="Times New Roman"/>
                <w:lang w:val="en-US" w:eastAsia="ru-RU"/>
              </w:rPr>
              <w:t>R</w:t>
            </w:r>
            <w:r w:rsidRPr="00AE763B">
              <w:rPr>
                <w:rFonts w:ascii="Times New Roman" w:eastAsia="Times New Roman" w:hAnsi="Times New Roman" w:cs="Times New Roman"/>
                <w:lang w:eastAsia="ru-RU"/>
              </w:rPr>
              <w:t xml:space="preserve">, </w:t>
            </w:r>
            <w:r>
              <w:rPr>
                <w:rFonts w:ascii="Times New Roman" w:eastAsia="Times New Roman" w:hAnsi="Times New Roman" w:cs="Times New Roman"/>
                <w:lang w:val="en-US" w:eastAsia="ru-RU"/>
              </w:rPr>
              <w:t>CD</w:t>
            </w:r>
            <w:r w:rsidRPr="00AE763B">
              <w:rPr>
                <w:rFonts w:ascii="Times New Roman" w:eastAsia="Times New Roman" w:hAnsi="Times New Roman" w:cs="Times New Roman"/>
                <w:lang w:eastAsia="ru-RU"/>
              </w:rPr>
              <w:t>-</w:t>
            </w:r>
            <w:r>
              <w:rPr>
                <w:rFonts w:ascii="Times New Roman" w:eastAsia="Times New Roman" w:hAnsi="Times New Roman" w:cs="Times New Roman"/>
                <w:lang w:val="en-US" w:eastAsia="ru-RU"/>
              </w:rPr>
              <w:t>RW</w:t>
            </w:r>
            <w:r w:rsidRPr="009D4329">
              <w:rPr>
                <w:rFonts w:ascii="Times New Roman" w:eastAsia="Times New Roman" w:hAnsi="Times New Roman" w:cs="Times New Roman"/>
                <w:lang w:eastAsia="ru-RU"/>
              </w:rPr>
              <w:t xml:space="preserve">. </w:t>
            </w:r>
            <w:r w:rsidRPr="00F03C1C">
              <w:rPr>
                <w:rFonts w:ascii="Times New Roman" w:eastAsia="Times New Roman" w:hAnsi="Times New Roman" w:cs="Times New Roman"/>
                <w:lang w:eastAsia="ru-RU"/>
              </w:rPr>
              <w:t>DVD-RW диски</w:t>
            </w:r>
          </w:p>
          <w:p w:rsidR="006D4BF5" w:rsidRPr="00F03C1C" w:rsidRDefault="006D4BF5" w:rsidP="00F03C1C">
            <w:pPr>
              <w:autoSpaceDE w:val="0"/>
              <w:autoSpaceDN w:val="0"/>
              <w:adjustRightInd w:val="0"/>
              <w:spacing w:after="0" w:line="240" w:lineRule="auto"/>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более 25 ед. на отдел</w:t>
            </w:r>
          </w:p>
        </w:tc>
        <w:tc>
          <w:tcPr>
            <w:tcW w:w="1418" w:type="dxa"/>
            <w:tcBorders>
              <w:top w:val="single" w:sz="4" w:space="0" w:color="auto"/>
              <w:left w:val="single" w:sz="4" w:space="0" w:color="auto"/>
              <w:bottom w:val="single" w:sz="4" w:space="0" w:color="auto"/>
              <w:right w:val="single" w:sz="4" w:space="0" w:color="auto"/>
            </w:tcBorders>
            <w:vAlign w:val="center"/>
          </w:tcPr>
          <w:p w:rsidR="006D4BF5" w:rsidRPr="00F03C1C" w:rsidRDefault="006D4BF5"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не чаще 1 раза в год</w:t>
            </w:r>
          </w:p>
        </w:tc>
        <w:tc>
          <w:tcPr>
            <w:tcW w:w="1701" w:type="dxa"/>
            <w:tcBorders>
              <w:top w:val="single" w:sz="4" w:space="0" w:color="auto"/>
              <w:left w:val="single" w:sz="4" w:space="0" w:color="auto"/>
              <w:bottom w:val="single" w:sz="4" w:space="0" w:color="auto"/>
            </w:tcBorders>
            <w:vAlign w:val="center"/>
          </w:tcPr>
          <w:p w:rsidR="006D4BF5" w:rsidRPr="00F03C1C" w:rsidRDefault="006D4BF5" w:rsidP="00AE763B">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не более </w:t>
            </w:r>
            <w:r w:rsidRPr="009D4329">
              <w:rPr>
                <w:rFonts w:ascii="Times New Roman" w:eastAsia="Times New Roman" w:hAnsi="Times New Roman" w:cs="Times New Roman"/>
                <w:lang w:eastAsia="ru-RU"/>
              </w:rPr>
              <w:t>8</w:t>
            </w:r>
            <w:r w:rsidRPr="00F03C1C">
              <w:rPr>
                <w:rFonts w:ascii="Times New Roman" w:eastAsia="Times New Roman" w:hAnsi="Times New Roman" w:cs="Times New Roman"/>
                <w:lang w:eastAsia="ru-RU"/>
              </w:rPr>
              <w:t>0,00 руб. за один диск</w:t>
            </w:r>
          </w:p>
        </w:tc>
        <w:tc>
          <w:tcPr>
            <w:tcW w:w="2126" w:type="dxa"/>
            <w:tcBorders>
              <w:top w:val="single" w:sz="4" w:space="0" w:color="auto"/>
              <w:left w:val="single" w:sz="4" w:space="0" w:color="auto"/>
              <w:bottom w:val="single" w:sz="4" w:space="0" w:color="auto"/>
            </w:tcBorders>
          </w:tcPr>
          <w:p w:rsidR="006D4BF5" w:rsidRDefault="006D4BF5" w:rsidP="006D4BF5">
            <w:pPr>
              <w:jc w:val="center"/>
            </w:pPr>
            <w:r w:rsidRPr="002C3174">
              <w:rPr>
                <w:rFonts w:ascii="Times New Roman" w:eastAsia="Times New Roman" w:hAnsi="Times New Roman" w:cs="Times New Roman"/>
                <w:lang w:eastAsia="ru-RU"/>
              </w:rPr>
              <w:t>все группы должностей</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F03C1C" w:rsidRPr="00F03C1C">
        <w:rPr>
          <w:rFonts w:ascii="Times New Roman" w:eastAsia="Times New Roman" w:hAnsi="Times New Roman" w:cs="Times New Roman"/>
          <w:sz w:val="28"/>
          <w:szCs w:val="28"/>
          <w:lang w:eastAsia="ru-RU"/>
        </w:rPr>
        <w:t>. Затраты на приобретение деталей для содержания принтеров, многофункциональных устройств, копировальных аппаратов и иной оргтехники определяются по следующей формуле:</w:t>
      </w:r>
    </w:p>
    <w:p w:rsidR="00F03C1C" w:rsidRPr="00F03C1C" w:rsidRDefault="00F03C1C" w:rsidP="00F03C1C">
      <w:pPr>
        <w:widowControl w:val="0"/>
        <w:autoSpaceDE w:val="0"/>
        <w:autoSpaceDN w:val="0"/>
        <w:spacing w:after="0" w:line="240" w:lineRule="auto"/>
        <w:ind w:firstLine="540"/>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дсо</w:t>
      </w:r>
      <w:r w:rsidRPr="00F03C1C">
        <w:rPr>
          <w:rFonts w:ascii="Times New Roman" w:eastAsia="Times New Roman" w:hAnsi="Times New Roman" w:cs="Times New Roman"/>
          <w:sz w:val="28"/>
          <w:szCs w:val="28"/>
          <w:lang w:eastAsia="ru-RU"/>
        </w:rPr>
        <w:t xml:space="preserve"> = З</w:t>
      </w:r>
      <w:r w:rsidRPr="00F03C1C">
        <w:rPr>
          <w:rFonts w:ascii="Times New Roman" w:eastAsia="Times New Roman" w:hAnsi="Times New Roman" w:cs="Times New Roman"/>
          <w:sz w:val="28"/>
          <w:szCs w:val="28"/>
          <w:vertAlign w:val="subscript"/>
          <w:lang w:eastAsia="ru-RU"/>
        </w:rPr>
        <w:t>рм</w:t>
      </w:r>
      <w:r w:rsidRPr="00F03C1C">
        <w:rPr>
          <w:rFonts w:ascii="Times New Roman" w:eastAsia="Times New Roman" w:hAnsi="Times New Roman" w:cs="Times New Roman"/>
          <w:sz w:val="28"/>
          <w:szCs w:val="28"/>
          <w:lang w:eastAsia="ru-RU"/>
        </w:rPr>
        <w:t xml:space="preserve"> + З</w:t>
      </w:r>
      <w:r w:rsidRPr="00F03C1C">
        <w:rPr>
          <w:rFonts w:ascii="Times New Roman" w:eastAsia="Times New Roman" w:hAnsi="Times New Roman" w:cs="Times New Roman"/>
          <w:sz w:val="28"/>
          <w:szCs w:val="28"/>
          <w:vertAlign w:val="subscript"/>
          <w:lang w:eastAsia="ru-RU"/>
        </w:rPr>
        <w:t>зп</w:t>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дсо</w:t>
      </w:r>
      <w:r w:rsidRPr="00F03C1C">
        <w:rPr>
          <w:rFonts w:ascii="Times New Roman" w:eastAsia="Times New Roman" w:hAnsi="Times New Roman" w:cs="Times New Roman"/>
          <w:sz w:val="28"/>
          <w:szCs w:val="28"/>
          <w:lang w:eastAsia="ru-RU"/>
        </w:rPr>
        <w:t xml:space="preserve"> - затраты на приобретение деталей для содержания принтеров, многофункциональных устройств и копировальных аппаратов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рм</w:t>
      </w:r>
      <w:r w:rsidRPr="00F03C1C">
        <w:rPr>
          <w:rFonts w:ascii="Times New Roman" w:eastAsia="Times New Roman" w:hAnsi="Times New Roman" w:cs="Times New Roman"/>
          <w:sz w:val="28"/>
          <w:szCs w:val="28"/>
          <w:lang w:eastAsia="ru-RU"/>
        </w:rPr>
        <w:t xml:space="preserve"> - затраты на приобретение расходных материалов для принтеров, многофункциональных устройств и копировальных аппаратов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зп</w:t>
      </w:r>
      <w:r w:rsidRPr="00F03C1C">
        <w:rPr>
          <w:rFonts w:ascii="Times New Roman" w:eastAsia="Times New Roman" w:hAnsi="Times New Roman" w:cs="Times New Roman"/>
          <w:sz w:val="28"/>
          <w:szCs w:val="28"/>
          <w:lang w:eastAsia="ru-RU"/>
        </w:rPr>
        <w:t xml:space="preserve"> - затраты на приобретение запасных частей для принтеров, многофункциональных устройств и копировальных аппаратов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F03C1C" w:rsidRPr="00F03C1C">
        <w:rPr>
          <w:rFonts w:ascii="Times New Roman" w:eastAsia="Times New Roman" w:hAnsi="Times New Roman" w:cs="Times New Roman"/>
          <w:sz w:val="28"/>
          <w:szCs w:val="28"/>
          <w:lang w:eastAsia="ru-RU"/>
        </w:rPr>
        <w:t>. Затраты на приобретение расходных материалов для принтеров, многофункциональных устройств, копировальных аппаратов и иной оргтехники определяются по следующей формуле:</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position w:val="-28"/>
          <w:sz w:val="28"/>
          <w:szCs w:val="28"/>
          <w:lang w:eastAsia="ru-RU"/>
        </w:rPr>
        <w:drawing>
          <wp:inline distT="0" distB="0" distL="0" distR="0">
            <wp:extent cx="1600200" cy="476250"/>
            <wp:effectExtent l="0" t="0" r="0" b="0"/>
            <wp:docPr id="96785" name="Рисунок 97" descr="base_23629_102014_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descr="base_23629_102014_207"/>
                    <pic:cNvPicPr>
                      <a:picLocks noChangeAspect="1" noChangeArrowheads="1"/>
                    </pic:cNvPicPr>
                  </pic:nvPicPr>
                  <pic:blipFill>
                    <a:blip r:embed="rId41" cstate="print"/>
                    <a:srcRect/>
                    <a:stretch>
                      <a:fillRect/>
                    </a:stretch>
                  </pic:blipFill>
                  <pic:spPr bwMode="auto">
                    <a:xfrm>
                      <a:off x="0" y="0"/>
                      <a:ext cx="1600200"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b/>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рм</w:t>
      </w:r>
      <w:r w:rsidRPr="00F03C1C">
        <w:rPr>
          <w:rFonts w:ascii="Times New Roman" w:eastAsia="Times New Roman" w:hAnsi="Times New Roman" w:cs="Times New Roman"/>
          <w:sz w:val="28"/>
          <w:szCs w:val="28"/>
          <w:lang w:eastAsia="ru-RU"/>
        </w:rPr>
        <w:t xml:space="preserve"> - затраты на приобретение расходных материалов для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86" name="Рисунок 96" descr="base_23629_102014_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descr="base_23629_102014_208"/>
                    <pic:cNvPicPr>
                      <a:picLocks noChangeAspect="1" noChangeArrowheads="1"/>
                    </pic:cNvPicPr>
                  </pic:nvPicPr>
                  <pic:blipFill>
                    <a:blip r:embed="rId4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рм</w:t>
      </w:r>
      <w:r w:rsidRPr="00F03C1C">
        <w:rPr>
          <w:rFonts w:ascii="Times New Roman" w:eastAsia="Times New Roman" w:hAnsi="Times New Roman" w:cs="Times New Roman"/>
          <w:sz w:val="28"/>
          <w:szCs w:val="28"/>
          <w:lang w:eastAsia="ru-RU"/>
        </w:rPr>
        <w:t xml:space="preserve"> - фактическое количество принтеров, многофункциональных устройств, копировальных аппаратов и иной оргтехники по i-й должности в соответствии с нормативами количества, установленными в таблице №11;</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w:t>
      </w:r>
      <w:r w:rsidRPr="00F03C1C">
        <w:rPr>
          <w:rFonts w:ascii="Times New Roman" w:eastAsia="Times New Roman" w:hAnsi="Times New Roman" w:cs="Times New Roman"/>
          <w:sz w:val="28"/>
          <w:szCs w:val="28"/>
          <w:vertAlign w:val="subscript"/>
          <w:lang w:eastAsia="ru-RU"/>
        </w:rPr>
        <w:t>i рм</w:t>
      </w:r>
      <w:r w:rsidRPr="00F03C1C">
        <w:rPr>
          <w:rFonts w:ascii="Times New Roman" w:eastAsia="Times New Roman" w:hAnsi="Times New Roman" w:cs="Times New Roman"/>
          <w:sz w:val="28"/>
          <w:szCs w:val="28"/>
          <w:lang w:eastAsia="ru-RU"/>
        </w:rPr>
        <w:t xml:space="preserve"> - норматив потребления расходных материалов принтерами, многофункциональными устройствами, копировальными аппаратами и иной оргтехникой по i-й должности в соответствии с нормативами в Таблице №17;</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рм</w:t>
      </w:r>
      <w:r w:rsidRPr="00F03C1C">
        <w:rPr>
          <w:rFonts w:ascii="Times New Roman" w:eastAsia="Times New Roman" w:hAnsi="Times New Roman" w:cs="Times New Roman"/>
          <w:sz w:val="28"/>
          <w:szCs w:val="28"/>
          <w:lang w:eastAsia="ru-RU"/>
        </w:rPr>
        <w:t xml:space="preserve"> - цена расходного материала для принтеров, многофункциональных устройств, копировальных аппаратов и иной оргтехники по i-й должности в соответствии с в соответствии с нормативами в  Таблице №17;</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обеспечения функций Заказчика, применяемые при расчете нормативных затрат на приобретение расходных материалов для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Таблица № 1</w:t>
      </w:r>
      <w:r w:rsidR="00B53AAC">
        <w:rPr>
          <w:rFonts w:ascii="Times New Roman" w:eastAsia="Times New Roman" w:hAnsi="Times New Roman" w:cs="Times New Roman"/>
          <w:sz w:val="24"/>
          <w:szCs w:val="24"/>
          <w:lang w:eastAsia="ru-RU"/>
        </w:rPr>
        <w:t>6</w:t>
      </w:r>
    </w:p>
    <w:tbl>
      <w:tblPr>
        <w:tblW w:w="9768"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2763"/>
        <w:gridCol w:w="3051"/>
        <w:gridCol w:w="1663"/>
        <w:gridCol w:w="1705"/>
      </w:tblGrid>
      <w:tr w:rsidR="00F03C1C"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w:t>
            </w:r>
          </w:p>
          <w:p w:rsidR="00F03C1C" w:rsidRPr="00F03C1C" w:rsidRDefault="00F03C1C" w:rsidP="00F03C1C">
            <w:pPr>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lang w:eastAsia="ru-RU"/>
              </w:rPr>
              <w:t>п\п</w:t>
            </w:r>
          </w:p>
        </w:tc>
        <w:tc>
          <w:tcPr>
            <w:tcW w:w="27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Устройство</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Расходный материал</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 xml:space="preserve">Предельное значение на 1 единицу </w:t>
            </w:r>
            <w:r w:rsidRPr="00F03C1C">
              <w:rPr>
                <w:rFonts w:ascii="Times New Roman" w:eastAsia="Times New Roman" w:hAnsi="Times New Roman" w:cs="Times New Roman"/>
                <w:sz w:val="20"/>
                <w:szCs w:val="20"/>
                <w:lang w:eastAsia="ru-RU"/>
              </w:rPr>
              <w:lastRenderedPageBreak/>
              <w:t>техники в год</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color w:val="000000"/>
                <w:sz w:val="20"/>
                <w:szCs w:val="20"/>
                <w:lang w:eastAsia="ru-RU"/>
              </w:rPr>
              <w:lastRenderedPageBreak/>
              <w:t>Цена за единицу товара, руб.</w:t>
            </w:r>
          </w:p>
        </w:tc>
      </w:tr>
      <w:tr w:rsidR="00173DD4"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tcPr>
          <w:p w:rsidR="00173DD4" w:rsidRPr="00F03C1C" w:rsidRDefault="00173DD4" w:rsidP="00173D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rsidR="00173DD4" w:rsidRPr="00F03C1C" w:rsidRDefault="00173DD4" w:rsidP="00173D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DD4" w:rsidRPr="00F03C1C" w:rsidRDefault="00173DD4" w:rsidP="00173D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DD4" w:rsidRPr="00F03C1C" w:rsidRDefault="00173DD4" w:rsidP="00173D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DD4" w:rsidRPr="00F03C1C" w:rsidRDefault="00173DD4" w:rsidP="00173DD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F03C1C"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numPr>
                <w:ilvl w:val="0"/>
                <w:numId w:val="4"/>
              </w:numPr>
              <w:spacing w:after="0" w:line="240" w:lineRule="auto"/>
              <w:rPr>
                <w:rFonts w:ascii="Times New Roman" w:eastAsia="Times New Roman" w:hAnsi="Times New Roman" w:cs="Times New Roman"/>
                <w:sz w:val="20"/>
                <w:szCs w:val="20"/>
                <w:lang w:eastAsia="ru-RU"/>
              </w:rPr>
            </w:pP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F03C1C">
            <w:pPr>
              <w:spacing w:after="0" w:line="240" w:lineRule="auto"/>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Лазерный принтер/МФУ формата А4</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Картридж черный емкостью 1000-3000 стр.</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4</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не более 5 000,00</w:t>
            </w:r>
          </w:p>
        </w:tc>
      </w:tr>
      <w:tr w:rsidR="00F03C1C"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numPr>
                <w:ilvl w:val="0"/>
                <w:numId w:val="4"/>
              </w:numPr>
              <w:spacing w:after="0" w:line="240" w:lineRule="auto"/>
              <w:rPr>
                <w:rFonts w:ascii="Times New Roman" w:eastAsia="Times New Roman" w:hAnsi="Times New Roman" w:cs="Times New Roman"/>
                <w:sz w:val="20"/>
                <w:szCs w:val="20"/>
                <w:lang w:eastAsia="ru-RU"/>
              </w:rPr>
            </w:pP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F03C1C">
            <w:pPr>
              <w:spacing w:after="0" w:line="240" w:lineRule="auto"/>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Лазерный принтер/МФУ формата А4</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Картридж черный емкостью 5000-6500 стр.</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4</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не более 6 000,00</w:t>
            </w:r>
          </w:p>
        </w:tc>
      </w:tr>
      <w:tr w:rsidR="00F03C1C"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numPr>
                <w:ilvl w:val="0"/>
                <w:numId w:val="4"/>
              </w:numPr>
              <w:spacing w:after="0" w:line="240" w:lineRule="auto"/>
              <w:rPr>
                <w:rFonts w:ascii="Times New Roman" w:eastAsia="Times New Roman" w:hAnsi="Times New Roman" w:cs="Times New Roman"/>
                <w:sz w:val="20"/>
                <w:szCs w:val="20"/>
                <w:lang w:eastAsia="ru-RU"/>
              </w:rPr>
            </w:pP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F03C1C">
            <w:pPr>
              <w:spacing w:after="0" w:line="240" w:lineRule="auto"/>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Лазерный принтер/МФУ формата А4 /А3</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Картридж черный емкостью 7200 стр.</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4</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не более 8 500,00</w:t>
            </w:r>
          </w:p>
        </w:tc>
      </w:tr>
      <w:tr w:rsidR="00F03C1C"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numPr>
                <w:ilvl w:val="0"/>
                <w:numId w:val="4"/>
              </w:numPr>
              <w:spacing w:after="0" w:line="240" w:lineRule="auto"/>
              <w:rPr>
                <w:rFonts w:ascii="Times New Roman" w:eastAsia="Times New Roman" w:hAnsi="Times New Roman" w:cs="Times New Roman"/>
                <w:sz w:val="20"/>
                <w:szCs w:val="20"/>
                <w:lang w:eastAsia="ru-RU"/>
              </w:rPr>
            </w:pP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F03C1C">
            <w:pPr>
              <w:spacing w:after="0" w:line="240" w:lineRule="auto"/>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Лазерный принтер/МФУ формата А4 /А3</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Картридж черный емкостью 12000-24000 стр.</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4</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не более </w:t>
            </w:r>
          </w:p>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11 000,00</w:t>
            </w:r>
          </w:p>
        </w:tc>
      </w:tr>
      <w:tr w:rsidR="00F03C1C"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numPr>
                <w:ilvl w:val="0"/>
                <w:numId w:val="4"/>
              </w:numPr>
              <w:spacing w:after="0" w:line="240" w:lineRule="auto"/>
              <w:rPr>
                <w:rFonts w:ascii="Times New Roman" w:eastAsia="Times New Roman" w:hAnsi="Times New Roman" w:cs="Times New Roman"/>
                <w:sz w:val="20"/>
                <w:szCs w:val="20"/>
                <w:lang w:eastAsia="ru-RU"/>
              </w:rPr>
            </w:pP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F03C1C">
            <w:pPr>
              <w:spacing w:after="0" w:line="240" w:lineRule="auto"/>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Лазерный цветной принтер формата А4</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Комплект цветных картриджей емкостью 1300-1400 стр. (в комплекте 4 шт.)</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2</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E829D4">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 xml:space="preserve">не более </w:t>
            </w:r>
            <w:r w:rsidR="00E829D4">
              <w:rPr>
                <w:rFonts w:ascii="Times New Roman" w:eastAsia="Times New Roman" w:hAnsi="Times New Roman" w:cs="Times New Roman"/>
                <w:sz w:val="20"/>
                <w:szCs w:val="20"/>
                <w:lang w:val="en-US" w:eastAsia="ru-RU"/>
              </w:rPr>
              <w:t>8</w:t>
            </w:r>
            <w:r w:rsidRPr="00F03C1C">
              <w:rPr>
                <w:rFonts w:ascii="Times New Roman" w:eastAsia="Times New Roman" w:hAnsi="Times New Roman" w:cs="Times New Roman"/>
                <w:sz w:val="20"/>
                <w:szCs w:val="20"/>
                <w:lang w:eastAsia="ru-RU"/>
              </w:rPr>
              <w:t xml:space="preserve"> 000,00</w:t>
            </w:r>
          </w:p>
        </w:tc>
      </w:tr>
      <w:tr w:rsidR="00F03C1C"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numPr>
                <w:ilvl w:val="0"/>
                <w:numId w:val="4"/>
              </w:numPr>
              <w:spacing w:after="0" w:line="240" w:lineRule="auto"/>
              <w:rPr>
                <w:rFonts w:ascii="Times New Roman" w:eastAsia="Times New Roman" w:hAnsi="Times New Roman" w:cs="Times New Roman"/>
                <w:sz w:val="20"/>
                <w:szCs w:val="20"/>
                <w:lang w:eastAsia="ru-RU"/>
              </w:rPr>
            </w:pP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F03C1C">
            <w:pPr>
              <w:spacing w:after="0" w:line="240" w:lineRule="auto"/>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Струйный цветной принтер формата А4</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Комплект цветных картриджей емкостью 750 стр. (в комплекте 4 шт.)</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2</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не более 3 000,00</w:t>
            </w:r>
          </w:p>
        </w:tc>
      </w:tr>
      <w:tr w:rsidR="00F03C1C"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numPr>
                <w:ilvl w:val="0"/>
                <w:numId w:val="4"/>
              </w:numPr>
              <w:spacing w:after="0" w:line="240" w:lineRule="auto"/>
              <w:rPr>
                <w:rFonts w:ascii="Times New Roman" w:eastAsia="Times New Roman" w:hAnsi="Times New Roman" w:cs="Times New Roman"/>
                <w:sz w:val="20"/>
                <w:szCs w:val="20"/>
                <w:lang w:eastAsia="ru-RU"/>
              </w:rPr>
            </w:pP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F03C1C">
            <w:pPr>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Копировальный аппарат</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Картридж черный емкостью 1000-3000 стр.</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2</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не более 2 000,00</w:t>
            </w:r>
          </w:p>
        </w:tc>
      </w:tr>
      <w:tr w:rsidR="00F03C1C" w:rsidRPr="00F03C1C" w:rsidTr="001924DB">
        <w:trPr>
          <w:jc w:val="center"/>
        </w:trPr>
        <w:tc>
          <w:tcPr>
            <w:tcW w:w="586" w:type="dxa"/>
            <w:tcBorders>
              <w:top w:val="single" w:sz="4" w:space="0" w:color="auto"/>
              <w:left w:val="single" w:sz="4" w:space="0" w:color="auto"/>
              <w:bottom w:val="single" w:sz="4" w:space="0" w:color="auto"/>
              <w:right w:val="single" w:sz="4" w:space="0" w:color="auto"/>
            </w:tcBorders>
          </w:tcPr>
          <w:p w:rsidR="00F03C1C" w:rsidRPr="00F03C1C" w:rsidRDefault="00F03C1C" w:rsidP="00F03C1C">
            <w:pPr>
              <w:numPr>
                <w:ilvl w:val="0"/>
                <w:numId w:val="4"/>
              </w:numPr>
              <w:spacing w:after="0" w:line="240" w:lineRule="auto"/>
              <w:rPr>
                <w:rFonts w:ascii="Times New Roman" w:eastAsia="Times New Roman" w:hAnsi="Times New Roman" w:cs="Times New Roman"/>
                <w:sz w:val="20"/>
                <w:szCs w:val="20"/>
                <w:lang w:eastAsia="ru-RU"/>
              </w:rPr>
            </w:pP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F03C1C">
            <w:pPr>
              <w:spacing w:after="0" w:line="240" w:lineRule="auto"/>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Факс лазерный</w:t>
            </w:r>
          </w:p>
        </w:tc>
        <w:tc>
          <w:tcPr>
            <w:tcW w:w="30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Картридж.</w:t>
            </w: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2</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F03C1C">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не более 1 000,00</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F03C1C" w:rsidRPr="00F03C1C">
        <w:rPr>
          <w:rFonts w:ascii="Times New Roman" w:eastAsia="Times New Roman" w:hAnsi="Times New Roman" w:cs="Times New Roman"/>
          <w:sz w:val="28"/>
          <w:szCs w:val="28"/>
          <w:lang w:eastAsia="ru-RU"/>
        </w:rPr>
        <w:t>. Затраты на приобретение запасных частей для принтеров, многофункциональных устройств, копировальных аппаратов и иной оргтехники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133475" cy="476250"/>
            <wp:effectExtent l="0" t="0" r="0" b="0"/>
            <wp:docPr id="96787" name="Рисунок 95" descr="base_23629_102014_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descr="base_23629_102014_209"/>
                    <pic:cNvPicPr>
                      <a:picLocks noChangeAspect="1" noChangeArrowheads="1"/>
                    </pic:cNvPicPr>
                  </pic:nvPicPr>
                  <pic:blipFill>
                    <a:blip r:embed="rId43" cstate="print"/>
                    <a:srcRect/>
                    <a:stretch>
                      <a:fillRect/>
                    </a:stretch>
                  </pic:blipFill>
                  <pic:spPr bwMode="auto">
                    <a:xfrm>
                      <a:off x="0" y="0"/>
                      <a:ext cx="113347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зп</w:t>
      </w:r>
      <w:r w:rsidRPr="00F03C1C">
        <w:rPr>
          <w:rFonts w:ascii="Times New Roman" w:eastAsia="Times New Roman" w:hAnsi="Times New Roman" w:cs="Times New Roman"/>
          <w:sz w:val="28"/>
          <w:szCs w:val="28"/>
          <w:lang w:eastAsia="ru-RU"/>
        </w:rPr>
        <w:t xml:space="preserve"> - затраты на приобретение запасных частей для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88" name="Рисунок 94" descr="base_23629_102014_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descr="base_23629_102014_210"/>
                    <pic:cNvPicPr>
                      <a:picLocks noChangeAspect="1" noChangeArrowheads="1"/>
                    </pic:cNvPicPr>
                  </pic:nvPicPr>
                  <pic:blipFill>
                    <a:blip r:embed="rId44"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зп</w:t>
      </w:r>
      <w:r w:rsidRPr="00F03C1C">
        <w:rPr>
          <w:rFonts w:ascii="Times New Roman" w:eastAsia="Times New Roman" w:hAnsi="Times New Roman" w:cs="Times New Roman"/>
          <w:sz w:val="28"/>
          <w:szCs w:val="28"/>
          <w:lang w:eastAsia="ru-RU"/>
        </w:rPr>
        <w:t xml:space="preserve"> - количество i-х запасных частей для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зп</w:t>
      </w:r>
      <w:r w:rsidRPr="00F03C1C">
        <w:rPr>
          <w:rFonts w:ascii="Times New Roman" w:eastAsia="Times New Roman" w:hAnsi="Times New Roman" w:cs="Times New Roman"/>
          <w:sz w:val="28"/>
          <w:szCs w:val="28"/>
          <w:lang w:eastAsia="ru-RU"/>
        </w:rPr>
        <w:t xml:space="preserve"> - цена одной единицы i-й запасной части для принтеров, многофункциональных устройств количество i-х запасных частей для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запасных частей для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4"/>
          <w:szCs w:val="28"/>
          <w:lang w:eastAsia="ru-RU"/>
        </w:rPr>
      </w:pPr>
      <w:r w:rsidRPr="00F03C1C">
        <w:rPr>
          <w:rFonts w:ascii="Times New Roman" w:eastAsia="Times New Roman" w:hAnsi="Times New Roman" w:cs="Times New Roman"/>
          <w:sz w:val="24"/>
          <w:szCs w:val="28"/>
          <w:lang w:eastAsia="ru-RU"/>
        </w:rPr>
        <w:t>обеспечения функций Заказчика, применяемые при расчете нормативных затрат на приобретение запасных частей для принтеров, многофункциональных устройств, копировальных аппаратов и иной оргтехники</w:t>
      </w: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Таблица № 1</w:t>
      </w:r>
      <w:r w:rsidR="00B53AAC">
        <w:rPr>
          <w:rFonts w:ascii="Times New Roman" w:eastAsia="Times New Roman" w:hAnsi="Times New Roman" w:cs="Times New Roman"/>
          <w:sz w:val="24"/>
          <w:szCs w:val="24"/>
          <w:lang w:eastAsia="ru-RU"/>
        </w:rPr>
        <w:t>7</w:t>
      </w:r>
    </w:p>
    <w:tbl>
      <w:tblPr>
        <w:tblW w:w="9672"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756"/>
        <w:gridCol w:w="3043"/>
        <w:gridCol w:w="1660"/>
        <w:gridCol w:w="1700"/>
      </w:tblGrid>
      <w:tr w:rsidR="00F03C1C" w:rsidRPr="00F03C1C" w:rsidTr="006D4BF5">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AA1A02">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w:t>
            </w:r>
          </w:p>
          <w:p w:rsidR="00F03C1C" w:rsidRPr="00F03C1C" w:rsidRDefault="00F03C1C" w:rsidP="00AA1A02">
            <w:pPr>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lang w:eastAsia="ru-RU"/>
              </w:rPr>
              <w:t>п\п</w:t>
            </w:r>
          </w:p>
        </w:tc>
        <w:tc>
          <w:tcPr>
            <w:tcW w:w="2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Устройство</w:t>
            </w:r>
          </w:p>
        </w:tc>
        <w:tc>
          <w:tcPr>
            <w:tcW w:w="3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Наименование</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Предельное значение на 1 единицу техники в год</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color w:val="000000"/>
                <w:sz w:val="20"/>
                <w:szCs w:val="20"/>
                <w:lang w:eastAsia="ru-RU"/>
              </w:rPr>
              <w:t>Цена за единицу товара, руб.</w:t>
            </w:r>
          </w:p>
        </w:tc>
      </w:tr>
      <w:tr w:rsidR="00173DD4" w:rsidRPr="00F03C1C" w:rsidTr="006D4BF5">
        <w:trPr>
          <w:trHeight w:val="240"/>
          <w:jc w:val="center"/>
        </w:trPr>
        <w:tc>
          <w:tcPr>
            <w:tcW w:w="513" w:type="dxa"/>
            <w:tcBorders>
              <w:top w:val="single" w:sz="4" w:space="0" w:color="auto"/>
              <w:left w:val="single" w:sz="4" w:space="0" w:color="auto"/>
              <w:bottom w:val="single" w:sz="4" w:space="0" w:color="auto"/>
              <w:right w:val="single" w:sz="4" w:space="0" w:color="auto"/>
            </w:tcBorders>
            <w:vAlign w:val="center"/>
          </w:tcPr>
          <w:p w:rsidR="00173DD4" w:rsidRPr="00F03C1C" w:rsidRDefault="00173DD4" w:rsidP="00AA1A0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7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DD4" w:rsidRPr="00F03C1C" w:rsidRDefault="00173DD4" w:rsidP="00AA1A0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DD4" w:rsidRPr="00F03C1C" w:rsidRDefault="00173DD4" w:rsidP="00AA1A02">
            <w:pPr>
              <w:shd w:val="clear" w:color="auto" w:fill="FFFFFF"/>
              <w:spacing w:after="0" w:line="240" w:lineRule="auto"/>
              <w:jc w:val="center"/>
              <w:outlineLvl w:val="0"/>
              <w:rPr>
                <w:rFonts w:ascii="Times New Roman" w:eastAsia="Calibri" w:hAnsi="Times New Roman" w:cs="Times New Roman"/>
                <w:sz w:val="20"/>
                <w:szCs w:val="20"/>
              </w:rPr>
            </w:pPr>
            <w:r>
              <w:rPr>
                <w:rFonts w:ascii="Times New Roman" w:eastAsia="Calibri" w:hAnsi="Times New Roman" w:cs="Times New Roman"/>
                <w:sz w:val="20"/>
                <w:szCs w:val="20"/>
              </w:rPr>
              <w:t>3</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DD4" w:rsidRPr="00F03C1C" w:rsidRDefault="00173DD4" w:rsidP="00AA1A0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DD4" w:rsidRPr="00F03C1C" w:rsidRDefault="00173DD4" w:rsidP="00AA1A0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F03C1C" w:rsidRPr="00F03C1C" w:rsidTr="006D4BF5">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AA1A02">
            <w:pPr>
              <w:numPr>
                <w:ilvl w:val="0"/>
                <w:numId w:val="5"/>
              </w:numPr>
              <w:spacing w:after="0" w:line="240" w:lineRule="auto"/>
              <w:jc w:val="center"/>
              <w:rPr>
                <w:rFonts w:ascii="Times New Roman" w:eastAsia="Times New Roman" w:hAnsi="Times New Roman" w:cs="Times New Roman"/>
                <w:sz w:val="20"/>
                <w:szCs w:val="20"/>
                <w:lang w:eastAsia="ru-RU"/>
              </w:rPr>
            </w:pPr>
          </w:p>
        </w:tc>
        <w:tc>
          <w:tcPr>
            <w:tcW w:w="2756"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AA1A02">
            <w:pPr>
              <w:spacing w:after="0" w:line="240" w:lineRule="auto"/>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Лазерный принтер/МФУ формата А4</w:t>
            </w:r>
          </w:p>
        </w:tc>
        <w:tc>
          <w:tcPr>
            <w:tcW w:w="3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hd w:val="clear" w:color="auto" w:fill="FFFFFF"/>
              <w:spacing w:after="0" w:line="240" w:lineRule="auto"/>
              <w:jc w:val="center"/>
              <w:outlineLvl w:val="0"/>
              <w:rPr>
                <w:rFonts w:ascii="Times New Roman" w:eastAsia="Calibri" w:hAnsi="Times New Roman" w:cs="Times New Roman"/>
                <w:sz w:val="20"/>
                <w:szCs w:val="20"/>
              </w:rPr>
            </w:pPr>
            <w:r w:rsidRPr="00F03C1C">
              <w:rPr>
                <w:rFonts w:ascii="Times New Roman" w:eastAsia="Calibri" w:hAnsi="Times New Roman" w:cs="Times New Roman"/>
                <w:sz w:val="20"/>
                <w:szCs w:val="20"/>
              </w:rPr>
              <w:t>Ремкомплект роликов подачи бумаги и Блок фото барабана</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2</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не более 2900,00</w:t>
            </w:r>
          </w:p>
        </w:tc>
      </w:tr>
      <w:tr w:rsidR="00F03C1C" w:rsidRPr="00F03C1C" w:rsidTr="006D4BF5">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AA1A02">
            <w:pPr>
              <w:numPr>
                <w:ilvl w:val="0"/>
                <w:numId w:val="5"/>
              </w:numPr>
              <w:spacing w:after="0" w:line="240" w:lineRule="auto"/>
              <w:jc w:val="center"/>
              <w:rPr>
                <w:rFonts w:ascii="Times New Roman" w:eastAsia="Times New Roman" w:hAnsi="Times New Roman" w:cs="Times New Roman"/>
                <w:sz w:val="20"/>
                <w:szCs w:val="20"/>
                <w:lang w:eastAsia="ru-RU"/>
              </w:rPr>
            </w:pPr>
          </w:p>
        </w:tc>
        <w:tc>
          <w:tcPr>
            <w:tcW w:w="2756"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AA1A02">
            <w:pPr>
              <w:spacing w:after="0" w:line="240" w:lineRule="auto"/>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Лазерный принтер/МФУ формата А4 /А3</w:t>
            </w:r>
          </w:p>
        </w:tc>
        <w:tc>
          <w:tcPr>
            <w:tcW w:w="3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hd w:val="clear" w:color="auto" w:fill="FFFFFF"/>
              <w:spacing w:after="0" w:line="240" w:lineRule="auto"/>
              <w:jc w:val="center"/>
              <w:outlineLvl w:val="0"/>
              <w:rPr>
                <w:rFonts w:ascii="Times New Roman" w:eastAsia="Calibri" w:hAnsi="Times New Roman" w:cs="Times New Roman"/>
                <w:sz w:val="20"/>
                <w:szCs w:val="20"/>
              </w:rPr>
            </w:pPr>
            <w:r w:rsidRPr="00F03C1C">
              <w:rPr>
                <w:rFonts w:ascii="Times New Roman" w:eastAsia="Calibri" w:hAnsi="Times New Roman" w:cs="Times New Roman"/>
                <w:sz w:val="20"/>
                <w:szCs w:val="20"/>
              </w:rPr>
              <w:t>Ремкомплект роликов подачи бумаги и Блок фото барабана</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2</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не более 2900,00</w:t>
            </w:r>
          </w:p>
        </w:tc>
      </w:tr>
      <w:tr w:rsidR="00F03C1C" w:rsidRPr="00F03C1C" w:rsidTr="006D4BF5">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AA1A02">
            <w:pPr>
              <w:numPr>
                <w:ilvl w:val="0"/>
                <w:numId w:val="5"/>
              </w:numPr>
              <w:spacing w:after="0" w:line="240" w:lineRule="auto"/>
              <w:jc w:val="center"/>
              <w:rPr>
                <w:rFonts w:ascii="Times New Roman" w:eastAsia="Times New Roman" w:hAnsi="Times New Roman" w:cs="Times New Roman"/>
                <w:sz w:val="20"/>
                <w:szCs w:val="20"/>
                <w:lang w:eastAsia="ru-RU"/>
              </w:rPr>
            </w:pPr>
          </w:p>
        </w:tc>
        <w:tc>
          <w:tcPr>
            <w:tcW w:w="2756"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AA1A02">
            <w:pPr>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Копировальный аппарат</w:t>
            </w:r>
          </w:p>
        </w:tc>
        <w:tc>
          <w:tcPr>
            <w:tcW w:w="3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rPr>
              <w:t>Ролик захвата чистой бумаги оригинала</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2</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spacing w:after="0" w:line="240" w:lineRule="auto"/>
              <w:jc w:val="center"/>
              <w:rPr>
                <w:rFonts w:ascii="Times New Roman" w:eastAsia="Times New Roman" w:hAnsi="Times New Roman" w:cs="Times New Roman"/>
                <w:sz w:val="20"/>
                <w:szCs w:val="20"/>
              </w:rPr>
            </w:pPr>
            <w:r w:rsidRPr="00F03C1C">
              <w:rPr>
                <w:rFonts w:ascii="Times New Roman" w:eastAsia="Times New Roman" w:hAnsi="Times New Roman" w:cs="Times New Roman"/>
                <w:sz w:val="20"/>
                <w:szCs w:val="20"/>
                <w:lang w:eastAsia="ru-RU"/>
              </w:rPr>
              <w:t>не более 1200,00</w:t>
            </w:r>
          </w:p>
        </w:tc>
      </w:tr>
      <w:tr w:rsidR="00F03C1C" w:rsidRPr="00F03C1C" w:rsidTr="006D4BF5">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F03C1C" w:rsidRPr="00F03C1C" w:rsidRDefault="00F03C1C" w:rsidP="00AA1A02">
            <w:pPr>
              <w:numPr>
                <w:ilvl w:val="0"/>
                <w:numId w:val="5"/>
              </w:numPr>
              <w:autoSpaceDE w:val="0"/>
              <w:autoSpaceDN w:val="0"/>
              <w:adjustRightInd w:val="0"/>
              <w:spacing w:after="0" w:line="240" w:lineRule="auto"/>
              <w:jc w:val="center"/>
              <w:rPr>
                <w:rFonts w:ascii="Times New Roman" w:eastAsia="Calibri" w:hAnsi="Times New Roman" w:cs="Times New Roman"/>
                <w:sz w:val="20"/>
                <w:szCs w:val="20"/>
              </w:rPr>
            </w:pPr>
          </w:p>
        </w:tc>
        <w:tc>
          <w:tcPr>
            <w:tcW w:w="2756" w:type="dxa"/>
            <w:tcBorders>
              <w:top w:val="single" w:sz="4" w:space="0" w:color="auto"/>
              <w:left w:val="single" w:sz="4" w:space="0" w:color="auto"/>
              <w:bottom w:val="single" w:sz="4" w:space="0" w:color="auto"/>
              <w:right w:val="single" w:sz="4" w:space="0" w:color="auto"/>
            </w:tcBorders>
            <w:shd w:val="clear" w:color="auto" w:fill="auto"/>
            <w:hideMark/>
          </w:tcPr>
          <w:p w:rsidR="00F03C1C" w:rsidRPr="00F03C1C" w:rsidRDefault="00F03C1C" w:rsidP="00AA1A02">
            <w:pPr>
              <w:autoSpaceDE w:val="0"/>
              <w:autoSpaceDN w:val="0"/>
              <w:adjustRightInd w:val="0"/>
              <w:spacing w:after="0" w:line="240" w:lineRule="auto"/>
              <w:rPr>
                <w:rFonts w:ascii="Times New Roman" w:eastAsia="Calibri" w:hAnsi="Times New Roman" w:cs="Times New Roman"/>
                <w:sz w:val="20"/>
                <w:szCs w:val="20"/>
              </w:rPr>
            </w:pPr>
            <w:r w:rsidRPr="00F03C1C">
              <w:rPr>
                <w:rFonts w:ascii="Times New Roman" w:eastAsia="Calibri" w:hAnsi="Times New Roman" w:cs="Times New Roman"/>
                <w:sz w:val="20"/>
                <w:szCs w:val="20"/>
              </w:rPr>
              <w:t>Оргтехника всех типов</w:t>
            </w:r>
          </w:p>
        </w:tc>
        <w:tc>
          <w:tcPr>
            <w:tcW w:w="3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autoSpaceDE w:val="0"/>
              <w:autoSpaceDN w:val="0"/>
              <w:adjustRightInd w:val="0"/>
              <w:spacing w:after="0" w:line="240" w:lineRule="auto"/>
              <w:jc w:val="center"/>
              <w:rPr>
                <w:rFonts w:ascii="Times New Roman" w:eastAsia="Calibri" w:hAnsi="Times New Roman" w:cs="Times New Roman"/>
                <w:sz w:val="20"/>
                <w:szCs w:val="20"/>
              </w:rPr>
            </w:pPr>
            <w:r w:rsidRPr="00F03C1C">
              <w:rPr>
                <w:rFonts w:ascii="Times New Roman" w:eastAsia="Calibri" w:hAnsi="Times New Roman" w:cs="Times New Roman"/>
                <w:sz w:val="20"/>
                <w:szCs w:val="20"/>
              </w:rPr>
              <w:t>Блок питания</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autoSpaceDE w:val="0"/>
              <w:autoSpaceDN w:val="0"/>
              <w:adjustRightInd w:val="0"/>
              <w:spacing w:after="0" w:line="240" w:lineRule="auto"/>
              <w:jc w:val="center"/>
              <w:rPr>
                <w:rFonts w:ascii="Times New Roman" w:eastAsia="Calibri" w:hAnsi="Times New Roman" w:cs="Times New Roman"/>
                <w:sz w:val="20"/>
                <w:szCs w:val="20"/>
              </w:rPr>
            </w:pPr>
            <w:r w:rsidRPr="00F03C1C">
              <w:rPr>
                <w:rFonts w:ascii="Times New Roman" w:eastAsia="Calibri" w:hAnsi="Times New Roman" w:cs="Times New Roman"/>
                <w:sz w:val="20"/>
                <w:szCs w:val="20"/>
              </w:rPr>
              <w:t>1</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C1C" w:rsidRPr="00F03C1C" w:rsidRDefault="00F03C1C" w:rsidP="00AA1A02">
            <w:pPr>
              <w:autoSpaceDE w:val="0"/>
              <w:autoSpaceDN w:val="0"/>
              <w:adjustRightInd w:val="0"/>
              <w:spacing w:after="0" w:line="240" w:lineRule="auto"/>
              <w:jc w:val="center"/>
              <w:rPr>
                <w:rFonts w:ascii="Times New Roman" w:eastAsia="Calibri" w:hAnsi="Times New Roman" w:cs="Times New Roman"/>
                <w:sz w:val="20"/>
                <w:szCs w:val="20"/>
              </w:rPr>
            </w:pPr>
            <w:r w:rsidRPr="00F03C1C">
              <w:rPr>
                <w:rFonts w:ascii="Times New Roman" w:eastAsia="Calibri" w:hAnsi="Times New Roman" w:cs="Times New Roman"/>
                <w:sz w:val="20"/>
                <w:szCs w:val="20"/>
              </w:rPr>
              <w:t>не более 2 </w:t>
            </w:r>
            <w:r w:rsidRPr="00F03C1C">
              <w:rPr>
                <w:rFonts w:ascii="Times New Roman" w:eastAsia="Calibri" w:hAnsi="Times New Roman" w:cs="Times New Roman"/>
                <w:sz w:val="20"/>
                <w:szCs w:val="20"/>
                <w:lang w:val="en-US"/>
              </w:rPr>
              <w:t>5</w:t>
            </w:r>
            <w:r w:rsidRPr="00F03C1C">
              <w:rPr>
                <w:rFonts w:ascii="Times New Roman" w:eastAsia="Calibri" w:hAnsi="Times New Roman" w:cs="Times New Roman"/>
                <w:sz w:val="20"/>
                <w:szCs w:val="20"/>
              </w:rPr>
              <w:t xml:space="preserve">00,00 </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9C6C49"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w:t>
      </w:r>
      <w:r w:rsidR="00F03C1C" w:rsidRPr="00F03C1C">
        <w:rPr>
          <w:rFonts w:ascii="Times New Roman" w:eastAsia="Times New Roman" w:hAnsi="Times New Roman" w:cs="Times New Roman"/>
          <w:sz w:val="28"/>
          <w:szCs w:val="28"/>
          <w:lang w:eastAsia="ru-RU"/>
        </w:rPr>
        <w:t>. Затраты на приобретение материальных запасов по обеспечению безопасности информации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371600" cy="476250"/>
            <wp:effectExtent l="0" t="0" r="0" b="0"/>
            <wp:docPr id="96789" name="Рисунок 93" descr="base_23629_102014_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descr="base_23629_102014_211"/>
                    <pic:cNvPicPr>
                      <a:picLocks noChangeAspect="1" noChangeArrowheads="1"/>
                    </pic:cNvPicPr>
                  </pic:nvPicPr>
                  <pic:blipFill>
                    <a:blip r:embed="rId45" cstate="print"/>
                    <a:srcRect/>
                    <a:stretch>
                      <a:fillRect/>
                    </a:stretch>
                  </pic:blipFill>
                  <pic:spPr bwMode="auto">
                    <a:xfrm>
                      <a:off x="0" y="0"/>
                      <a:ext cx="1371600"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мб и</w:t>
      </w:r>
      <w:r w:rsidRPr="00F03C1C">
        <w:rPr>
          <w:rFonts w:ascii="Times New Roman" w:eastAsia="Times New Roman" w:hAnsi="Times New Roman" w:cs="Times New Roman"/>
          <w:sz w:val="28"/>
          <w:szCs w:val="28"/>
          <w:lang w:eastAsia="ru-RU"/>
        </w:rPr>
        <w:t xml:space="preserve"> - затраты на приобретение материальных запасов по обеспечению безопасности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790" name="Рисунок 92" descr="base_23629_102014_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base_23629_102014_212"/>
                    <pic:cNvPicPr>
                      <a:picLocks noChangeAspect="1" noChangeArrowheads="1"/>
                    </pic:cNvPicPr>
                  </pic:nvPicPr>
                  <pic:blipFill>
                    <a:blip r:embed="rId46"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мб и</w:t>
      </w:r>
      <w:r w:rsidRPr="00F03C1C">
        <w:rPr>
          <w:rFonts w:ascii="Times New Roman" w:eastAsia="Times New Roman" w:hAnsi="Times New Roman" w:cs="Times New Roman"/>
          <w:sz w:val="28"/>
          <w:szCs w:val="28"/>
          <w:lang w:eastAsia="ru-RU"/>
        </w:rPr>
        <w:t xml:space="preserve"> - количество i-го материального запаса по обеспечению безопасности информации, которое определяется по средним фактическим данным за 3 (Три) предыдущих финансовых года;</w:t>
      </w:r>
    </w:p>
    <w:p w:rsidR="00F03C1C" w:rsidRPr="00F03C1C" w:rsidRDefault="00F03C1C" w:rsidP="00F03C1C">
      <w:pPr>
        <w:widowControl w:val="0"/>
        <w:autoSpaceDE w:val="0"/>
        <w:autoSpaceDN w:val="0"/>
        <w:spacing w:after="0" w:line="240" w:lineRule="auto"/>
        <w:ind w:firstLine="540"/>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мб и</w:t>
      </w:r>
      <w:r w:rsidRPr="00F03C1C">
        <w:rPr>
          <w:rFonts w:ascii="Times New Roman" w:eastAsia="Times New Roman" w:hAnsi="Times New Roman" w:cs="Times New Roman"/>
          <w:sz w:val="28"/>
          <w:szCs w:val="28"/>
          <w:lang w:eastAsia="ru-RU"/>
        </w:rPr>
        <w:t xml:space="preserve"> - цена одной единицы i-го материального запаса по обеспечению безопасности информации, </w:t>
      </w:r>
      <w:r w:rsidRPr="00F03C1C">
        <w:rPr>
          <w:rFonts w:ascii="Times New Roman" w:eastAsia="Times New Roman" w:hAnsi="Times New Roman" w:cs="Times New Roman"/>
          <w:b/>
          <w:sz w:val="28"/>
          <w:szCs w:val="28"/>
          <w:lang w:eastAsia="ru-RU"/>
        </w:rPr>
        <w:t>но не более 20 000,00 (Двадцать тысяч) рублей;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материальных запасов по обеспечению безопасности информации.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EF0707"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7" w:name="P543"/>
      <w:bookmarkEnd w:id="7"/>
      <w:r w:rsidRPr="00EF0707">
        <w:rPr>
          <w:rFonts w:ascii="Times New Roman" w:eastAsia="Times New Roman" w:hAnsi="Times New Roman" w:cs="Times New Roman"/>
          <w:b/>
          <w:sz w:val="28"/>
          <w:szCs w:val="28"/>
          <w:lang w:eastAsia="ru-RU"/>
        </w:rPr>
        <w:t>II. Прочие затраты</w:t>
      </w:r>
    </w:p>
    <w:p w:rsidR="00F03C1C" w:rsidRPr="00EF0707"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EF0707"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EF0707">
        <w:rPr>
          <w:rFonts w:ascii="Times New Roman" w:eastAsia="Times New Roman" w:hAnsi="Times New Roman" w:cs="Times New Roman"/>
          <w:b/>
          <w:sz w:val="28"/>
          <w:szCs w:val="28"/>
          <w:u w:val="single"/>
          <w:lang w:eastAsia="ru-RU"/>
        </w:rPr>
        <w:t>Затраты на оплату услуг связи, не отнесенные к затратам на услуги связи в рамках затрат на информационно-коммуникационные технологии</w:t>
      </w:r>
    </w:p>
    <w:p w:rsidR="00F03C1C" w:rsidRPr="00EF0707"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EF0707"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sz w:val="28"/>
          <w:szCs w:val="28"/>
          <w:lang w:eastAsia="ru-RU"/>
        </w:rPr>
        <w:t>25</w:t>
      </w:r>
      <w:r w:rsidR="00F03C1C" w:rsidRPr="00EF0707">
        <w:rPr>
          <w:rFonts w:ascii="Times New Roman" w:eastAsia="Times New Roman" w:hAnsi="Times New Roman" w:cs="Times New Roman"/>
          <w:sz w:val="28"/>
          <w:szCs w:val="28"/>
          <w:lang w:eastAsia="ru-RU"/>
        </w:rPr>
        <w:t>. Затраты на оплату услуг связи определяются по следующей формуле:</w:t>
      </w:r>
    </w:p>
    <w:p w:rsidR="00F03C1C" w:rsidRPr="00EF0707"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EF0707">
        <w:rPr>
          <w:rFonts w:ascii="Times New Roman" w:eastAsia="Times New Roman" w:hAnsi="Times New Roman" w:cs="Times New Roman"/>
          <w:noProof/>
          <w:position w:val="-14"/>
          <w:sz w:val="28"/>
          <w:szCs w:val="28"/>
          <w:lang w:eastAsia="ru-RU"/>
        </w:rPr>
        <w:drawing>
          <wp:inline distT="0" distB="0" distL="0" distR="0" wp14:anchorId="6175FC46" wp14:editId="065BFC73">
            <wp:extent cx="828675" cy="276225"/>
            <wp:effectExtent l="19050" t="0" r="9525" b="0"/>
            <wp:docPr id="96791" name="Рисунок 91" descr="base_23629_102014_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descr="base_23629_102014_213"/>
                    <pic:cNvPicPr>
                      <a:picLocks noChangeAspect="1" noChangeArrowheads="1"/>
                    </pic:cNvPicPr>
                  </pic:nvPicPr>
                  <pic:blipFill>
                    <a:blip r:embed="rId47" cstate="print"/>
                    <a:srcRect/>
                    <a:stretch>
                      <a:fillRect/>
                    </a:stretch>
                  </pic:blipFill>
                  <pic:spPr bwMode="auto">
                    <a:xfrm>
                      <a:off x="0" y="0"/>
                      <a:ext cx="828675" cy="276225"/>
                    </a:xfrm>
                    <a:prstGeom prst="rect">
                      <a:avLst/>
                    </a:prstGeom>
                    <a:noFill/>
                    <a:ln w="9525">
                      <a:noFill/>
                      <a:miter lim="800000"/>
                      <a:headEnd/>
                      <a:tailEnd/>
                    </a:ln>
                  </pic:spPr>
                </pic:pic>
              </a:graphicData>
            </a:graphic>
          </wp:inline>
        </w:drawing>
      </w:r>
      <w:r w:rsidRPr="00EF0707">
        <w:rPr>
          <w:rFonts w:ascii="Times New Roman" w:eastAsia="Times New Roman" w:hAnsi="Times New Roman" w:cs="Times New Roman"/>
          <w:sz w:val="28"/>
          <w:szCs w:val="28"/>
          <w:lang w:eastAsia="ru-RU"/>
        </w:rPr>
        <w:t>, где</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noProof/>
          <w:position w:val="-14"/>
          <w:sz w:val="28"/>
          <w:szCs w:val="28"/>
          <w:lang w:eastAsia="ru-RU"/>
        </w:rPr>
        <w:drawing>
          <wp:inline distT="0" distB="0" distL="0" distR="0" wp14:anchorId="11F0744A" wp14:editId="50A9EA50">
            <wp:extent cx="276225" cy="276225"/>
            <wp:effectExtent l="19050" t="0" r="0" b="0"/>
            <wp:docPr id="96792" name="Рисунок 90" descr="base_23629_102014_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descr="base_23629_102014_214"/>
                    <pic:cNvPicPr>
                      <a:picLocks noChangeAspect="1" noChangeArrowheads="1"/>
                    </pic:cNvPicPr>
                  </pic:nvPicPr>
                  <pic:blipFill>
                    <a:blip r:embed="rId48"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EF0707">
        <w:rPr>
          <w:rFonts w:ascii="Times New Roman" w:eastAsia="Times New Roman" w:hAnsi="Times New Roman" w:cs="Times New Roman"/>
          <w:sz w:val="28"/>
          <w:szCs w:val="28"/>
          <w:lang w:eastAsia="ru-RU"/>
        </w:rPr>
        <w:t xml:space="preserve"> - затраты на оплату услуг связи;</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sz w:val="28"/>
          <w:szCs w:val="28"/>
          <w:lang w:eastAsia="ru-RU"/>
        </w:rPr>
        <w:t>З</w:t>
      </w:r>
      <w:r w:rsidRPr="00EF0707">
        <w:rPr>
          <w:rFonts w:ascii="Times New Roman" w:eastAsia="Times New Roman" w:hAnsi="Times New Roman" w:cs="Times New Roman"/>
          <w:sz w:val="28"/>
          <w:szCs w:val="28"/>
          <w:vertAlign w:val="subscript"/>
          <w:lang w:eastAsia="ru-RU"/>
        </w:rPr>
        <w:t>п</w:t>
      </w:r>
      <w:r w:rsidRPr="00EF0707">
        <w:rPr>
          <w:rFonts w:ascii="Times New Roman" w:eastAsia="Times New Roman" w:hAnsi="Times New Roman" w:cs="Times New Roman"/>
          <w:sz w:val="28"/>
          <w:szCs w:val="28"/>
          <w:lang w:eastAsia="ru-RU"/>
        </w:rPr>
        <w:t xml:space="preserve"> - затраты на оплату услуг почтовой связи;</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sz w:val="28"/>
          <w:szCs w:val="28"/>
          <w:lang w:eastAsia="ru-RU"/>
        </w:rPr>
        <w:t>З</w:t>
      </w:r>
      <w:r w:rsidRPr="00EF0707">
        <w:rPr>
          <w:rFonts w:ascii="Times New Roman" w:eastAsia="Times New Roman" w:hAnsi="Times New Roman" w:cs="Times New Roman"/>
          <w:sz w:val="28"/>
          <w:szCs w:val="28"/>
          <w:vertAlign w:val="subscript"/>
          <w:lang w:eastAsia="ru-RU"/>
        </w:rPr>
        <w:t>сс</w:t>
      </w:r>
      <w:r w:rsidRPr="00EF0707">
        <w:rPr>
          <w:rFonts w:ascii="Times New Roman" w:eastAsia="Times New Roman" w:hAnsi="Times New Roman" w:cs="Times New Roman"/>
          <w:sz w:val="28"/>
          <w:szCs w:val="28"/>
          <w:lang w:eastAsia="ru-RU"/>
        </w:rPr>
        <w:t xml:space="preserve"> - затраты на оплату услуг специальной связи.</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sz w:val="28"/>
          <w:szCs w:val="28"/>
          <w:lang w:eastAsia="ru-RU"/>
        </w:rPr>
        <w:t>37. Затраты на оплату услуг почтовой связи определяются по следующей формуле:</w:t>
      </w:r>
    </w:p>
    <w:p w:rsidR="00F03C1C" w:rsidRPr="00EF0707"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EF0707">
        <w:rPr>
          <w:rFonts w:ascii="Times New Roman" w:eastAsia="Times New Roman" w:hAnsi="Times New Roman" w:cs="Times New Roman"/>
          <w:noProof/>
          <w:position w:val="-28"/>
          <w:sz w:val="28"/>
          <w:szCs w:val="28"/>
          <w:lang w:eastAsia="ru-RU"/>
        </w:rPr>
        <w:drawing>
          <wp:inline distT="0" distB="0" distL="0" distR="0" wp14:anchorId="218ED814" wp14:editId="00044904">
            <wp:extent cx="1038225" cy="476250"/>
            <wp:effectExtent l="0" t="0" r="0" b="0"/>
            <wp:docPr id="96793" name="Рисунок 89" descr="base_23629_102014_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descr="base_23629_102014_215"/>
                    <pic:cNvPicPr>
                      <a:picLocks noChangeAspect="1" noChangeArrowheads="1"/>
                    </pic:cNvPicPr>
                  </pic:nvPicPr>
                  <pic:blipFill>
                    <a:blip r:embed="rId49" cstate="print"/>
                    <a:srcRect/>
                    <a:stretch>
                      <a:fillRect/>
                    </a:stretch>
                  </pic:blipFill>
                  <pic:spPr bwMode="auto">
                    <a:xfrm>
                      <a:off x="0" y="0"/>
                      <a:ext cx="1038225" cy="476250"/>
                    </a:xfrm>
                    <a:prstGeom prst="rect">
                      <a:avLst/>
                    </a:prstGeom>
                    <a:noFill/>
                    <a:ln w="9525">
                      <a:noFill/>
                      <a:miter lim="800000"/>
                      <a:headEnd/>
                      <a:tailEnd/>
                    </a:ln>
                  </pic:spPr>
                </pic:pic>
              </a:graphicData>
            </a:graphic>
          </wp:inline>
        </w:drawing>
      </w:r>
      <w:r w:rsidRPr="00EF0707">
        <w:rPr>
          <w:rFonts w:ascii="Times New Roman" w:eastAsia="Times New Roman" w:hAnsi="Times New Roman" w:cs="Times New Roman"/>
          <w:sz w:val="28"/>
          <w:szCs w:val="28"/>
          <w:lang w:eastAsia="ru-RU"/>
        </w:rPr>
        <w:t>, где</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sz w:val="28"/>
          <w:szCs w:val="28"/>
          <w:lang w:eastAsia="ru-RU"/>
        </w:rPr>
        <w:t>З</w:t>
      </w:r>
      <w:r w:rsidRPr="00EF0707">
        <w:rPr>
          <w:rFonts w:ascii="Times New Roman" w:eastAsia="Times New Roman" w:hAnsi="Times New Roman" w:cs="Times New Roman"/>
          <w:sz w:val="28"/>
          <w:szCs w:val="28"/>
          <w:vertAlign w:val="subscript"/>
          <w:lang w:eastAsia="ru-RU"/>
        </w:rPr>
        <w:t>п</w:t>
      </w:r>
      <w:r w:rsidRPr="00EF0707">
        <w:rPr>
          <w:rFonts w:ascii="Times New Roman" w:eastAsia="Times New Roman" w:hAnsi="Times New Roman" w:cs="Times New Roman"/>
          <w:sz w:val="28"/>
          <w:szCs w:val="28"/>
          <w:lang w:eastAsia="ru-RU"/>
        </w:rPr>
        <w:t xml:space="preserve"> - затраты на оплату услуг почтовой связи;</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noProof/>
          <w:position w:val="-8"/>
          <w:sz w:val="28"/>
          <w:szCs w:val="28"/>
          <w:lang w:eastAsia="ru-RU"/>
        </w:rPr>
        <w:drawing>
          <wp:inline distT="0" distB="0" distL="0" distR="0" wp14:anchorId="3F71D873" wp14:editId="0D897DE3">
            <wp:extent cx="171450" cy="219075"/>
            <wp:effectExtent l="19050" t="0" r="0" b="0"/>
            <wp:docPr id="96794" name="Рисунок 88" descr="base_23629_102014_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descr="base_23629_102014_216"/>
                    <pic:cNvPicPr>
                      <a:picLocks noChangeAspect="1" noChangeArrowheads="1"/>
                    </pic:cNvPicPr>
                  </pic:nvPicPr>
                  <pic:blipFill>
                    <a:blip r:embed="rId50"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EF0707">
        <w:rPr>
          <w:rFonts w:ascii="Times New Roman" w:eastAsia="Times New Roman" w:hAnsi="Times New Roman" w:cs="Times New Roman"/>
          <w:sz w:val="28"/>
          <w:szCs w:val="28"/>
          <w:lang w:eastAsia="ru-RU"/>
        </w:rPr>
        <w:t xml:space="preserve"> - знак суммы;</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sz w:val="28"/>
          <w:szCs w:val="28"/>
          <w:lang w:eastAsia="ru-RU"/>
        </w:rPr>
        <w:t>Q</w:t>
      </w:r>
      <w:r w:rsidRPr="00EF0707">
        <w:rPr>
          <w:rFonts w:ascii="Times New Roman" w:eastAsia="Times New Roman" w:hAnsi="Times New Roman" w:cs="Times New Roman"/>
          <w:sz w:val="28"/>
          <w:szCs w:val="28"/>
          <w:vertAlign w:val="subscript"/>
          <w:lang w:eastAsia="ru-RU"/>
        </w:rPr>
        <w:t>i п</w:t>
      </w:r>
      <w:r w:rsidRPr="00EF0707">
        <w:rPr>
          <w:rFonts w:ascii="Times New Roman" w:eastAsia="Times New Roman" w:hAnsi="Times New Roman" w:cs="Times New Roman"/>
          <w:sz w:val="28"/>
          <w:szCs w:val="28"/>
          <w:lang w:eastAsia="ru-RU"/>
        </w:rPr>
        <w:t xml:space="preserve"> - планируемое количество i-х почтовых отправлений в год;</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sz w:val="28"/>
          <w:szCs w:val="28"/>
          <w:lang w:eastAsia="ru-RU"/>
        </w:rPr>
        <w:t>P</w:t>
      </w:r>
      <w:r w:rsidRPr="00EF0707">
        <w:rPr>
          <w:rFonts w:ascii="Times New Roman" w:eastAsia="Times New Roman" w:hAnsi="Times New Roman" w:cs="Times New Roman"/>
          <w:sz w:val="28"/>
          <w:szCs w:val="28"/>
          <w:vertAlign w:val="subscript"/>
          <w:lang w:eastAsia="ru-RU"/>
        </w:rPr>
        <w:t>i п</w:t>
      </w:r>
      <w:r w:rsidRPr="00EF0707">
        <w:rPr>
          <w:rFonts w:ascii="Times New Roman" w:eastAsia="Times New Roman" w:hAnsi="Times New Roman" w:cs="Times New Roman"/>
          <w:sz w:val="28"/>
          <w:szCs w:val="28"/>
          <w:lang w:eastAsia="ru-RU"/>
        </w:rPr>
        <w:t xml:space="preserve"> - цена одного i-го почтового отправления;</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F0707">
        <w:rPr>
          <w:rFonts w:ascii="Times New Roman" w:eastAsia="Times New Roman" w:hAnsi="Times New Roman" w:cs="Times New Roman"/>
          <w:sz w:val="28"/>
          <w:szCs w:val="28"/>
          <w:lang w:eastAsia="ru-RU"/>
        </w:rPr>
        <w:t>n - количество типов почтовых отправлений.</w:t>
      </w:r>
    </w:p>
    <w:p w:rsidR="00F03C1C" w:rsidRPr="00EF0707"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EF0707" w:rsidRDefault="00F03C1C" w:rsidP="00F03C1C">
      <w:pPr>
        <w:suppressAutoHyphens/>
        <w:autoSpaceDE w:val="0"/>
        <w:autoSpaceDN w:val="0"/>
        <w:adjustRightInd w:val="0"/>
        <w:spacing w:after="0" w:line="240" w:lineRule="auto"/>
        <w:ind w:firstLine="708"/>
        <w:jc w:val="center"/>
        <w:rPr>
          <w:rFonts w:ascii="Times New Roman" w:eastAsia="Times New Roman" w:hAnsi="Times New Roman" w:cs="Times New Roman"/>
          <w:sz w:val="24"/>
          <w:szCs w:val="24"/>
          <w:lang w:eastAsia="ru-RU"/>
        </w:rPr>
      </w:pPr>
      <w:r w:rsidRPr="00EF0707">
        <w:rPr>
          <w:rFonts w:ascii="Times New Roman" w:eastAsia="Times New Roman" w:hAnsi="Times New Roman" w:cs="Times New Roman"/>
          <w:sz w:val="24"/>
          <w:szCs w:val="24"/>
          <w:lang w:eastAsia="ru-RU"/>
        </w:rPr>
        <w:t>НОРМАТИВЫ</w:t>
      </w:r>
    </w:p>
    <w:p w:rsidR="00F03C1C" w:rsidRPr="00EF0707" w:rsidRDefault="00F03C1C" w:rsidP="00F03C1C">
      <w:pPr>
        <w:suppressAutoHyphens/>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EF0707">
        <w:rPr>
          <w:rFonts w:ascii="Times New Roman" w:eastAsia="Times New Roman" w:hAnsi="Times New Roman" w:cs="Times New Roman"/>
          <w:sz w:val="24"/>
          <w:szCs w:val="24"/>
          <w:lang w:eastAsia="ru-RU"/>
        </w:rPr>
        <w:lastRenderedPageBreak/>
        <w:t xml:space="preserve"> </w:t>
      </w:r>
      <w:r w:rsidRPr="00EF0707">
        <w:rPr>
          <w:rFonts w:ascii="Times New Roman" w:eastAsia="Times New Roman" w:hAnsi="Times New Roman" w:cs="Times New Roman"/>
          <w:sz w:val="28"/>
          <w:szCs w:val="28"/>
          <w:lang w:eastAsia="ru-RU"/>
        </w:rPr>
        <w:t>на обеспечение функций, применяемые при расчете нормативных затрат на приобретение почтовых конвертов и почтовых марок</w:t>
      </w:r>
    </w:p>
    <w:p w:rsidR="00F03C1C" w:rsidRPr="00EF0707" w:rsidRDefault="00F03C1C" w:rsidP="00F03C1C">
      <w:pPr>
        <w:suppressAutoHyphens/>
        <w:autoSpaceDE w:val="0"/>
        <w:autoSpaceDN w:val="0"/>
        <w:adjustRightInd w:val="0"/>
        <w:spacing w:after="0" w:line="240" w:lineRule="auto"/>
        <w:ind w:left="7080" w:firstLine="708"/>
        <w:jc w:val="center"/>
        <w:rPr>
          <w:rFonts w:ascii="Times New Roman" w:eastAsia="Times New Roman" w:hAnsi="Times New Roman" w:cs="Times New Roman"/>
          <w:sz w:val="24"/>
          <w:szCs w:val="24"/>
          <w:lang w:eastAsia="ru-RU"/>
        </w:rPr>
      </w:pPr>
    </w:p>
    <w:p w:rsidR="00F03C1C" w:rsidRPr="00EF0707" w:rsidRDefault="00F03C1C" w:rsidP="00F03C1C">
      <w:pPr>
        <w:suppressAutoHyphens/>
        <w:autoSpaceDE w:val="0"/>
        <w:autoSpaceDN w:val="0"/>
        <w:adjustRightInd w:val="0"/>
        <w:spacing w:after="0" w:line="240" w:lineRule="auto"/>
        <w:ind w:left="7080" w:firstLine="708"/>
        <w:jc w:val="center"/>
        <w:rPr>
          <w:rFonts w:ascii="Times New Roman" w:eastAsia="Times New Roman" w:hAnsi="Times New Roman" w:cs="Times New Roman"/>
          <w:sz w:val="24"/>
          <w:szCs w:val="24"/>
          <w:lang w:eastAsia="ru-RU"/>
        </w:rPr>
      </w:pPr>
      <w:r w:rsidRPr="00EF0707">
        <w:rPr>
          <w:rFonts w:ascii="Times New Roman" w:eastAsia="Times New Roman" w:hAnsi="Times New Roman" w:cs="Times New Roman"/>
          <w:sz w:val="24"/>
          <w:szCs w:val="24"/>
          <w:lang w:eastAsia="ru-RU"/>
        </w:rPr>
        <w:t>Таблица № 1</w:t>
      </w:r>
      <w:r w:rsidR="00B53AAC">
        <w:rPr>
          <w:rFonts w:ascii="Times New Roman" w:eastAsia="Times New Roman" w:hAnsi="Times New Roman" w:cs="Times New Roman"/>
          <w:sz w:val="24"/>
          <w:szCs w:val="24"/>
          <w:lang w:eastAsia="ru-RU"/>
        </w:rPr>
        <w:t>8</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851"/>
        <w:gridCol w:w="2125"/>
        <w:gridCol w:w="3260"/>
      </w:tblGrid>
      <w:tr w:rsidR="00F03C1C" w:rsidRPr="00EF0707" w:rsidTr="001924DB">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 п/п</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Наименование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Кол-во  (шт.)</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Цена приобретения (не более, руб.)</w:t>
            </w:r>
          </w:p>
        </w:tc>
        <w:tc>
          <w:tcPr>
            <w:tcW w:w="3260" w:type="dxa"/>
            <w:tcBorders>
              <w:top w:val="single" w:sz="4" w:space="0" w:color="auto"/>
              <w:left w:val="single" w:sz="4" w:space="0" w:color="auto"/>
              <w:bottom w:val="single" w:sz="4" w:space="0" w:color="auto"/>
              <w:right w:val="single" w:sz="4" w:space="0" w:color="auto"/>
            </w:tcBorders>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Примечания</w:t>
            </w:r>
          </w:p>
        </w:tc>
      </w:tr>
      <w:tr w:rsidR="00AA1A02" w:rsidRPr="00EF0707" w:rsidTr="001924DB">
        <w:tc>
          <w:tcPr>
            <w:tcW w:w="534" w:type="dxa"/>
            <w:shd w:val="clear" w:color="auto" w:fill="auto"/>
            <w:vAlign w:val="center"/>
          </w:tcPr>
          <w:p w:rsidR="00AA1A02" w:rsidRPr="00EF0707" w:rsidRDefault="00D53C60" w:rsidP="00D53C60">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w:t>
            </w:r>
          </w:p>
        </w:tc>
        <w:tc>
          <w:tcPr>
            <w:tcW w:w="2835" w:type="dxa"/>
            <w:shd w:val="clear" w:color="auto" w:fill="auto"/>
          </w:tcPr>
          <w:p w:rsidR="00AA1A02" w:rsidRPr="00EF0707" w:rsidRDefault="00D53C60" w:rsidP="00D53C60">
            <w:pPr>
              <w:snapToGri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2</w:t>
            </w:r>
          </w:p>
        </w:tc>
        <w:tc>
          <w:tcPr>
            <w:tcW w:w="851" w:type="dxa"/>
            <w:shd w:val="clear" w:color="auto" w:fill="auto"/>
            <w:vAlign w:val="center"/>
          </w:tcPr>
          <w:p w:rsidR="00AA1A02" w:rsidRPr="00EF0707" w:rsidRDefault="00D53C60" w:rsidP="00D53C60">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3</w:t>
            </w:r>
          </w:p>
        </w:tc>
        <w:tc>
          <w:tcPr>
            <w:tcW w:w="2125" w:type="dxa"/>
            <w:shd w:val="clear" w:color="auto" w:fill="auto"/>
            <w:vAlign w:val="center"/>
          </w:tcPr>
          <w:p w:rsidR="00AA1A02" w:rsidRPr="00EF0707" w:rsidRDefault="00D53C60" w:rsidP="00D53C60">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4</w:t>
            </w:r>
          </w:p>
        </w:tc>
        <w:tc>
          <w:tcPr>
            <w:tcW w:w="3260" w:type="dxa"/>
          </w:tcPr>
          <w:p w:rsidR="00AA1A02" w:rsidRPr="00EF0707" w:rsidRDefault="00D53C60" w:rsidP="00D53C60">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5</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w:t>
            </w:r>
          </w:p>
        </w:tc>
        <w:tc>
          <w:tcPr>
            <w:tcW w:w="2835" w:type="dxa"/>
            <w:shd w:val="clear" w:color="auto" w:fill="auto"/>
          </w:tcPr>
          <w:p w:rsidR="00F03C1C" w:rsidRPr="00EF0707" w:rsidRDefault="00F03C1C" w:rsidP="00F03C1C">
            <w:pPr>
              <w:snapToGrid w:val="0"/>
              <w:spacing w:after="0" w:line="240" w:lineRule="auto"/>
              <w:rPr>
                <w:rFonts w:ascii="Times New Roman" w:eastAsia="Times New Roman" w:hAnsi="Times New Roman" w:cs="Times New Roman"/>
                <w:color w:val="222222"/>
                <w:kern w:val="2"/>
                <w:sz w:val="20"/>
                <w:szCs w:val="20"/>
                <w:shd w:val="clear" w:color="auto" w:fill="FFFFFF"/>
                <w:lang w:eastAsia="ru-RU"/>
              </w:rPr>
            </w:pPr>
            <w:r w:rsidRPr="00EF0707">
              <w:rPr>
                <w:rFonts w:ascii="Times New Roman" w:eastAsia="Times New Roman" w:hAnsi="Times New Roman" w:cs="Times New Roman"/>
                <w:sz w:val="20"/>
                <w:szCs w:val="20"/>
                <w:lang w:eastAsia="ru-RU"/>
              </w:rPr>
              <w:t xml:space="preserve">Почтовый конверт, </w:t>
            </w:r>
            <w:r w:rsidRPr="00EF0707">
              <w:rPr>
                <w:rFonts w:ascii="Times New Roman" w:eastAsia="Times New Roman" w:hAnsi="Times New Roman" w:cs="Times New Roman"/>
                <w:color w:val="222222"/>
                <w:sz w:val="20"/>
                <w:szCs w:val="20"/>
                <w:shd w:val="clear" w:color="auto" w:fill="FFFFFF"/>
                <w:lang w:eastAsia="ru-RU"/>
              </w:rPr>
              <w:t>литер «А»</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20000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36,00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2</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 xml:space="preserve">Почтовый конверт, </w:t>
            </w:r>
            <w:r w:rsidRPr="00EF0707">
              <w:rPr>
                <w:rFonts w:ascii="Times New Roman" w:eastAsia="Times New Roman" w:hAnsi="Times New Roman" w:cs="Times New Roman"/>
                <w:color w:val="222222"/>
                <w:sz w:val="20"/>
                <w:szCs w:val="20"/>
                <w:shd w:val="clear" w:color="auto" w:fill="FFFFFF"/>
                <w:lang w:eastAsia="ru-RU"/>
              </w:rPr>
              <w:t>литер «Д»</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2125" w:type="dxa"/>
            <w:shd w:val="clear" w:color="auto" w:fill="auto"/>
            <w:vAlign w:val="center"/>
          </w:tcPr>
          <w:p w:rsidR="00F03C1C" w:rsidRPr="00EF0707" w:rsidRDefault="00413E97"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val="en-US" w:eastAsia="ru-RU"/>
              </w:rPr>
              <w:t>65</w:t>
            </w:r>
            <w:r w:rsidR="00F03C1C" w:rsidRPr="00EF0707">
              <w:rPr>
                <w:rFonts w:ascii="Times New Roman" w:eastAsia="Times New Roman" w:hAnsi="Times New Roman" w:cs="Times New Roman"/>
                <w:sz w:val="20"/>
                <w:szCs w:val="20"/>
                <w:lang w:eastAsia="ru-RU"/>
              </w:rPr>
              <w:t>,00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3</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50,00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3000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50,00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4</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25,00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3000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25,00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EF0707">
              <w:rPr>
                <w:rFonts w:ascii="Times New Roman" w:eastAsia="Times New Roman" w:hAnsi="Times New Roman" w:cs="Times New Roman"/>
                <w:sz w:val="20"/>
                <w:szCs w:val="20"/>
                <w:lang w:val="en-US" w:eastAsia="ru-RU"/>
              </w:rPr>
              <w:t>6</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10,00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3000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EF0707">
              <w:rPr>
                <w:rFonts w:ascii="Times New Roman" w:eastAsia="Times New Roman" w:hAnsi="Times New Roman" w:cs="Times New Roman"/>
                <w:sz w:val="20"/>
                <w:szCs w:val="20"/>
                <w:lang w:val="en-US" w:eastAsia="ru-RU"/>
              </w:rPr>
              <w:t>7</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6,00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6,00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8</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5,00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2000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5,00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9</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3,00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3,00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2,50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2,50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11</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2,00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2,00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12</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1,00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13</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Почтовая марка 0,50 руб.</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2125"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0,50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EF0707"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14</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Простое уведомление</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2125" w:type="dxa"/>
            <w:shd w:val="clear" w:color="auto" w:fill="auto"/>
            <w:vAlign w:val="center"/>
          </w:tcPr>
          <w:p w:rsidR="00F03C1C" w:rsidRPr="00EF0707" w:rsidRDefault="00F03C1C" w:rsidP="001B58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3</w:t>
            </w:r>
            <w:r w:rsidR="001B5849" w:rsidRPr="00EF0707">
              <w:rPr>
                <w:rFonts w:ascii="Times New Roman" w:eastAsia="Times New Roman" w:hAnsi="Times New Roman" w:cs="Times New Roman"/>
                <w:sz w:val="20"/>
                <w:szCs w:val="20"/>
                <w:lang w:val="en-US" w:eastAsia="ru-RU"/>
              </w:rPr>
              <w:t>5</w:t>
            </w:r>
            <w:r w:rsidRPr="00EF0707">
              <w:rPr>
                <w:rFonts w:ascii="Times New Roman" w:eastAsia="Times New Roman" w:hAnsi="Times New Roman" w:cs="Times New Roman"/>
                <w:sz w:val="20"/>
                <w:szCs w:val="20"/>
                <w:lang w:eastAsia="ru-RU"/>
              </w:rPr>
              <w:t>,00</w:t>
            </w:r>
          </w:p>
        </w:tc>
        <w:tc>
          <w:tcPr>
            <w:tcW w:w="3260" w:type="dxa"/>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r w:rsidR="00F03C1C" w:rsidRPr="00F03C1C" w:rsidTr="001924DB">
        <w:tc>
          <w:tcPr>
            <w:tcW w:w="534"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15</w:t>
            </w:r>
          </w:p>
        </w:tc>
        <w:tc>
          <w:tcPr>
            <w:tcW w:w="2835" w:type="dxa"/>
            <w:shd w:val="clear" w:color="auto" w:fill="auto"/>
          </w:tcPr>
          <w:p w:rsidR="00F03C1C" w:rsidRPr="00EF0707" w:rsidRDefault="00F03C1C" w:rsidP="00F03C1C">
            <w:pPr>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Пересылка заказного письма</w:t>
            </w:r>
          </w:p>
        </w:tc>
        <w:tc>
          <w:tcPr>
            <w:tcW w:w="851" w:type="dxa"/>
            <w:shd w:val="clear" w:color="auto" w:fill="auto"/>
            <w:vAlign w:val="center"/>
          </w:tcPr>
          <w:p w:rsidR="00F03C1C" w:rsidRPr="00EF0707"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1000</w:t>
            </w:r>
          </w:p>
        </w:tc>
        <w:tc>
          <w:tcPr>
            <w:tcW w:w="2125" w:type="dxa"/>
            <w:shd w:val="clear" w:color="auto" w:fill="auto"/>
            <w:vAlign w:val="center"/>
          </w:tcPr>
          <w:p w:rsidR="00F03C1C" w:rsidRPr="00EF0707" w:rsidRDefault="001B5849" w:rsidP="001B5849">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val="en-US" w:eastAsia="ru-RU"/>
              </w:rPr>
              <w:t>180</w:t>
            </w:r>
            <w:r w:rsidR="00F03C1C" w:rsidRPr="00EF0707">
              <w:rPr>
                <w:rFonts w:ascii="Times New Roman" w:eastAsia="Times New Roman" w:hAnsi="Times New Roman" w:cs="Times New Roman"/>
                <w:sz w:val="20"/>
                <w:szCs w:val="20"/>
                <w:lang w:eastAsia="ru-RU"/>
              </w:rPr>
              <w:t>,00</w:t>
            </w:r>
          </w:p>
        </w:tc>
        <w:tc>
          <w:tcPr>
            <w:tcW w:w="3260" w:type="dxa"/>
          </w:tcPr>
          <w:p w:rsidR="00F03C1C" w:rsidRPr="00F03C1C"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F0707">
              <w:rPr>
                <w:rFonts w:ascii="Times New Roman" w:eastAsia="Times New Roman" w:hAnsi="Times New Roman" w:cs="Times New Roman"/>
                <w:sz w:val="20"/>
                <w:szCs w:val="20"/>
                <w:lang w:eastAsia="ru-RU"/>
              </w:rPr>
              <w:t>Для нужд организации в год</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F03C1C" w:rsidRPr="00F03C1C">
        <w:rPr>
          <w:rFonts w:ascii="Times New Roman" w:eastAsia="Times New Roman" w:hAnsi="Times New Roman" w:cs="Times New Roman"/>
          <w:sz w:val="28"/>
          <w:szCs w:val="28"/>
          <w:lang w:eastAsia="ru-RU"/>
        </w:rPr>
        <w:t xml:space="preserve">. Затраты на проведение текущего ремонта помещения определяются исходя из нормы проведения ремонта, установленной субъектом нормирования, но не более одного раза в три года, с учетом требований </w:t>
      </w:r>
      <w:hyperlink r:id="rId51" w:history="1">
        <w:r w:rsidR="00F03C1C" w:rsidRPr="00F03C1C">
          <w:rPr>
            <w:rFonts w:ascii="Times New Roman" w:eastAsia="Times New Roman" w:hAnsi="Times New Roman" w:cs="Times New Roman"/>
            <w:sz w:val="28"/>
            <w:szCs w:val="28"/>
            <w:lang w:eastAsia="ru-RU"/>
          </w:rPr>
          <w:t>Положения</w:t>
        </w:r>
      </w:hyperlink>
      <w:r w:rsidR="00F03C1C" w:rsidRPr="00F03C1C">
        <w:rPr>
          <w:rFonts w:ascii="Times New Roman" w:eastAsia="Times New Roman" w:hAnsi="Times New Roman" w:cs="Times New Roman"/>
          <w:sz w:val="28"/>
          <w:szCs w:val="28"/>
          <w:lang w:eastAsia="ru-RU"/>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 (р), утвержденного Приказом Государственного комитета по архитектуре и градостроительству при Госстрое СССР от 23 ноября 1988 г. </w:t>
      </w:r>
      <w:r w:rsidR="00A733E4">
        <w:rPr>
          <w:rFonts w:ascii="Times New Roman" w:eastAsia="Times New Roman" w:hAnsi="Times New Roman" w:cs="Times New Roman"/>
          <w:sz w:val="28"/>
          <w:szCs w:val="28"/>
          <w:lang w:eastAsia="ru-RU"/>
        </w:rPr>
        <w:t>№</w:t>
      </w:r>
      <w:r w:rsidR="00F03C1C" w:rsidRPr="00F03C1C">
        <w:rPr>
          <w:rFonts w:ascii="Times New Roman" w:eastAsia="Times New Roman" w:hAnsi="Times New Roman" w:cs="Times New Roman"/>
          <w:sz w:val="28"/>
          <w:szCs w:val="28"/>
          <w:lang w:eastAsia="ru-RU"/>
        </w:rPr>
        <w:t xml:space="preserve"> 312,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133475" cy="476250"/>
            <wp:effectExtent l="0" t="0" r="0" b="0"/>
            <wp:docPr id="96823" name="Рисунок 59" descr="base_23629_102014_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base_23629_102014_245"/>
                    <pic:cNvPicPr>
                      <a:picLocks noChangeAspect="1" noChangeArrowheads="1"/>
                    </pic:cNvPicPr>
                  </pic:nvPicPr>
                  <pic:blipFill>
                    <a:blip r:embed="rId52" cstate="print"/>
                    <a:srcRect/>
                    <a:stretch>
                      <a:fillRect/>
                    </a:stretch>
                  </pic:blipFill>
                  <pic:spPr bwMode="auto">
                    <a:xfrm>
                      <a:off x="0" y="0"/>
                      <a:ext cx="113347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тр</w:t>
      </w:r>
      <w:r w:rsidRPr="00F03C1C">
        <w:rPr>
          <w:rFonts w:ascii="Times New Roman" w:eastAsia="Times New Roman" w:hAnsi="Times New Roman" w:cs="Times New Roman"/>
          <w:sz w:val="28"/>
          <w:szCs w:val="28"/>
          <w:lang w:eastAsia="ru-RU"/>
        </w:rPr>
        <w:t xml:space="preserve"> - затраты на проведение текущего ремонта помещения;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824" name="Рисунок 58" descr="base_23629_102014_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base_23629_102014_246"/>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S</w:t>
      </w:r>
      <w:r w:rsidRPr="00F03C1C">
        <w:rPr>
          <w:rFonts w:ascii="Times New Roman" w:eastAsia="Times New Roman" w:hAnsi="Times New Roman" w:cs="Times New Roman"/>
          <w:sz w:val="28"/>
          <w:szCs w:val="28"/>
          <w:vertAlign w:val="subscript"/>
          <w:lang w:eastAsia="ru-RU"/>
        </w:rPr>
        <w:t>i тр</w:t>
      </w:r>
      <w:r w:rsidRPr="00F03C1C">
        <w:rPr>
          <w:rFonts w:ascii="Times New Roman" w:eastAsia="Times New Roman" w:hAnsi="Times New Roman" w:cs="Times New Roman"/>
          <w:sz w:val="28"/>
          <w:szCs w:val="28"/>
          <w:lang w:eastAsia="ru-RU"/>
        </w:rPr>
        <w:t xml:space="preserve"> - площадь i-го здания (помещения), планируемого к проведению текущего ремонта;</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тр</w:t>
      </w:r>
      <w:r w:rsidRPr="00F03C1C">
        <w:rPr>
          <w:rFonts w:ascii="Times New Roman" w:eastAsia="Times New Roman" w:hAnsi="Times New Roman" w:cs="Times New Roman"/>
          <w:sz w:val="28"/>
          <w:szCs w:val="28"/>
          <w:lang w:eastAsia="ru-RU"/>
        </w:rPr>
        <w:t xml:space="preserve"> - цена текущего ремонта 1 кв. метра площади i-го здания (помещения), планируемого к проведению текущего ремонта;</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зданий (помещения), планируемых к проведению текущего ремонта.</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r w:rsidR="00F03C1C" w:rsidRPr="00F03C1C">
        <w:rPr>
          <w:rFonts w:ascii="Times New Roman" w:eastAsia="Times New Roman" w:hAnsi="Times New Roman" w:cs="Times New Roman"/>
          <w:sz w:val="28"/>
          <w:szCs w:val="28"/>
          <w:lang w:eastAsia="ru-RU"/>
        </w:rPr>
        <w:t>. Затраты на техническое обслуживание и регламентно-профилактический ремонт бытового оборудования определяются по фактическим затратам в отчетном финансовом году.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F03C1C" w:rsidRPr="00F03C1C">
        <w:rPr>
          <w:rFonts w:ascii="Times New Roman" w:eastAsia="Times New Roman" w:hAnsi="Times New Roman" w:cs="Times New Roman"/>
          <w:sz w:val="28"/>
          <w:szCs w:val="28"/>
          <w:lang w:eastAsia="ru-RU"/>
        </w:rPr>
        <w:t xml:space="preserve">. Затраты на техническое обслуживание и регламентно-профилактический ремонт систем кондиционирования и вентиляции </w:t>
      </w:r>
      <w:r w:rsidR="00F03C1C" w:rsidRPr="00F03C1C">
        <w:rPr>
          <w:rFonts w:ascii="Times New Roman" w:eastAsia="Times New Roman" w:hAnsi="Times New Roman" w:cs="Times New Roman"/>
          <w:sz w:val="28"/>
          <w:szCs w:val="28"/>
          <w:lang w:eastAsia="ru-RU"/>
        </w:rPr>
        <w:lastRenderedPageBreak/>
        <w:t>определяются по следующей формуле:</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457325" cy="476250"/>
            <wp:effectExtent l="0" t="0" r="0" b="0"/>
            <wp:docPr id="96839" name="Рисунок 43" descr="base_23629_102014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base_23629_102014_261"/>
                    <pic:cNvPicPr>
                      <a:picLocks noChangeAspect="1" noChangeArrowheads="1"/>
                    </pic:cNvPicPr>
                  </pic:nvPicPr>
                  <pic:blipFill>
                    <a:blip r:embed="rId53" cstate="print"/>
                    <a:srcRect/>
                    <a:stretch>
                      <a:fillRect/>
                    </a:stretch>
                  </pic:blipFill>
                  <pic:spPr bwMode="auto">
                    <a:xfrm>
                      <a:off x="0" y="0"/>
                      <a:ext cx="145732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скив</w:t>
      </w:r>
      <w:r w:rsidRPr="00F03C1C">
        <w:rPr>
          <w:rFonts w:ascii="Times New Roman" w:eastAsia="Times New Roman" w:hAnsi="Times New Roman" w:cs="Times New Roman"/>
          <w:sz w:val="28"/>
          <w:szCs w:val="28"/>
          <w:lang w:eastAsia="ru-RU"/>
        </w:rPr>
        <w:t xml:space="preserve"> - затраты на техническое обслуживание и регламентно-профилактический ремонт систем кондиционирования и вентиляции;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840" name="Рисунок 42" descr="base_23629_102014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base_23629_102014_262"/>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скив</w:t>
      </w:r>
      <w:r w:rsidRPr="00F03C1C">
        <w:rPr>
          <w:rFonts w:ascii="Times New Roman" w:eastAsia="Times New Roman" w:hAnsi="Times New Roman" w:cs="Times New Roman"/>
          <w:sz w:val="28"/>
          <w:szCs w:val="28"/>
          <w:lang w:eastAsia="ru-RU"/>
        </w:rPr>
        <w:t xml:space="preserve"> - количество i-х установок кондиционирования и элементов систем вентиляции. </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скив</w:t>
      </w:r>
      <w:r w:rsidRPr="00F03C1C">
        <w:rPr>
          <w:rFonts w:ascii="Times New Roman" w:eastAsia="Times New Roman" w:hAnsi="Times New Roman" w:cs="Times New Roman"/>
          <w:sz w:val="28"/>
          <w:szCs w:val="28"/>
          <w:lang w:eastAsia="ru-RU"/>
        </w:rPr>
        <w:t xml:space="preserve"> - цена технического обслуживания и регламентно-профилактического ремонта одной единицы i-й установки кондиционирования и i-х элементов систем вентиляции ;</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установок кондиционирования и элементов систем вентиляции.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suppressAutoHyphens/>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suppressAutoHyphens/>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 xml:space="preserve">на обеспечение функций заказчика, применяемые при расчете нормативных затрат на техническое обслуживание и регламентно-профилактический ремонт систем кондиционирования и вентиляции </w:t>
      </w:r>
    </w:p>
    <w:p w:rsidR="00F03C1C" w:rsidRPr="00F03C1C" w:rsidRDefault="00F03C1C" w:rsidP="00F03C1C">
      <w:pPr>
        <w:suppressAutoHyphens/>
        <w:autoSpaceDE w:val="0"/>
        <w:autoSpaceDN w:val="0"/>
        <w:adjustRightInd w:val="0"/>
        <w:spacing w:after="0" w:line="240" w:lineRule="auto"/>
        <w:ind w:left="7080" w:firstLine="708"/>
        <w:jc w:val="center"/>
        <w:rPr>
          <w:rFonts w:ascii="Times New Roman" w:eastAsia="Times New Roman" w:hAnsi="Times New Roman" w:cs="Times New Roman"/>
          <w:sz w:val="24"/>
          <w:szCs w:val="24"/>
          <w:lang w:eastAsia="ru-RU"/>
        </w:rPr>
      </w:pPr>
    </w:p>
    <w:p w:rsidR="00F03C1C" w:rsidRPr="00F03C1C" w:rsidRDefault="00F03C1C" w:rsidP="00F03C1C">
      <w:pPr>
        <w:suppressAutoHyphens/>
        <w:autoSpaceDE w:val="0"/>
        <w:autoSpaceDN w:val="0"/>
        <w:adjustRightInd w:val="0"/>
        <w:spacing w:after="0" w:line="240" w:lineRule="auto"/>
        <w:ind w:left="7080" w:firstLine="708"/>
        <w:jc w:val="center"/>
        <w:rPr>
          <w:rFonts w:ascii="Times New Roman" w:eastAsia="Times New Roman" w:hAnsi="Times New Roman" w:cs="Times New Roman"/>
          <w:sz w:val="32"/>
          <w:szCs w:val="24"/>
          <w:lang w:eastAsia="ru-RU"/>
        </w:rPr>
      </w:pPr>
      <w:r w:rsidRPr="00F03C1C">
        <w:rPr>
          <w:rFonts w:ascii="Times New Roman" w:eastAsia="Times New Roman" w:hAnsi="Times New Roman" w:cs="Times New Roman"/>
          <w:sz w:val="24"/>
          <w:szCs w:val="24"/>
          <w:lang w:eastAsia="ru-RU"/>
        </w:rPr>
        <w:t>Таблица №</w:t>
      </w:r>
      <w:r w:rsidR="00B53AAC">
        <w:rPr>
          <w:rFonts w:ascii="Times New Roman" w:eastAsia="Times New Roman" w:hAnsi="Times New Roman" w:cs="Times New Roman"/>
          <w:sz w:val="24"/>
          <w:szCs w:val="24"/>
          <w:lang w:eastAsia="ru-RU"/>
        </w:rPr>
        <w:t xml:space="preserve"> 19</w:t>
      </w:r>
    </w:p>
    <w:tbl>
      <w:tblPr>
        <w:tblW w:w="0" w:type="auto"/>
        <w:tblCellSpacing w:w="5" w:type="nil"/>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40" w:type="dxa"/>
          <w:bottom w:w="75" w:type="dxa"/>
          <w:right w:w="40" w:type="dxa"/>
        </w:tblCellMar>
        <w:tblLook w:val="0000" w:firstRow="0" w:lastRow="0" w:firstColumn="0" w:lastColumn="0" w:noHBand="0" w:noVBand="0"/>
      </w:tblPr>
      <w:tblGrid>
        <w:gridCol w:w="611"/>
        <w:gridCol w:w="2792"/>
        <w:gridCol w:w="2410"/>
        <w:gridCol w:w="3827"/>
      </w:tblGrid>
      <w:tr w:rsidR="00F03C1C" w:rsidRPr="00F03C1C" w:rsidTr="001924DB">
        <w:trPr>
          <w:trHeight w:val="474"/>
          <w:tblCellSpacing w:w="5" w:type="nil"/>
        </w:trPr>
        <w:tc>
          <w:tcPr>
            <w:tcW w:w="611" w:type="dxa"/>
            <w:vAlign w:val="center"/>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w:t>
            </w:r>
          </w:p>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п/п</w:t>
            </w:r>
          </w:p>
        </w:tc>
        <w:tc>
          <w:tcPr>
            <w:tcW w:w="2792" w:type="dxa"/>
            <w:vAlign w:val="center"/>
          </w:tcPr>
          <w:p w:rsidR="00F03C1C" w:rsidRPr="00F03C1C"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0"/>
                <w:szCs w:val="24"/>
                <w:lang w:eastAsia="ru-RU"/>
              </w:rPr>
            </w:pPr>
            <w:r w:rsidRPr="00F03C1C">
              <w:rPr>
                <w:rFonts w:ascii="Times New Roman" w:eastAsia="Times New Roman" w:hAnsi="Times New Roman" w:cs="Times New Roman"/>
                <w:sz w:val="20"/>
                <w:szCs w:val="24"/>
                <w:lang w:eastAsia="ru-RU"/>
              </w:rPr>
              <w:t>Наименование услуги</w:t>
            </w:r>
          </w:p>
        </w:tc>
        <w:tc>
          <w:tcPr>
            <w:tcW w:w="2410" w:type="dxa"/>
            <w:vAlign w:val="center"/>
          </w:tcPr>
          <w:p w:rsidR="00F03C1C" w:rsidRPr="00F03C1C" w:rsidRDefault="00F03C1C" w:rsidP="00F03C1C">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0"/>
                <w:szCs w:val="24"/>
                <w:lang w:eastAsia="ru-RU"/>
              </w:rPr>
              <w:t>Количество установок кондиционирования и элементов систем вентиляции предельное значение</w:t>
            </w:r>
          </w:p>
        </w:tc>
        <w:tc>
          <w:tcPr>
            <w:tcW w:w="3827" w:type="dxa"/>
            <w:vAlign w:val="center"/>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4"/>
                <w:lang w:eastAsia="ru-RU"/>
              </w:rPr>
              <w:t xml:space="preserve">Цена технического обслуживания и регламентно-профилактического ремонта одной установки кондиционирования и элементов вентиляции </w:t>
            </w:r>
            <w:r w:rsidRPr="00F03C1C">
              <w:rPr>
                <w:rFonts w:ascii="Times New Roman" w:eastAsia="Times New Roman" w:hAnsi="Times New Roman" w:cs="Times New Roman"/>
                <w:sz w:val="20"/>
                <w:szCs w:val="20"/>
                <w:lang w:eastAsia="ru-RU"/>
              </w:rPr>
              <w:t>(предельное значение), руб.</w:t>
            </w:r>
          </w:p>
        </w:tc>
      </w:tr>
      <w:tr w:rsidR="00004E3E" w:rsidRPr="00F03C1C" w:rsidTr="001924DB">
        <w:trPr>
          <w:trHeight w:val="351"/>
          <w:tblCellSpacing w:w="5" w:type="nil"/>
        </w:trPr>
        <w:tc>
          <w:tcPr>
            <w:tcW w:w="611" w:type="dxa"/>
          </w:tcPr>
          <w:p w:rsidR="00004E3E" w:rsidRPr="00F03C1C" w:rsidRDefault="00004E3E" w:rsidP="00004E3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792" w:type="dxa"/>
          </w:tcPr>
          <w:p w:rsidR="00004E3E" w:rsidRPr="00F03C1C" w:rsidRDefault="00004E3E" w:rsidP="00004E3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410" w:type="dxa"/>
          </w:tcPr>
          <w:p w:rsidR="00004E3E" w:rsidRPr="00F03C1C" w:rsidRDefault="00004E3E" w:rsidP="00004E3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3827" w:type="dxa"/>
            <w:shd w:val="clear" w:color="auto" w:fill="auto"/>
          </w:tcPr>
          <w:p w:rsidR="00004E3E" w:rsidRPr="00F03C1C" w:rsidRDefault="00004E3E" w:rsidP="00004E3E">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r>
      <w:tr w:rsidR="00F03C1C" w:rsidRPr="00F03C1C" w:rsidTr="001924DB">
        <w:trPr>
          <w:trHeight w:val="351"/>
          <w:tblCellSpacing w:w="5" w:type="nil"/>
        </w:trPr>
        <w:tc>
          <w:tcPr>
            <w:tcW w:w="611" w:type="dxa"/>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1.</w:t>
            </w:r>
          </w:p>
        </w:tc>
        <w:tc>
          <w:tcPr>
            <w:tcW w:w="2792" w:type="dxa"/>
          </w:tcPr>
          <w:p w:rsidR="00F03C1C" w:rsidRPr="00F03C1C" w:rsidRDefault="00F03C1C" w:rsidP="00F03C1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Профилактическая обработка сплит – систем </w:t>
            </w:r>
          </w:p>
        </w:tc>
        <w:tc>
          <w:tcPr>
            <w:tcW w:w="2410" w:type="dxa"/>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50</w:t>
            </w:r>
          </w:p>
        </w:tc>
        <w:tc>
          <w:tcPr>
            <w:tcW w:w="3827" w:type="dxa"/>
            <w:shd w:val="clear" w:color="auto" w:fill="auto"/>
          </w:tcPr>
          <w:p w:rsidR="00F03C1C" w:rsidRPr="00F03C1C" w:rsidRDefault="00F03C1C" w:rsidP="00216DE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4</w:t>
            </w:r>
            <w:r w:rsidR="00216DED">
              <w:rPr>
                <w:rFonts w:ascii="Times New Roman" w:eastAsia="Times New Roman" w:hAnsi="Times New Roman" w:cs="Times New Roman"/>
                <w:sz w:val="20"/>
                <w:szCs w:val="20"/>
                <w:lang w:val="en-US" w:eastAsia="ru-RU"/>
              </w:rPr>
              <w:t>0</w:t>
            </w:r>
            <w:r w:rsidRPr="00F03C1C">
              <w:rPr>
                <w:rFonts w:ascii="Times New Roman" w:eastAsia="Times New Roman" w:hAnsi="Times New Roman" w:cs="Times New Roman"/>
                <w:sz w:val="20"/>
                <w:szCs w:val="20"/>
                <w:lang w:eastAsia="ru-RU"/>
              </w:rPr>
              <w:t>00,00</w:t>
            </w:r>
          </w:p>
        </w:tc>
      </w:tr>
      <w:tr w:rsidR="00F03C1C" w:rsidRPr="00F03C1C" w:rsidTr="001924DB">
        <w:trPr>
          <w:trHeight w:val="351"/>
          <w:tblCellSpacing w:w="5" w:type="nil"/>
        </w:trPr>
        <w:tc>
          <w:tcPr>
            <w:tcW w:w="611" w:type="dxa"/>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2.</w:t>
            </w:r>
          </w:p>
        </w:tc>
        <w:tc>
          <w:tcPr>
            <w:tcW w:w="2792" w:type="dxa"/>
          </w:tcPr>
          <w:p w:rsidR="00F03C1C" w:rsidRPr="00F03C1C" w:rsidRDefault="00F03C1C" w:rsidP="00F03C1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 xml:space="preserve">Диагностика неисправностей работы сплит-системы </w:t>
            </w:r>
          </w:p>
        </w:tc>
        <w:tc>
          <w:tcPr>
            <w:tcW w:w="2410" w:type="dxa"/>
          </w:tcPr>
          <w:p w:rsidR="00F03C1C" w:rsidRPr="00F03C1C" w:rsidRDefault="00F03C1C" w:rsidP="00F03C1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50</w:t>
            </w:r>
          </w:p>
        </w:tc>
        <w:tc>
          <w:tcPr>
            <w:tcW w:w="3827" w:type="dxa"/>
            <w:shd w:val="clear" w:color="auto" w:fill="auto"/>
          </w:tcPr>
          <w:p w:rsidR="00F03C1C" w:rsidRPr="00F03C1C" w:rsidRDefault="00F03C1C" w:rsidP="00216DE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03C1C">
              <w:rPr>
                <w:rFonts w:ascii="Times New Roman" w:eastAsia="Times New Roman" w:hAnsi="Times New Roman" w:cs="Times New Roman"/>
                <w:sz w:val="20"/>
                <w:szCs w:val="20"/>
                <w:lang w:eastAsia="ru-RU"/>
              </w:rPr>
              <w:t>2</w:t>
            </w:r>
            <w:r w:rsidR="00216DED">
              <w:rPr>
                <w:rFonts w:ascii="Times New Roman" w:eastAsia="Times New Roman" w:hAnsi="Times New Roman" w:cs="Times New Roman"/>
                <w:sz w:val="20"/>
                <w:szCs w:val="20"/>
                <w:lang w:val="en-US" w:eastAsia="ru-RU"/>
              </w:rPr>
              <w:t>5</w:t>
            </w:r>
            <w:r w:rsidRPr="00F03C1C">
              <w:rPr>
                <w:rFonts w:ascii="Times New Roman" w:eastAsia="Times New Roman" w:hAnsi="Times New Roman" w:cs="Times New Roman"/>
                <w:sz w:val="20"/>
                <w:szCs w:val="20"/>
                <w:lang w:eastAsia="ru-RU"/>
              </w:rPr>
              <w:t>00,00</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708"/>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b/>
          <w:sz w:val="28"/>
          <w:szCs w:val="28"/>
          <w:u w:val="single"/>
          <w:lang w:eastAsia="ru-RU"/>
        </w:rPr>
        <w:t>Затраты на приобретение основных средств, не отнесенные</w:t>
      </w: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b/>
          <w:sz w:val="28"/>
          <w:szCs w:val="28"/>
          <w:u w:val="single"/>
          <w:lang w:eastAsia="ru-RU"/>
        </w:rPr>
        <w:t>к затратам на приобретение основных средств</w:t>
      </w: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b/>
          <w:sz w:val="28"/>
          <w:szCs w:val="28"/>
          <w:u w:val="single"/>
          <w:lang w:eastAsia="ru-RU"/>
        </w:rPr>
        <w:t>в рамках затрат на информационно-коммуникационные технологии</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F03C1C" w:rsidRPr="00F03C1C">
        <w:rPr>
          <w:rFonts w:ascii="Times New Roman" w:eastAsia="Times New Roman" w:hAnsi="Times New Roman" w:cs="Times New Roman"/>
          <w:sz w:val="28"/>
          <w:szCs w:val="28"/>
          <w:lang w:eastAsia="ru-RU"/>
        </w:rPr>
        <w:t>. Затраты на приобретение мебели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position w:val="-28"/>
          <w:sz w:val="28"/>
          <w:szCs w:val="28"/>
          <w:lang w:eastAsia="ru-RU"/>
        </w:rPr>
        <w:drawing>
          <wp:inline distT="0" distB="0" distL="0" distR="0">
            <wp:extent cx="1514475" cy="476250"/>
            <wp:effectExtent l="0" t="0" r="0" b="0"/>
            <wp:docPr id="96864" name="Рисунок 18" descr="base_23629_102014_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base_23629_102014_286"/>
                    <pic:cNvPicPr>
                      <a:picLocks noChangeAspect="1" noChangeArrowheads="1"/>
                    </pic:cNvPicPr>
                  </pic:nvPicPr>
                  <pic:blipFill>
                    <a:blip r:embed="rId54" cstate="print"/>
                    <a:srcRect/>
                    <a:stretch>
                      <a:fillRect/>
                    </a:stretch>
                  </pic:blipFill>
                  <pic:spPr bwMode="auto">
                    <a:xfrm>
                      <a:off x="0" y="0"/>
                      <a:ext cx="151447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b/>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пмеб</w:t>
      </w:r>
      <w:r w:rsidRPr="00F03C1C">
        <w:rPr>
          <w:rFonts w:ascii="Times New Roman" w:eastAsia="Times New Roman" w:hAnsi="Times New Roman" w:cs="Times New Roman"/>
          <w:sz w:val="28"/>
          <w:szCs w:val="28"/>
          <w:lang w:eastAsia="ru-RU"/>
        </w:rPr>
        <w:t xml:space="preserve"> - затраты на приобретение мебели;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lastRenderedPageBreak/>
        <w:drawing>
          <wp:inline distT="0" distB="0" distL="0" distR="0">
            <wp:extent cx="171450" cy="219075"/>
            <wp:effectExtent l="19050" t="0" r="0" b="0"/>
            <wp:docPr id="96865" name="Рисунок 17" descr="base_23629_102014_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base_23629_102014_287"/>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пмеб</w:t>
      </w:r>
      <w:r w:rsidRPr="00F03C1C">
        <w:rPr>
          <w:rFonts w:ascii="Times New Roman" w:eastAsia="Times New Roman" w:hAnsi="Times New Roman" w:cs="Times New Roman"/>
          <w:sz w:val="28"/>
          <w:szCs w:val="28"/>
          <w:lang w:eastAsia="ru-RU"/>
        </w:rPr>
        <w:t xml:space="preserve"> - количество i-х предметов мебели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пмеб</w:t>
      </w:r>
      <w:r w:rsidRPr="00F03C1C">
        <w:rPr>
          <w:rFonts w:ascii="Times New Roman" w:eastAsia="Times New Roman" w:hAnsi="Times New Roman" w:cs="Times New Roman"/>
          <w:sz w:val="28"/>
          <w:szCs w:val="28"/>
          <w:lang w:eastAsia="ru-RU"/>
        </w:rPr>
        <w:t xml:space="preserve"> - цена i-го предмета мебели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предметов мебели.</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на обеспечение функций заказчика, применяемые при расчете нормативных затрат на приобретение мебели</w:t>
      </w: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Таблица №</w:t>
      </w:r>
      <w:r w:rsidR="00B53AAC">
        <w:rPr>
          <w:rFonts w:ascii="Times New Roman" w:eastAsia="Times New Roman" w:hAnsi="Times New Roman" w:cs="Times New Roman"/>
          <w:sz w:val="24"/>
          <w:szCs w:val="24"/>
          <w:lang w:eastAsia="ru-RU"/>
        </w:rPr>
        <w:t xml:space="preserve"> </w:t>
      </w:r>
      <w:r w:rsidRPr="00F03C1C">
        <w:rPr>
          <w:rFonts w:ascii="Times New Roman" w:eastAsia="Times New Roman" w:hAnsi="Times New Roman" w:cs="Times New Roman"/>
          <w:sz w:val="24"/>
          <w:szCs w:val="24"/>
          <w:lang w:eastAsia="ru-RU"/>
        </w:rPr>
        <w:t>2</w:t>
      </w:r>
      <w:r w:rsidR="00B53AAC">
        <w:rPr>
          <w:rFonts w:ascii="Times New Roman" w:eastAsia="Times New Roman" w:hAnsi="Times New Roman" w:cs="Times New Roman"/>
          <w:sz w:val="24"/>
          <w:szCs w:val="24"/>
          <w:lang w:eastAsia="ru-RU"/>
        </w:rPr>
        <w:t>0</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553"/>
        <w:gridCol w:w="2268"/>
        <w:gridCol w:w="2197"/>
        <w:gridCol w:w="1772"/>
      </w:tblGrid>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 п/п</w:t>
            </w:r>
          </w:p>
          <w:p w:rsidR="00F03C1C" w:rsidRPr="00F03C1C" w:rsidRDefault="00F03C1C" w:rsidP="00F03C1C">
            <w:pPr>
              <w:spacing w:after="0" w:line="240" w:lineRule="auto"/>
              <w:jc w:val="center"/>
              <w:rPr>
                <w:rFonts w:ascii="Times New Roman" w:eastAsia="Calibri" w:hAnsi="Times New Roman" w:cs="Times New Roman"/>
              </w:rPr>
            </w:pPr>
          </w:p>
        </w:tc>
        <w:tc>
          <w:tcPr>
            <w:tcW w:w="2553"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Наименование предмета мебели</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Срок полезного использования, лет</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Предельное количество, шт.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Предельная стоимость единицы, руб.</w:t>
            </w:r>
          </w:p>
        </w:tc>
      </w:tr>
      <w:tr w:rsidR="00F03C1C" w:rsidRPr="00F03C1C" w:rsidTr="00015CF0">
        <w:trPr>
          <w:trHeight w:val="20"/>
        </w:trPr>
        <w:tc>
          <w:tcPr>
            <w:tcW w:w="9464" w:type="dxa"/>
            <w:gridSpan w:val="5"/>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Для высшей и главной  группы должностей муниципальной службы, руководителя подведомственной организации</w:t>
            </w:r>
          </w:p>
        </w:tc>
      </w:tr>
      <w:tr w:rsidR="009450F1" w:rsidRPr="00F03C1C" w:rsidTr="00015CF0">
        <w:trPr>
          <w:trHeight w:val="20"/>
        </w:trPr>
        <w:tc>
          <w:tcPr>
            <w:tcW w:w="674" w:type="dxa"/>
            <w:vAlign w:val="center"/>
          </w:tcPr>
          <w:p w:rsidR="009450F1" w:rsidRPr="00F03C1C" w:rsidRDefault="009450F1" w:rsidP="009450F1">
            <w:pPr>
              <w:spacing w:after="0" w:line="240" w:lineRule="auto"/>
              <w:jc w:val="center"/>
              <w:rPr>
                <w:rFonts w:ascii="Times New Roman" w:eastAsia="Calibri" w:hAnsi="Times New Roman" w:cs="Times New Roman"/>
              </w:rPr>
            </w:pPr>
            <w:r>
              <w:rPr>
                <w:rFonts w:ascii="Times New Roman" w:eastAsia="Calibri" w:hAnsi="Times New Roman" w:cs="Times New Roman"/>
              </w:rPr>
              <w:t>1</w:t>
            </w:r>
          </w:p>
        </w:tc>
        <w:tc>
          <w:tcPr>
            <w:tcW w:w="2553" w:type="dxa"/>
            <w:vAlign w:val="center"/>
          </w:tcPr>
          <w:p w:rsidR="009450F1" w:rsidRPr="00F03C1C" w:rsidRDefault="009450F1" w:rsidP="009450F1">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2268" w:type="dxa"/>
            <w:vAlign w:val="center"/>
          </w:tcPr>
          <w:p w:rsidR="009450F1" w:rsidRPr="00F03C1C" w:rsidRDefault="009450F1" w:rsidP="009450F1">
            <w:pPr>
              <w:spacing w:after="0" w:line="240" w:lineRule="auto"/>
              <w:jc w:val="center"/>
              <w:rPr>
                <w:rFonts w:ascii="Times New Roman" w:eastAsia="Calibri" w:hAnsi="Times New Roman" w:cs="Times New Roman"/>
              </w:rPr>
            </w:pPr>
            <w:r>
              <w:rPr>
                <w:rFonts w:ascii="Times New Roman" w:eastAsia="Calibri" w:hAnsi="Times New Roman" w:cs="Times New Roman"/>
              </w:rPr>
              <w:t>3</w:t>
            </w:r>
          </w:p>
        </w:tc>
        <w:tc>
          <w:tcPr>
            <w:tcW w:w="2197" w:type="dxa"/>
            <w:vAlign w:val="center"/>
          </w:tcPr>
          <w:p w:rsidR="009450F1" w:rsidRPr="00F03C1C" w:rsidRDefault="009450F1" w:rsidP="009450F1">
            <w:pPr>
              <w:spacing w:after="0" w:line="240" w:lineRule="auto"/>
              <w:jc w:val="center"/>
              <w:rPr>
                <w:rFonts w:ascii="Times New Roman" w:eastAsia="Calibri" w:hAnsi="Times New Roman" w:cs="Times New Roman"/>
              </w:rPr>
            </w:pPr>
            <w:r>
              <w:rPr>
                <w:rFonts w:ascii="Times New Roman" w:eastAsia="Calibri" w:hAnsi="Times New Roman" w:cs="Times New Roman"/>
              </w:rPr>
              <w:t>4</w:t>
            </w:r>
          </w:p>
        </w:tc>
        <w:tc>
          <w:tcPr>
            <w:tcW w:w="1772" w:type="dxa"/>
            <w:vAlign w:val="center"/>
          </w:tcPr>
          <w:p w:rsidR="009450F1" w:rsidRPr="00F03C1C" w:rsidRDefault="009450F1" w:rsidP="009450F1">
            <w:pPr>
              <w:spacing w:after="0" w:line="240" w:lineRule="auto"/>
              <w:jc w:val="center"/>
              <w:rPr>
                <w:rFonts w:ascii="Times New Roman" w:eastAsia="Calibri" w:hAnsi="Times New Roman" w:cs="Times New Roman"/>
              </w:rPr>
            </w:pPr>
            <w:r>
              <w:rPr>
                <w:rFonts w:ascii="Times New Roman" w:eastAsia="Calibri" w:hAnsi="Times New Roman" w:cs="Times New Roman"/>
              </w:rPr>
              <w:t>5</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Стол руководителя</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47 000,00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2</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Стол компьютерный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30 000,00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3</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комбинированный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65 500,00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4</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книжный (для документов)</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 на кабинет (и более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54 200,00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5</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платяной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50 000,00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6</w:t>
            </w:r>
          </w:p>
        </w:tc>
        <w:tc>
          <w:tcPr>
            <w:tcW w:w="2553" w:type="dxa"/>
            <w:vAlign w:val="center"/>
          </w:tcPr>
          <w:p w:rsidR="00F03C1C" w:rsidRPr="00F03C1C" w:rsidRDefault="00F03C1C" w:rsidP="006B028A">
            <w:pPr>
              <w:spacing w:after="0" w:line="240" w:lineRule="auto"/>
              <w:rPr>
                <w:rFonts w:ascii="Times New Roman" w:eastAsia="Calibri" w:hAnsi="Times New Roman" w:cs="Times New Roman"/>
              </w:rPr>
            </w:pPr>
            <w:r w:rsidRPr="00F03C1C">
              <w:rPr>
                <w:rFonts w:ascii="Times New Roman" w:eastAsia="Calibri" w:hAnsi="Times New Roman" w:cs="Times New Roman"/>
              </w:rPr>
              <w:t xml:space="preserve">Кресло руководителя </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6B028A" w:rsidP="00390BDA">
            <w:pPr>
              <w:spacing w:after="0" w:line="240" w:lineRule="auto"/>
              <w:jc w:val="center"/>
              <w:rPr>
                <w:rFonts w:ascii="Times New Roman" w:eastAsia="Calibri" w:hAnsi="Times New Roman" w:cs="Times New Roman"/>
              </w:rPr>
            </w:pPr>
            <w:r>
              <w:rPr>
                <w:rFonts w:ascii="Times New Roman" w:eastAsia="Calibri" w:hAnsi="Times New Roman" w:cs="Times New Roman"/>
                <w:lang w:val="en-US"/>
              </w:rPr>
              <w:t>2</w:t>
            </w:r>
            <w:r w:rsidR="00390BDA">
              <w:rPr>
                <w:rFonts w:ascii="Times New Roman" w:eastAsia="Calibri" w:hAnsi="Times New Roman" w:cs="Times New Roman"/>
              </w:rPr>
              <w:t>5</w:t>
            </w:r>
            <w:r w:rsidR="00F03C1C"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7</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Стеллаж угловой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 (и более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E94971">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r w:rsidR="00E94971">
              <w:rPr>
                <w:rFonts w:ascii="Times New Roman" w:eastAsia="Calibri" w:hAnsi="Times New Roman" w:cs="Times New Roman"/>
              </w:rPr>
              <w:t>4</w:t>
            </w:r>
            <w:r w:rsidRPr="00F03C1C">
              <w:rPr>
                <w:rFonts w:ascii="Times New Roman" w:eastAsia="Calibri" w:hAnsi="Times New Roman" w:cs="Times New Roman"/>
              </w:rPr>
              <w:t xml:space="preserve"> 000,00</w:t>
            </w:r>
          </w:p>
        </w:tc>
      </w:tr>
      <w:tr w:rsidR="00F03C1C" w:rsidRPr="00F03C1C" w:rsidTr="00015CF0">
        <w:trPr>
          <w:trHeight w:val="20"/>
        </w:trPr>
        <w:tc>
          <w:tcPr>
            <w:tcW w:w="674" w:type="dxa"/>
            <w:vAlign w:val="center"/>
          </w:tcPr>
          <w:p w:rsidR="00F03C1C" w:rsidRPr="00D708AC" w:rsidRDefault="00D708AC" w:rsidP="00D37E69">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8</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Тумба к столу</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 (и более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C5272C"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w:t>
            </w:r>
            <w:r w:rsidR="00F03C1C" w:rsidRPr="00F03C1C">
              <w:rPr>
                <w:rFonts w:ascii="Times New Roman" w:eastAsia="Calibri" w:hAnsi="Times New Roman" w:cs="Times New Roman"/>
              </w:rPr>
              <w:t> 500,00</w:t>
            </w:r>
          </w:p>
        </w:tc>
      </w:tr>
      <w:tr w:rsidR="00F03C1C" w:rsidRPr="00F03C1C" w:rsidTr="00015CF0">
        <w:trPr>
          <w:trHeight w:val="20"/>
        </w:trPr>
        <w:tc>
          <w:tcPr>
            <w:tcW w:w="674" w:type="dxa"/>
            <w:vAlign w:val="center"/>
          </w:tcPr>
          <w:p w:rsidR="00F03C1C" w:rsidRPr="00D708AC" w:rsidRDefault="00D708AC" w:rsidP="00D37E69">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9</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Стул</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12 на кабинет (и более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15 000,00</w:t>
            </w:r>
          </w:p>
        </w:tc>
      </w:tr>
      <w:tr w:rsidR="00F03C1C" w:rsidRPr="00F03C1C" w:rsidTr="00015CF0">
        <w:trPr>
          <w:trHeight w:val="20"/>
        </w:trPr>
        <w:tc>
          <w:tcPr>
            <w:tcW w:w="674" w:type="dxa"/>
            <w:vAlign w:val="center"/>
          </w:tcPr>
          <w:p w:rsidR="00F03C1C" w:rsidRPr="00D708AC" w:rsidRDefault="00D708AC" w:rsidP="00D37E69">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10</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Вешалка напольная</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C5272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r w:rsidR="00C5272C">
              <w:rPr>
                <w:rFonts w:ascii="Times New Roman" w:eastAsia="Calibri" w:hAnsi="Times New Roman" w:cs="Times New Roman"/>
              </w:rPr>
              <w:t>3</w:t>
            </w:r>
            <w:r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D708AC" w:rsidRDefault="00F03C1C" w:rsidP="00D708AC">
            <w:pPr>
              <w:spacing w:after="0" w:line="240" w:lineRule="auto"/>
              <w:jc w:val="center"/>
              <w:rPr>
                <w:rFonts w:ascii="Times New Roman" w:eastAsia="Calibri" w:hAnsi="Times New Roman" w:cs="Times New Roman"/>
                <w:lang w:val="en-US"/>
              </w:rPr>
            </w:pPr>
            <w:r w:rsidRPr="00F03C1C">
              <w:rPr>
                <w:rFonts w:ascii="Times New Roman" w:eastAsia="Calibri" w:hAnsi="Times New Roman" w:cs="Times New Roman"/>
              </w:rPr>
              <w:t>1</w:t>
            </w:r>
            <w:r w:rsidR="00D708AC">
              <w:rPr>
                <w:rFonts w:ascii="Times New Roman" w:eastAsia="Calibri" w:hAnsi="Times New Roman" w:cs="Times New Roman"/>
                <w:lang w:val="en-US"/>
              </w:rPr>
              <w:t>1</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Зеркало</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3 лет до 5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C5272C"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w:t>
            </w:r>
            <w:r w:rsidR="00F03C1C"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D708AC" w:rsidRDefault="00F03C1C" w:rsidP="00D708AC">
            <w:pPr>
              <w:spacing w:after="0" w:line="240" w:lineRule="auto"/>
              <w:jc w:val="center"/>
              <w:rPr>
                <w:rFonts w:ascii="Times New Roman" w:eastAsia="Calibri" w:hAnsi="Times New Roman" w:cs="Times New Roman"/>
                <w:lang w:val="en-US"/>
              </w:rPr>
            </w:pPr>
            <w:r w:rsidRPr="00F03C1C">
              <w:rPr>
                <w:rFonts w:ascii="Times New Roman" w:eastAsia="Calibri" w:hAnsi="Times New Roman" w:cs="Times New Roman"/>
              </w:rPr>
              <w:t>1</w:t>
            </w:r>
            <w:r w:rsidR="00D708AC">
              <w:rPr>
                <w:rFonts w:ascii="Times New Roman" w:eastAsia="Calibri" w:hAnsi="Times New Roman" w:cs="Times New Roman"/>
                <w:lang w:val="en-US"/>
              </w:rPr>
              <w:t>2</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металлический несгораемый или сейф</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20 лет до 25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45 000,00</w:t>
            </w:r>
          </w:p>
        </w:tc>
      </w:tr>
      <w:tr w:rsidR="00F03C1C" w:rsidRPr="00F03C1C" w:rsidTr="00015CF0">
        <w:trPr>
          <w:trHeight w:val="20"/>
        </w:trPr>
        <w:tc>
          <w:tcPr>
            <w:tcW w:w="674" w:type="dxa"/>
            <w:vAlign w:val="center"/>
          </w:tcPr>
          <w:p w:rsidR="00F03C1C" w:rsidRPr="00D708AC" w:rsidRDefault="00F03C1C" w:rsidP="00D708AC">
            <w:pPr>
              <w:spacing w:after="0" w:line="240" w:lineRule="auto"/>
              <w:jc w:val="center"/>
              <w:rPr>
                <w:rFonts w:ascii="Times New Roman" w:eastAsia="Calibri" w:hAnsi="Times New Roman" w:cs="Times New Roman"/>
                <w:lang w:val="en-US"/>
              </w:rPr>
            </w:pPr>
            <w:r w:rsidRPr="00F03C1C">
              <w:rPr>
                <w:rFonts w:ascii="Times New Roman" w:eastAsia="Calibri" w:hAnsi="Times New Roman" w:cs="Times New Roman"/>
              </w:rPr>
              <w:t>1</w:t>
            </w:r>
            <w:r w:rsidR="00D708AC">
              <w:rPr>
                <w:rFonts w:ascii="Times New Roman" w:eastAsia="Calibri" w:hAnsi="Times New Roman" w:cs="Times New Roman"/>
                <w:lang w:val="en-US"/>
              </w:rPr>
              <w:t>3</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Подставка под ПК</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54179B"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7</w:t>
            </w:r>
            <w:r w:rsidR="00F03C1C"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D708AC" w:rsidRDefault="00F03C1C" w:rsidP="00D708AC">
            <w:pPr>
              <w:spacing w:after="0" w:line="240" w:lineRule="auto"/>
              <w:jc w:val="center"/>
              <w:rPr>
                <w:rFonts w:ascii="Times New Roman" w:eastAsia="Calibri" w:hAnsi="Times New Roman" w:cs="Times New Roman"/>
                <w:lang w:val="en-US"/>
              </w:rPr>
            </w:pPr>
            <w:r w:rsidRPr="00F03C1C">
              <w:rPr>
                <w:rFonts w:ascii="Times New Roman" w:eastAsia="Calibri" w:hAnsi="Times New Roman" w:cs="Times New Roman"/>
              </w:rPr>
              <w:t>1</w:t>
            </w:r>
            <w:r w:rsidR="00D708AC">
              <w:rPr>
                <w:rFonts w:ascii="Times New Roman" w:eastAsia="Calibri" w:hAnsi="Times New Roman" w:cs="Times New Roman"/>
                <w:lang w:val="en-US"/>
              </w:rPr>
              <w:t>4</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Набор мягкой мебели (до 5 элементов в комплекте)</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 Главы администрации МГО</w:t>
            </w:r>
          </w:p>
        </w:tc>
        <w:tc>
          <w:tcPr>
            <w:tcW w:w="1772" w:type="dxa"/>
            <w:vAlign w:val="center"/>
          </w:tcPr>
          <w:p w:rsidR="00F03C1C" w:rsidRPr="00F03C1C" w:rsidRDefault="00F03C1C" w:rsidP="0054179B">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r w:rsidR="0054179B">
              <w:rPr>
                <w:rFonts w:ascii="Times New Roman" w:eastAsia="Calibri" w:hAnsi="Times New Roman" w:cs="Times New Roman"/>
              </w:rPr>
              <w:t>5</w:t>
            </w:r>
            <w:r w:rsidRPr="00F03C1C">
              <w:rPr>
                <w:rFonts w:ascii="Times New Roman" w:eastAsia="Calibri" w:hAnsi="Times New Roman" w:cs="Times New Roman"/>
              </w:rPr>
              <w:t>0 000</w:t>
            </w:r>
          </w:p>
        </w:tc>
      </w:tr>
      <w:tr w:rsidR="00F03C1C" w:rsidRPr="00F03C1C" w:rsidTr="00015CF0">
        <w:trPr>
          <w:trHeight w:val="20"/>
        </w:trPr>
        <w:tc>
          <w:tcPr>
            <w:tcW w:w="9464" w:type="dxa"/>
            <w:gridSpan w:val="5"/>
            <w:vAlign w:val="center"/>
          </w:tcPr>
          <w:p w:rsidR="00F03C1C" w:rsidRPr="00F03C1C" w:rsidRDefault="00F03C1C" w:rsidP="00015CF0">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Для ведущей группы должностей муниципальной службы</w:t>
            </w:r>
          </w:p>
        </w:tc>
      </w:tr>
      <w:tr w:rsidR="0008347D" w:rsidRPr="00F03C1C" w:rsidTr="00015CF0">
        <w:trPr>
          <w:trHeight w:val="20"/>
        </w:trPr>
        <w:tc>
          <w:tcPr>
            <w:tcW w:w="674" w:type="dxa"/>
            <w:vAlign w:val="center"/>
          </w:tcPr>
          <w:p w:rsidR="0008347D" w:rsidRPr="00F03C1C" w:rsidRDefault="0008347D" w:rsidP="0008347D">
            <w:pPr>
              <w:spacing w:after="0" w:line="240" w:lineRule="auto"/>
              <w:jc w:val="center"/>
              <w:rPr>
                <w:rFonts w:ascii="Times New Roman" w:eastAsia="Calibri" w:hAnsi="Times New Roman" w:cs="Times New Roman"/>
              </w:rPr>
            </w:pPr>
            <w:r>
              <w:rPr>
                <w:rFonts w:ascii="Times New Roman" w:eastAsia="Calibri" w:hAnsi="Times New Roman" w:cs="Times New Roman"/>
              </w:rPr>
              <w:t>1</w:t>
            </w:r>
          </w:p>
        </w:tc>
        <w:tc>
          <w:tcPr>
            <w:tcW w:w="2553" w:type="dxa"/>
            <w:vAlign w:val="center"/>
          </w:tcPr>
          <w:p w:rsidR="0008347D" w:rsidRPr="00F03C1C" w:rsidRDefault="0008347D" w:rsidP="0008347D">
            <w:pPr>
              <w:spacing w:after="0" w:line="240" w:lineRule="auto"/>
              <w:jc w:val="center"/>
              <w:rPr>
                <w:rFonts w:ascii="Times New Roman" w:eastAsia="Calibri" w:hAnsi="Times New Roman" w:cs="Times New Roman"/>
              </w:rPr>
            </w:pPr>
            <w:r>
              <w:rPr>
                <w:rFonts w:ascii="Times New Roman" w:eastAsia="Calibri" w:hAnsi="Times New Roman" w:cs="Times New Roman"/>
              </w:rPr>
              <w:t>2</w:t>
            </w:r>
          </w:p>
        </w:tc>
        <w:tc>
          <w:tcPr>
            <w:tcW w:w="2268" w:type="dxa"/>
            <w:vAlign w:val="center"/>
          </w:tcPr>
          <w:p w:rsidR="0008347D" w:rsidRPr="00F03C1C" w:rsidRDefault="0008347D" w:rsidP="0008347D">
            <w:pPr>
              <w:spacing w:after="0" w:line="240" w:lineRule="auto"/>
              <w:jc w:val="center"/>
              <w:rPr>
                <w:rFonts w:ascii="Times New Roman" w:eastAsia="Calibri" w:hAnsi="Times New Roman" w:cs="Times New Roman"/>
              </w:rPr>
            </w:pPr>
            <w:r>
              <w:rPr>
                <w:rFonts w:ascii="Times New Roman" w:eastAsia="Calibri" w:hAnsi="Times New Roman" w:cs="Times New Roman"/>
              </w:rPr>
              <w:t>3</w:t>
            </w:r>
          </w:p>
        </w:tc>
        <w:tc>
          <w:tcPr>
            <w:tcW w:w="2197" w:type="dxa"/>
            <w:vAlign w:val="center"/>
          </w:tcPr>
          <w:p w:rsidR="0008347D" w:rsidRPr="00F03C1C" w:rsidRDefault="0008347D" w:rsidP="0008347D">
            <w:pPr>
              <w:spacing w:after="0" w:line="240" w:lineRule="auto"/>
              <w:jc w:val="center"/>
              <w:rPr>
                <w:rFonts w:ascii="Times New Roman" w:eastAsia="Calibri" w:hAnsi="Times New Roman" w:cs="Times New Roman"/>
              </w:rPr>
            </w:pPr>
            <w:r>
              <w:rPr>
                <w:rFonts w:ascii="Times New Roman" w:eastAsia="Calibri" w:hAnsi="Times New Roman" w:cs="Times New Roman"/>
              </w:rPr>
              <w:t>4</w:t>
            </w:r>
          </w:p>
        </w:tc>
        <w:tc>
          <w:tcPr>
            <w:tcW w:w="1772" w:type="dxa"/>
            <w:vAlign w:val="center"/>
          </w:tcPr>
          <w:p w:rsidR="0008347D" w:rsidRPr="00F03C1C" w:rsidRDefault="0008347D" w:rsidP="0008347D">
            <w:pPr>
              <w:spacing w:after="0" w:line="240" w:lineRule="auto"/>
              <w:jc w:val="center"/>
              <w:rPr>
                <w:rFonts w:ascii="Times New Roman" w:eastAsia="Calibri" w:hAnsi="Times New Roman" w:cs="Times New Roman"/>
              </w:rPr>
            </w:pPr>
            <w:r>
              <w:rPr>
                <w:rFonts w:ascii="Times New Roman" w:eastAsia="Calibri" w:hAnsi="Times New Roman" w:cs="Times New Roman"/>
              </w:rPr>
              <w:t>5</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Стол руководителя</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 xml:space="preserve">свыше 5 лет до 7 лет </w:t>
            </w:r>
            <w:r w:rsidRPr="00F03C1C">
              <w:rPr>
                <w:rFonts w:ascii="Times New Roman" w:eastAsia="Calibri" w:hAnsi="Times New Roman" w:cs="Times New Roman"/>
              </w:rPr>
              <w:lastRenderedPageBreak/>
              <w:t>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lastRenderedPageBreak/>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32 000,00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lastRenderedPageBreak/>
              <w:t>2</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Стол компьютерный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25 000,00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3</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Стол журнальный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13900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4</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комбинированный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24 500,00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5</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книжный (для документов)</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 на кабинет (и более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19 200,00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6</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платяной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20 000,00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7</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Кресло руководителя</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23 000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8</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Стеллаж угловой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 (и более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4 700,00</w:t>
            </w:r>
          </w:p>
        </w:tc>
      </w:tr>
      <w:tr w:rsidR="00F03C1C" w:rsidRPr="00F03C1C" w:rsidTr="00015CF0">
        <w:trPr>
          <w:trHeight w:val="20"/>
        </w:trPr>
        <w:tc>
          <w:tcPr>
            <w:tcW w:w="674" w:type="dxa"/>
            <w:vAlign w:val="center"/>
          </w:tcPr>
          <w:p w:rsidR="00F03C1C" w:rsidRPr="00D708AC" w:rsidRDefault="00D708AC" w:rsidP="00D2500E">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9</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Тумба к столу</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 (и более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B041B4"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w:t>
            </w:r>
            <w:r w:rsidR="00F03C1C" w:rsidRPr="00F03C1C">
              <w:rPr>
                <w:rFonts w:ascii="Times New Roman" w:eastAsia="Calibri" w:hAnsi="Times New Roman" w:cs="Times New Roman"/>
              </w:rPr>
              <w:t> 500,00</w:t>
            </w:r>
          </w:p>
        </w:tc>
      </w:tr>
      <w:tr w:rsidR="00F03C1C" w:rsidRPr="00F03C1C" w:rsidTr="00015CF0">
        <w:trPr>
          <w:trHeight w:val="20"/>
        </w:trPr>
        <w:tc>
          <w:tcPr>
            <w:tcW w:w="674" w:type="dxa"/>
            <w:vAlign w:val="center"/>
          </w:tcPr>
          <w:p w:rsidR="00F03C1C" w:rsidRPr="00D708AC" w:rsidRDefault="00D708AC" w:rsidP="00D2500E">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10</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Стул</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8 на кабинет (и более при необходимости)</w:t>
            </w:r>
          </w:p>
        </w:tc>
        <w:tc>
          <w:tcPr>
            <w:tcW w:w="1772" w:type="dxa"/>
            <w:vAlign w:val="center"/>
          </w:tcPr>
          <w:p w:rsidR="00F03C1C" w:rsidRPr="00F03C1C" w:rsidRDefault="00B041B4"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6</w:t>
            </w:r>
            <w:r w:rsidR="00F03C1C"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D708AC" w:rsidRDefault="00D708AC" w:rsidP="00D2500E">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11</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Вешалка напольная</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7 000,00</w:t>
            </w:r>
          </w:p>
        </w:tc>
      </w:tr>
      <w:tr w:rsidR="00F03C1C" w:rsidRPr="00F03C1C" w:rsidTr="00015CF0">
        <w:trPr>
          <w:trHeight w:val="20"/>
        </w:trPr>
        <w:tc>
          <w:tcPr>
            <w:tcW w:w="674" w:type="dxa"/>
            <w:vAlign w:val="center"/>
          </w:tcPr>
          <w:p w:rsidR="00F03C1C" w:rsidRPr="00D708AC" w:rsidRDefault="00D708AC" w:rsidP="00F03C1C">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12</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Зеркало</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3 лет до 5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3 700,00</w:t>
            </w:r>
          </w:p>
        </w:tc>
      </w:tr>
      <w:tr w:rsidR="00F03C1C" w:rsidRPr="00F03C1C" w:rsidTr="00015CF0">
        <w:trPr>
          <w:trHeight w:val="20"/>
        </w:trPr>
        <w:tc>
          <w:tcPr>
            <w:tcW w:w="674" w:type="dxa"/>
            <w:vAlign w:val="center"/>
          </w:tcPr>
          <w:p w:rsidR="00F03C1C" w:rsidRPr="00D708AC" w:rsidRDefault="00D708AC" w:rsidP="00D2500E">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13</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металлический несгораемый или сейф</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20 лет до 25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15019E">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w:t>
            </w:r>
            <w:r w:rsidR="0015019E">
              <w:rPr>
                <w:rFonts w:ascii="Times New Roman" w:eastAsia="Calibri" w:hAnsi="Times New Roman" w:cs="Times New Roman"/>
              </w:rPr>
              <w:t>5</w:t>
            </w:r>
            <w:r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D708AC" w:rsidRDefault="00D708AC" w:rsidP="00D2500E">
            <w:pPr>
              <w:spacing w:after="0" w:line="240" w:lineRule="auto"/>
              <w:jc w:val="center"/>
              <w:rPr>
                <w:rFonts w:ascii="Times New Roman" w:eastAsia="Calibri" w:hAnsi="Times New Roman" w:cs="Times New Roman"/>
                <w:lang w:val="en-US"/>
              </w:rPr>
            </w:pPr>
            <w:r>
              <w:rPr>
                <w:rFonts w:ascii="Times New Roman" w:eastAsia="Calibri" w:hAnsi="Times New Roman" w:cs="Times New Roman"/>
                <w:lang w:val="en-US"/>
              </w:rPr>
              <w:t>14</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Подставка под ПК</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15019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5</w:t>
            </w:r>
            <w:r w:rsidR="00F03C1C" w:rsidRPr="00F03C1C">
              <w:rPr>
                <w:rFonts w:ascii="Times New Roman" w:eastAsia="Calibri" w:hAnsi="Times New Roman" w:cs="Times New Roman"/>
              </w:rPr>
              <w:t> 000,00</w:t>
            </w:r>
          </w:p>
        </w:tc>
      </w:tr>
      <w:tr w:rsidR="00F03C1C" w:rsidRPr="00F03C1C" w:rsidTr="00015CF0">
        <w:trPr>
          <w:trHeight w:val="20"/>
        </w:trPr>
        <w:tc>
          <w:tcPr>
            <w:tcW w:w="9464" w:type="dxa"/>
            <w:gridSpan w:val="5"/>
            <w:vAlign w:val="center"/>
          </w:tcPr>
          <w:p w:rsidR="00F03C1C" w:rsidRPr="00F03C1C" w:rsidRDefault="00F03C1C" w:rsidP="00D708A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Для старших, младших должностей муниципальной службы</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Стол компьютерный/рабочий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служащего</w:t>
            </w:r>
          </w:p>
        </w:tc>
        <w:tc>
          <w:tcPr>
            <w:tcW w:w="1772" w:type="dxa"/>
            <w:vAlign w:val="center"/>
          </w:tcPr>
          <w:p w:rsidR="00F03C1C" w:rsidRPr="00F03C1C" w:rsidRDefault="00375C1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w:t>
            </w:r>
            <w:r w:rsidR="00F03C1C" w:rsidRPr="00F03C1C">
              <w:rPr>
                <w:rFonts w:ascii="Times New Roman" w:eastAsia="Calibri" w:hAnsi="Times New Roman" w:cs="Times New Roman"/>
              </w:rPr>
              <w:t> 900,00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Стул</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служащего</w:t>
            </w:r>
          </w:p>
        </w:tc>
        <w:tc>
          <w:tcPr>
            <w:tcW w:w="1772" w:type="dxa"/>
            <w:vAlign w:val="center"/>
          </w:tcPr>
          <w:p w:rsidR="00F03C1C" w:rsidRPr="00F03C1C" w:rsidRDefault="00375C1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4</w:t>
            </w:r>
            <w:r w:rsidR="00F03C1C" w:rsidRPr="00F03C1C">
              <w:rPr>
                <w:rFonts w:ascii="Times New Roman" w:eastAsia="Calibri" w:hAnsi="Times New Roman" w:cs="Times New Roman"/>
              </w:rPr>
              <w:t> 500,00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3</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Стол рабочий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служащего</w:t>
            </w:r>
          </w:p>
        </w:tc>
        <w:tc>
          <w:tcPr>
            <w:tcW w:w="1772" w:type="dxa"/>
            <w:vAlign w:val="center"/>
          </w:tcPr>
          <w:p w:rsidR="00F03C1C" w:rsidRPr="00F03C1C" w:rsidRDefault="00375C1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7</w:t>
            </w:r>
            <w:r w:rsidR="00F03C1C"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4</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книжный (для документов)</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 на кабинет (и более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16 200,00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5</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Зеркало</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3 лет до 5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375C1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4</w:t>
            </w:r>
            <w:r w:rsidR="00F03C1C"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6</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Подставка под ПК</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по числу АРМ в кабинете</w:t>
            </w:r>
          </w:p>
        </w:tc>
        <w:tc>
          <w:tcPr>
            <w:tcW w:w="1772" w:type="dxa"/>
            <w:vAlign w:val="center"/>
          </w:tcPr>
          <w:p w:rsidR="00F03C1C" w:rsidRPr="00F03C1C" w:rsidRDefault="00375C1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3</w:t>
            </w:r>
            <w:r w:rsidR="00F03C1C" w:rsidRPr="00F03C1C">
              <w:rPr>
                <w:rFonts w:ascii="Times New Roman" w:eastAsia="Calibri" w:hAnsi="Times New Roman" w:cs="Times New Roman"/>
              </w:rPr>
              <w:t> 100,00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7</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Подставка под монитор</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по числу АРМ в кабинете</w:t>
            </w:r>
          </w:p>
        </w:tc>
        <w:tc>
          <w:tcPr>
            <w:tcW w:w="1772" w:type="dxa"/>
            <w:vAlign w:val="center"/>
          </w:tcPr>
          <w:p w:rsidR="00F03C1C" w:rsidRPr="00F03C1C" w:rsidRDefault="00375C1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4</w:t>
            </w:r>
            <w:r w:rsidR="00F03C1C" w:rsidRPr="00F03C1C">
              <w:rPr>
                <w:rFonts w:ascii="Times New Roman" w:eastAsia="Calibri" w:hAnsi="Times New Roman" w:cs="Times New Roman"/>
              </w:rPr>
              <w:t> 300,00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8</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Приставка к столу</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по числу АРМ в кабинете</w:t>
            </w:r>
          </w:p>
        </w:tc>
        <w:tc>
          <w:tcPr>
            <w:tcW w:w="1772" w:type="dxa"/>
            <w:vAlign w:val="center"/>
          </w:tcPr>
          <w:p w:rsidR="00F03C1C" w:rsidRPr="00F03C1C" w:rsidRDefault="00375C1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6</w:t>
            </w:r>
            <w:r w:rsidR="00F03C1C" w:rsidRPr="00F03C1C">
              <w:rPr>
                <w:rFonts w:ascii="Times New Roman" w:eastAsia="Calibri" w:hAnsi="Times New Roman" w:cs="Times New Roman"/>
              </w:rPr>
              <w:t> 500,00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9</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платяной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375C18">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r w:rsidR="00375C18">
              <w:rPr>
                <w:rFonts w:ascii="Times New Roman" w:eastAsia="Calibri" w:hAnsi="Times New Roman" w:cs="Times New Roman"/>
              </w:rPr>
              <w:t>6</w:t>
            </w:r>
            <w:r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F03C1C" w:rsidRDefault="00F03C1C" w:rsidP="001C566E">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r w:rsidR="001C566E">
              <w:rPr>
                <w:rFonts w:ascii="Times New Roman" w:eastAsia="Calibri" w:hAnsi="Times New Roman" w:cs="Times New Roman"/>
              </w:rPr>
              <w:t>0</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Кресло  офисное</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1 служащего</w:t>
            </w:r>
          </w:p>
        </w:tc>
        <w:tc>
          <w:tcPr>
            <w:tcW w:w="1772" w:type="dxa"/>
            <w:vAlign w:val="center"/>
          </w:tcPr>
          <w:p w:rsidR="00F03C1C" w:rsidRPr="00F03C1C" w:rsidRDefault="00F03C1C" w:rsidP="00D37E69">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w:t>
            </w:r>
            <w:r w:rsidR="00D37E69">
              <w:rPr>
                <w:rFonts w:ascii="Times New Roman" w:eastAsia="Calibri" w:hAnsi="Times New Roman" w:cs="Times New Roman"/>
              </w:rPr>
              <w:t>0</w:t>
            </w:r>
            <w:r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F03C1C" w:rsidRDefault="00F03C1C" w:rsidP="001C566E">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r w:rsidR="001C566E">
              <w:rPr>
                <w:rFonts w:ascii="Times New Roman" w:eastAsia="Calibri" w:hAnsi="Times New Roman" w:cs="Times New Roman"/>
              </w:rPr>
              <w:t>1</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Тумба к столу</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служащего</w:t>
            </w:r>
          </w:p>
        </w:tc>
        <w:tc>
          <w:tcPr>
            <w:tcW w:w="1772" w:type="dxa"/>
            <w:vAlign w:val="center"/>
          </w:tcPr>
          <w:p w:rsidR="00F03C1C" w:rsidRPr="00F03C1C" w:rsidRDefault="001C566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5</w:t>
            </w:r>
            <w:r w:rsidR="00F03C1C" w:rsidRPr="00F03C1C">
              <w:rPr>
                <w:rFonts w:ascii="Times New Roman" w:eastAsia="Calibri" w:hAnsi="Times New Roman" w:cs="Times New Roman"/>
              </w:rPr>
              <w:t> 500,00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1C566E">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lastRenderedPageBreak/>
              <w:t>1</w:t>
            </w:r>
            <w:r w:rsidR="001C566E">
              <w:rPr>
                <w:rFonts w:ascii="Times New Roman" w:eastAsia="Calibri" w:hAnsi="Times New Roman" w:cs="Times New Roman"/>
              </w:rPr>
              <w:t>2</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lastRenderedPageBreak/>
              <w:t xml:space="preserve">Шкаф металлический </w:t>
            </w:r>
            <w:r w:rsidRPr="00F03C1C">
              <w:rPr>
                <w:rFonts w:ascii="Times New Roman" w:eastAsia="Calibri" w:hAnsi="Times New Roman" w:cs="Times New Roman"/>
              </w:rPr>
              <w:lastRenderedPageBreak/>
              <w:t>несгораемый или сейф</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lastRenderedPageBreak/>
              <w:t xml:space="preserve">свыше 20 лет до 25 </w:t>
            </w:r>
            <w:r w:rsidRPr="00F03C1C">
              <w:rPr>
                <w:rFonts w:ascii="Times New Roman" w:eastAsia="Calibri" w:hAnsi="Times New Roman" w:cs="Times New Roman"/>
              </w:rPr>
              <w:lastRenderedPageBreak/>
              <w:t>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lastRenderedPageBreak/>
              <w:t xml:space="preserve">1 на кабинет при </w:t>
            </w:r>
            <w:r w:rsidRPr="00F03C1C">
              <w:rPr>
                <w:rFonts w:ascii="Times New Roman" w:eastAsia="Calibri" w:hAnsi="Times New Roman" w:cs="Times New Roman"/>
              </w:rPr>
              <w:lastRenderedPageBreak/>
              <w:t>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lastRenderedPageBreak/>
              <w:t>12 000,00</w:t>
            </w:r>
          </w:p>
        </w:tc>
      </w:tr>
      <w:tr w:rsidR="00F03C1C" w:rsidRPr="00F03C1C" w:rsidTr="00015CF0">
        <w:trPr>
          <w:trHeight w:val="20"/>
        </w:trPr>
        <w:tc>
          <w:tcPr>
            <w:tcW w:w="9464" w:type="dxa"/>
            <w:gridSpan w:val="5"/>
            <w:vAlign w:val="center"/>
          </w:tcPr>
          <w:p w:rsidR="00D2500E" w:rsidRDefault="00D2500E" w:rsidP="00015CF0">
            <w:pPr>
              <w:spacing w:after="0" w:line="240" w:lineRule="auto"/>
              <w:jc w:val="center"/>
              <w:rPr>
                <w:rFonts w:ascii="Times New Roman" w:eastAsia="Calibri" w:hAnsi="Times New Roman" w:cs="Times New Roman"/>
              </w:rPr>
            </w:pPr>
          </w:p>
          <w:p w:rsidR="00D2500E" w:rsidRDefault="00D2500E" w:rsidP="00015CF0">
            <w:pPr>
              <w:spacing w:after="0" w:line="240" w:lineRule="auto"/>
              <w:jc w:val="center"/>
              <w:rPr>
                <w:rFonts w:ascii="Times New Roman" w:eastAsia="Calibri" w:hAnsi="Times New Roman" w:cs="Times New Roman"/>
              </w:rPr>
            </w:pPr>
          </w:p>
          <w:p w:rsidR="00F03C1C" w:rsidRPr="00F03C1C" w:rsidRDefault="00F03C1C" w:rsidP="00015CF0">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Для должностей, отнесенных к должностям не муниципальной службы</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Стол компьютерный/рабочий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служащего</w:t>
            </w:r>
          </w:p>
        </w:tc>
        <w:tc>
          <w:tcPr>
            <w:tcW w:w="1772" w:type="dxa"/>
            <w:vAlign w:val="center"/>
          </w:tcPr>
          <w:p w:rsidR="00F03C1C" w:rsidRPr="00F03C1C" w:rsidRDefault="00A813B9"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w:t>
            </w:r>
            <w:r w:rsidR="00F03C1C" w:rsidRPr="00F03C1C">
              <w:rPr>
                <w:rFonts w:ascii="Times New Roman" w:eastAsia="Calibri" w:hAnsi="Times New Roman" w:cs="Times New Roman"/>
              </w:rPr>
              <w:t> 900,00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Стул</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служащего</w:t>
            </w:r>
          </w:p>
        </w:tc>
        <w:tc>
          <w:tcPr>
            <w:tcW w:w="1772" w:type="dxa"/>
            <w:vAlign w:val="center"/>
          </w:tcPr>
          <w:p w:rsidR="00F03C1C" w:rsidRPr="00F03C1C" w:rsidRDefault="001C566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4</w:t>
            </w:r>
            <w:r w:rsidR="00F03C1C" w:rsidRPr="00F03C1C">
              <w:rPr>
                <w:rFonts w:ascii="Times New Roman" w:eastAsia="Calibri" w:hAnsi="Times New Roman" w:cs="Times New Roman"/>
              </w:rPr>
              <w:t> 500,00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3</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книжный (для документов)</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 на кабинет (и более при необходимости)</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p>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16 200,00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4</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Зеркало</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3 лет до 5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A813B9"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4</w:t>
            </w:r>
            <w:r w:rsidR="00F03C1C"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5</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Подставка под ПК</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по числу АРМ в кабинете</w:t>
            </w:r>
          </w:p>
        </w:tc>
        <w:tc>
          <w:tcPr>
            <w:tcW w:w="1772" w:type="dxa"/>
            <w:vAlign w:val="center"/>
          </w:tcPr>
          <w:p w:rsidR="00F03C1C" w:rsidRPr="00F03C1C" w:rsidRDefault="001C566E" w:rsidP="001C566E">
            <w:pPr>
              <w:spacing w:after="0" w:line="240" w:lineRule="auto"/>
              <w:jc w:val="center"/>
              <w:rPr>
                <w:rFonts w:ascii="Times New Roman" w:eastAsia="Calibri" w:hAnsi="Times New Roman" w:cs="Times New Roman"/>
              </w:rPr>
            </w:pPr>
            <w:r>
              <w:rPr>
                <w:rFonts w:ascii="Times New Roman" w:eastAsia="Calibri" w:hAnsi="Times New Roman" w:cs="Times New Roman"/>
              </w:rPr>
              <w:t>3</w:t>
            </w:r>
            <w:r w:rsidR="00F03C1C" w:rsidRPr="00F03C1C">
              <w:rPr>
                <w:rFonts w:ascii="Times New Roman" w:eastAsia="Calibri" w:hAnsi="Times New Roman" w:cs="Times New Roman"/>
              </w:rPr>
              <w:t> </w:t>
            </w:r>
            <w:r>
              <w:rPr>
                <w:rFonts w:ascii="Times New Roman" w:eastAsia="Calibri" w:hAnsi="Times New Roman" w:cs="Times New Roman"/>
              </w:rPr>
              <w:t>1</w:t>
            </w:r>
            <w:r w:rsidR="00F03C1C" w:rsidRPr="00F03C1C">
              <w:rPr>
                <w:rFonts w:ascii="Times New Roman" w:eastAsia="Calibri" w:hAnsi="Times New Roman" w:cs="Times New Roman"/>
              </w:rPr>
              <w:t>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6</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Подставка под монитор</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по числу АРМ в кабинете</w:t>
            </w:r>
          </w:p>
        </w:tc>
        <w:tc>
          <w:tcPr>
            <w:tcW w:w="1772" w:type="dxa"/>
            <w:vAlign w:val="center"/>
          </w:tcPr>
          <w:p w:rsidR="00F03C1C" w:rsidRPr="00F03C1C" w:rsidRDefault="001C566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4</w:t>
            </w:r>
            <w:r w:rsidR="00F03C1C" w:rsidRPr="00F03C1C">
              <w:rPr>
                <w:rFonts w:ascii="Times New Roman" w:eastAsia="Calibri" w:hAnsi="Times New Roman" w:cs="Times New Roman"/>
              </w:rPr>
              <w:t> 300,00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7</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Приставка к столу</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по числу АРМ в кабинете</w:t>
            </w:r>
          </w:p>
        </w:tc>
        <w:tc>
          <w:tcPr>
            <w:tcW w:w="1772" w:type="dxa"/>
            <w:vAlign w:val="center"/>
          </w:tcPr>
          <w:p w:rsidR="00F03C1C" w:rsidRPr="00F03C1C" w:rsidRDefault="001C566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6</w:t>
            </w:r>
            <w:r w:rsidR="00F03C1C" w:rsidRPr="00F03C1C">
              <w:rPr>
                <w:rFonts w:ascii="Times New Roman" w:eastAsia="Calibri" w:hAnsi="Times New Roman" w:cs="Times New Roman"/>
              </w:rPr>
              <w:t> 500,00</w:t>
            </w:r>
          </w:p>
        </w:tc>
      </w:tr>
      <w:tr w:rsidR="00F03C1C" w:rsidRPr="00F03C1C" w:rsidTr="00015CF0">
        <w:trPr>
          <w:trHeight w:val="20"/>
        </w:trPr>
        <w:tc>
          <w:tcPr>
            <w:tcW w:w="674"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8</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Шкаф платяной</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кабинет</w:t>
            </w:r>
          </w:p>
        </w:tc>
        <w:tc>
          <w:tcPr>
            <w:tcW w:w="1772"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14 000,00</w:t>
            </w:r>
          </w:p>
        </w:tc>
      </w:tr>
      <w:tr w:rsidR="00F03C1C" w:rsidRPr="00F03C1C" w:rsidTr="00015CF0">
        <w:trPr>
          <w:trHeight w:val="20"/>
        </w:trPr>
        <w:tc>
          <w:tcPr>
            <w:tcW w:w="674" w:type="dxa"/>
            <w:vAlign w:val="center"/>
          </w:tcPr>
          <w:p w:rsidR="00F03C1C" w:rsidRPr="00F03C1C" w:rsidRDefault="001C566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Кресло рабочее</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1 служащего</w:t>
            </w:r>
          </w:p>
        </w:tc>
        <w:tc>
          <w:tcPr>
            <w:tcW w:w="1772" w:type="dxa"/>
            <w:vAlign w:val="center"/>
          </w:tcPr>
          <w:p w:rsidR="00F03C1C" w:rsidRPr="00F03C1C" w:rsidRDefault="00D37E69"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w:t>
            </w:r>
            <w:r w:rsidR="00F03C1C" w:rsidRPr="00F03C1C">
              <w:rPr>
                <w:rFonts w:ascii="Times New Roman" w:eastAsia="Calibri" w:hAnsi="Times New Roman" w:cs="Times New Roman"/>
              </w:rPr>
              <w:t> 000,00</w:t>
            </w:r>
          </w:p>
        </w:tc>
      </w:tr>
      <w:tr w:rsidR="00F03C1C" w:rsidRPr="00F03C1C" w:rsidTr="00015CF0">
        <w:trPr>
          <w:trHeight w:val="20"/>
        </w:trPr>
        <w:tc>
          <w:tcPr>
            <w:tcW w:w="674" w:type="dxa"/>
            <w:vAlign w:val="center"/>
          </w:tcPr>
          <w:p w:rsidR="00F03C1C" w:rsidRPr="00F03C1C" w:rsidRDefault="00F03C1C" w:rsidP="001C566E">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r w:rsidR="001C566E">
              <w:rPr>
                <w:rFonts w:ascii="Times New Roman" w:eastAsia="Calibri" w:hAnsi="Times New Roman" w:cs="Times New Roman"/>
              </w:rPr>
              <w:t>0</w:t>
            </w:r>
          </w:p>
        </w:tc>
        <w:tc>
          <w:tcPr>
            <w:tcW w:w="2553"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Тумба к столу</w:t>
            </w:r>
          </w:p>
        </w:tc>
        <w:tc>
          <w:tcPr>
            <w:tcW w:w="2268"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свыше 5 лет до 7 лет включительно</w:t>
            </w:r>
          </w:p>
        </w:tc>
        <w:tc>
          <w:tcPr>
            <w:tcW w:w="219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 на служащего</w:t>
            </w:r>
          </w:p>
        </w:tc>
        <w:tc>
          <w:tcPr>
            <w:tcW w:w="1772" w:type="dxa"/>
            <w:vAlign w:val="center"/>
          </w:tcPr>
          <w:p w:rsidR="00F03C1C" w:rsidRPr="00F03C1C" w:rsidRDefault="00A813B9"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 xml:space="preserve">5 </w:t>
            </w:r>
            <w:r w:rsidR="00F03C1C" w:rsidRPr="00F03C1C">
              <w:rPr>
                <w:rFonts w:ascii="Times New Roman" w:eastAsia="Calibri" w:hAnsi="Times New Roman" w:cs="Times New Roman"/>
              </w:rPr>
              <w:t>500,00</w:t>
            </w:r>
          </w:p>
        </w:tc>
      </w:tr>
    </w:tbl>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F03C1C" w:rsidRPr="00F03C1C">
        <w:rPr>
          <w:rFonts w:ascii="Times New Roman" w:eastAsia="Times New Roman" w:hAnsi="Times New Roman" w:cs="Times New Roman"/>
          <w:sz w:val="28"/>
          <w:szCs w:val="28"/>
          <w:lang w:eastAsia="ru-RU"/>
        </w:rPr>
        <w:t>. Затраты на приобретение систем кондиционирования определяются по следующей формуле:</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position w:val="-28"/>
          <w:sz w:val="28"/>
          <w:szCs w:val="28"/>
          <w:lang w:eastAsia="ru-RU"/>
        </w:rPr>
        <w:drawing>
          <wp:inline distT="0" distB="0" distL="0" distR="0">
            <wp:extent cx="1076325" cy="476250"/>
            <wp:effectExtent l="0" t="0" r="0" b="0"/>
            <wp:docPr id="96866" name="Рисунок 16" descr="base_23629_102014_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base_23629_102014_288"/>
                    <pic:cNvPicPr>
                      <a:picLocks noChangeAspect="1" noChangeArrowheads="1"/>
                    </pic:cNvPicPr>
                  </pic:nvPicPr>
                  <pic:blipFill>
                    <a:blip r:embed="rId55" cstate="print"/>
                    <a:srcRect/>
                    <a:stretch>
                      <a:fillRect/>
                    </a:stretch>
                  </pic:blipFill>
                  <pic:spPr bwMode="auto">
                    <a:xfrm>
                      <a:off x="0" y="0"/>
                      <a:ext cx="107632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b/>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ск</w:t>
      </w:r>
      <w:r w:rsidRPr="00F03C1C">
        <w:rPr>
          <w:rFonts w:ascii="Times New Roman" w:eastAsia="Times New Roman" w:hAnsi="Times New Roman" w:cs="Times New Roman"/>
          <w:sz w:val="28"/>
          <w:szCs w:val="28"/>
          <w:lang w:eastAsia="ru-RU"/>
        </w:rPr>
        <w:t xml:space="preserve"> - затраты на приобретение систем кондиционирования;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867" name="Рисунок 15" descr="base_23629_102014_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base_23629_102014_289"/>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с</w:t>
      </w:r>
      <w:r w:rsidRPr="00F03C1C">
        <w:rPr>
          <w:rFonts w:ascii="Times New Roman" w:eastAsia="Times New Roman" w:hAnsi="Times New Roman" w:cs="Times New Roman"/>
          <w:sz w:val="28"/>
          <w:szCs w:val="28"/>
          <w:lang w:eastAsia="ru-RU"/>
        </w:rPr>
        <w:t xml:space="preserve"> - количество i-х систем кондиционирования;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с</w:t>
      </w:r>
      <w:r w:rsidRPr="00F03C1C">
        <w:rPr>
          <w:rFonts w:ascii="Times New Roman" w:eastAsia="Times New Roman" w:hAnsi="Times New Roman" w:cs="Times New Roman"/>
          <w:sz w:val="28"/>
          <w:szCs w:val="28"/>
          <w:lang w:eastAsia="ru-RU"/>
        </w:rPr>
        <w:t xml:space="preserve"> - цена одной единицы i-й системы кондиционирования;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систем кондиционирования.</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4"/>
          <w:szCs w:val="28"/>
          <w:lang w:eastAsia="ru-RU"/>
        </w:rPr>
      </w:pPr>
      <w:r w:rsidRPr="00F03C1C">
        <w:rPr>
          <w:rFonts w:ascii="Times New Roman" w:eastAsia="Times New Roman" w:hAnsi="Times New Roman" w:cs="Times New Roman"/>
          <w:sz w:val="24"/>
          <w:szCs w:val="28"/>
          <w:lang w:eastAsia="ru-RU"/>
        </w:rPr>
        <w:t>на обеспечение функций заказчика, применяемые при расчете нормативных затрат на приобретение систем кондиционирования</w:t>
      </w: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Таблица №</w:t>
      </w:r>
      <w:r w:rsidR="00B53AAC">
        <w:rPr>
          <w:rFonts w:ascii="Times New Roman" w:eastAsia="Times New Roman" w:hAnsi="Times New Roman" w:cs="Times New Roman"/>
          <w:sz w:val="24"/>
          <w:szCs w:val="24"/>
          <w:lang w:eastAsia="ru-RU"/>
        </w:rPr>
        <w:t xml:space="preserve"> </w:t>
      </w:r>
      <w:r w:rsidRPr="00F03C1C">
        <w:rPr>
          <w:rFonts w:ascii="Times New Roman" w:eastAsia="Times New Roman" w:hAnsi="Times New Roman" w:cs="Times New Roman"/>
          <w:sz w:val="24"/>
          <w:szCs w:val="24"/>
          <w:lang w:eastAsia="ru-RU"/>
        </w:rPr>
        <w:t>2</w:t>
      </w:r>
      <w:r w:rsidR="00B53AAC">
        <w:rPr>
          <w:rFonts w:ascii="Times New Roman" w:eastAsia="Times New Roman" w:hAnsi="Times New Roman" w:cs="Times New Roman"/>
          <w:sz w:val="24"/>
          <w:szCs w:val="24"/>
          <w:lang w:eastAsia="ru-RU"/>
        </w:rPr>
        <w:t>1</w:t>
      </w:r>
    </w:p>
    <w:tbl>
      <w:tblPr>
        <w:tblW w:w="9640" w:type="dxa"/>
        <w:tblCellSpacing w:w="5" w:type="nil"/>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40" w:type="dxa"/>
          <w:bottom w:w="75" w:type="dxa"/>
          <w:right w:w="40" w:type="dxa"/>
        </w:tblCellMar>
        <w:tblLook w:val="0000" w:firstRow="0" w:lastRow="0" w:firstColumn="0" w:lastColumn="0" w:noHBand="0" w:noVBand="0"/>
      </w:tblPr>
      <w:tblGrid>
        <w:gridCol w:w="3970"/>
        <w:gridCol w:w="2977"/>
        <w:gridCol w:w="2693"/>
      </w:tblGrid>
      <w:tr w:rsidR="00F03C1C" w:rsidRPr="00F03C1C" w:rsidTr="001924DB">
        <w:trPr>
          <w:trHeight w:val="474"/>
          <w:tblCellSpacing w:w="5" w:type="nil"/>
        </w:trPr>
        <w:tc>
          <w:tcPr>
            <w:tcW w:w="3970" w:type="dxa"/>
            <w:vAlign w:val="center"/>
          </w:tcPr>
          <w:p w:rsidR="00F03C1C" w:rsidRPr="00F03C1C" w:rsidRDefault="00F03C1C" w:rsidP="00946026">
            <w:pPr>
              <w:widowControl w:val="0"/>
              <w:autoSpaceDE w:val="0"/>
              <w:autoSpaceDN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Количество систем кондиционирования предельное значение </w:t>
            </w:r>
          </w:p>
        </w:tc>
        <w:tc>
          <w:tcPr>
            <w:tcW w:w="2977"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Срок полезного </w:t>
            </w:r>
          </w:p>
          <w:p w:rsidR="00F03C1C" w:rsidRPr="00F03C1C" w:rsidRDefault="00F03C1C" w:rsidP="00F03C1C">
            <w:pPr>
              <w:spacing w:after="0" w:line="240" w:lineRule="auto"/>
              <w:jc w:val="center"/>
              <w:rPr>
                <w:rFonts w:ascii="Times New Roman" w:eastAsia="Times New Roman" w:hAnsi="Times New Roman" w:cs="Times New Roman"/>
              </w:rPr>
            </w:pPr>
            <w:r w:rsidRPr="00F03C1C">
              <w:rPr>
                <w:rFonts w:ascii="Times New Roman" w:eastAsia="Times New Roman" w:hAnsi="Times New Roman" w:cs="Times New Roman"/>
                <w:lang w:eastAsia="ru-RU"/>
              </w:rPr>
              <w:t>использования</w:t>
            </w:r>
          </w:p>
        </w:tc>
        <w:tc>
          <w:tcPr>
            <w:tcW w:w="2693" w:type="dxa"/>
            <w:vAlign w:val="center"/>
          </w:tcPr>
          <w:p w:rsidR="00F03C1C" w:rsidRPr="00F03C1C" w:rsidRDefault="00F03C1C" w:rsidP="00F03C1C">
            <w:pPr>
              <w:spacing w:after="0" w:line="240" w:lineRule="auto"/>
              <w:jc w:val="center"/>
              <w:rPr>
                <w:rFonts w:ascii="Times New Roman" w:eastAsia="Times New Roman" w:hAnsi="Times New Roman" w:cs="Times New Roman"/>
              </w:rPr>
            </w:pPr>
            <w:r w:rsidRPr="00F03C1C">
              <w:rPr>
                <w:rFonts w:ascii="Times New Roman" w:eastAsia="Times New Roman" w:hAnsi="Times New Roman" w:cs="Times New Roman"/>
                <w:lang w:val="en-US"/>
              </w:rPr>
              <w:t xml:space="preserve">Предельная </w:t>
            </w:r>
            <w:r w:rsidRPr="00F03C1C">
              <w:rPr>
                <w:rFonts w:ascii="Times New Roman" w:eastAsia="Times New Roman" w:hAnsi="Times New Roman" w:cs="Times New Roman"/>
              </w:rPr>
              <w:t>стоимость</w:t>
            </w:r>
          </w:p>
          <w:p w:rsidR="00F03C1C" w:rsidRPr="00F03C1C" w:rsidRDefault="00F03C1C" w:rsidP="00F03C1C">
            <w:pPr>
              <w:spacing w:after="0" w:line="240" w:lineRule="auto"/>
              <w:jc w:val="center"/>
              <w:rPr>
                <w:rFonts w:ascii="Times New Roman" w:eastAsia="Times New Roman" w:hAnsi="Times New Roman" w:cs="Times New Roman"/>
              </w:rPr>
            </w:pPr>
            <w:r w:rsidRPr="00F03C1C">
              <w:rPr>
                <w:rFonts w:ascii="Times New Roman" w:eastAsia="Times New Roman" w:hAnsi="Times New Roman" w:cs="Times New Roman"/>
              </w:rPr>
              <w:t>(тыс. руб.)</w:t>
            </w:r>
          </w:p>
        </w:tc>
      </w:tr>
      <w:tr w:rsidR="00F03C1C" w:rsidRPr="00F03C1C" w:rsidTr="001924DB">
        <w:trPr>
          <w:trHeight w:val="41"/>
          <w:tblCellSpacing w:w="5" w:type="nil"/>
        </w:trPr>
        <w:tc>
          <w:tcPr>
            <w:tcW w:w="3970" w:type="dxa"/>
            <w:vAlign w:val="center"/>
          </w:tcPr>
          <w:p w:rsidR="00F03C1C" w:rsidRPr="00815814" w:rsidRDefault="00946026" w:rsidP="00815814">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r w:rsidR="00815814">
              <w:rPr>
                <w:rFonts w:ascii="Times New Roman" w:eastAsia="Times New Roman" w:hAnsi="Times New Roman" w:cs="Times New Roman"/>
                <w:lang w:eastAsia="ru-RU"/>
              </w:rPr>
              <w:t>3</w:t>
            </w:r>
          </w:p>
        </w:tc>
        <w:tc>
          <w:tcPr>
            <w:tcW w:w="2977" w:type="dxa"/>
            <w:shd w:val="clear" w:color="auto" w:fill="auto"/>
            <w:vAlign w:val="center"/>
          </w:tcPr>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Calibri"/>
                <w:lang w:eastAsia="ru-RU"/>
              </w:rPr>
              <w:t>свыше 3 лет до 5 лет включительно</w:t>
            </w:r>
          </w:p>
        </w:tc>
        <w:tc>
          <w:tcPr>
            <w:tcW w:w="2693" w:type="dxa"/>
            <w:vAlign w:val="center"/>
          </w:tcPr>
          <w:p w:rsidR="00F03C1C" w:rsidRPr="00F03C1C" w:rsidRDefault="00946026" w:rsidP="00F03C1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4</w:t>
            </w:r>
            <w:r w:rsidR="00F03C1C" w:rsidRPr="00F03C1C">
              <w:rPr>
                <w:rFonts w:ascii="Times New Roman" w:eastAsia="Times New Roman" w:hAnsi="Times New Roman" w:cs="Times New Roman"/>
                <w:lang w:eastAsia="ru-RU"/>
              </w:rPr>
              <w:t>0</w:t>
            </w:r>
          </w:p>
        </w:tc>
      </w:tr>
    </w:tbl>
    <w:p w:rsidR="00F03C1C" w:rsidRDefault="00F03C1C" w:rsidP="00F03C1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2500E" w:rsidRPr="00F03C1C" w:rsidRDefault="00D2500E" w:rsidP="00F03C1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b/>
          <w:sz w:val="28"/>
          <w:szCs w:val="28"/>
          <w:u w:val="single"/>
          <w:lang w:eastAsia="ru-RU"/>
        </w:rPr>
        <w:t>Затраты на приобретение материальных запасов,</w:t>
      </w: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b/>
          <w:sz w:val="28"/>
          <w:szCs w:val="28"/>
          <w:u w:val="single"/>
          <w:lang w:eastAsia="ru-RU"/>
        </w:rPr>
      </w:pPr>
      <w:r w:rsidRPr="00F03C1C">
        <w:rPr>
          <w:rFonts w:ascii="Times New Roman" w:eastAsia="Times New Roman" w:hAnsi="Times New Roman" w:cs="Times New Roman"/>
          <w:b/>
          <w:sz w:val="28"/>
          <w:szCs w:val="28"/>
          <w:u w:val="single"/>
          <w:lang w:eastAsia="ru-RU"/>
        </w:rPr>
        <w:t>не отнесенные к затратам на приобретение материальных запасов в рамках затрат на информационно-коммуникационные технологии</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31</w:t>
      </w:r>
      <w:r w:rsidR="00F03C1C" w:rsidRPr="00F03C1C">
        <w:rPr>
          <w:rFonts w:ascii="Times New Roman" w:eastAsia="Times New Roman" w:hAnsi="Times New Roman" w:cs="Times New Roman"/>
          <w:sz w:val="28"/>
          <w:szCs w:val="28"/>
          <w:lang w:eastAsia="ru-RU"/>
        </w:rPr>
        <w:t>. Затраты на приобретение канцелярских принадлежностей определяются по следующей формуле:</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809750" cy="476250"/>
            <wp:effectExtent l="0" t="0" r="0" b="0"/>
            <wp:docPr id="96872" name="Рисунок 10" descr="base_23629_102014_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base_23629_102014_294"/>
                    <pic:cNvPicPr>
                      <a:picLocks noChangeAspect="1" noChangeArrowheads="1"/>
                    </pic:cNvPicPr>
                  </pic:nvPicPr>
                  <pic:blipFill>
                    <a:blip r:embed="rId56" cstate="print"/>
                    <a:srcRect/>
                    <a:stretch>
                      <a:fillRect/>
                    </a:stretch>
                  </pic:blipFill>
                  <pic:spPr bwMode="auto">
                    <a:xfrm>
                      <a:off x="0" y="0"/>
                      <a:ext cx="1809750"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канц</w:t>
      </w:r>
      <w:r w:rsidRPr="00F03C1C">
        <w:rPr>
          <w:rFonts w:ascii="Times New Roman" w:eastAsia="Times New Roman" w:hAnsi="Times New Roman" w:cs="Times New Roman"/>
          <w:sz w:val="28"/>
          <w:szCs w:val="28"/>
          <w:lang w:eastAsia="ru-RU"/>
        </w:rPr>
        <w:t xml:space="preserve"> - затраты на приобретение канцелярских принадлежностей;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873" name="Рисунок 9" descr="base_23629_102014_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base_23629_102014_295"/>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w:t>
      </w:r>
      <w:r w:rsidRPr="00F03C1C">
        <w:rPr>
          <w:rFonts w:ascii="Times New Roman" w:eastAsia="Times New Roman" w:hAnsi="Times New Roman" w:cs="Times New Roman"/>
          <w:sz w:val="28"/>
          <w:szCs w:val="28"/>
          <w:vertAlign w:val="subscript"/>
          <w:lang w:eastAsia="ru-RU"/>
        </w:rPr>
        <w:t>i канц</w:t>
      </w:r>
      <w:r w:rsidRPr="00F03C1C">
        <w:rPr>
          <w:rFonts w:ascii="Times New Roman" w:eastAsia="Times New Roman" w:hAnsi="Times New Roman" w:cs="Times New Roman"/>
          <w:sz w:val="28"/>
          <w:szCs w:val="28"/>
          <w:lang w:eastAsia="ru-RU"/>
        </w:rPr>
        <w:t xml:space="preserve"> - количество i-го предмета канцелярских принадлежностей в соответствии с нормативами субъектов нормирования в расчете на одного работника;</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Ч</w:t>
      </w:r>
      <w:r w:rsidRPr="00F03C1C">
        <w:rPr>
          <w:rFonts w:ascii="Times New Roman" w:eastAsia="Times New Roman" w:hAnsi="Times New Roman" w:cs="Times New Roman"/>
          <w:sz w:val="28"/>
          <w:szCs w:val="28"/>
          <w:vertAlign w:val="subscript"/>
          <w:lang w:eastAsia="ru-RU"/>
        </w:rPr>
        <w:t>оп</w:t>
      </w:r>
      <w:r w:rsidRPr="00F03C1C">
        <w:rPr>
          <w:rFonts w:ascii="Times New Roman" w:eastAsia="Times New Roman" w:hAnsi="Times New Roman" w:cs="Times New Roman"/>
          <w:sz w:val="28"/>
          <w:szCs w:val="28"/>
          <w:lang w:eastAsia="ru-RU"/>
        </w:rPr>
        <w:t xml:space="preserve"> - расчетная численность работников, определяемая в соответствии с </w:t>
      </w:r>
      <w:r w:rsidRPr="00EA3FB2">
        <w:rPr>
          <w:rFonts w:ascii="Times New Roman" w:eastAsia="Times New Roman" w:hAnsi="Times New Roman" w:cs="Times New Roman"/>
          <w:sz w:val="28"/>
          <w:szCs w:val="28"/>
          <w:lang w:eastAsia="ru-RU"/>
        </w:rPr>
        <w:t xml:space="preserve">пунктами 18 - </w:t>
      </w:r>
      <w:hyperlink r:id="rId57" w:history="1">
        <w:r w:rsidRPr="00EA3FB2">
          <w:rPr>
            <w:rFonts w:ascii="Times New Roman" w:eastAsia="Times New Roman" w:hAnsi="Times New Roman" w:cs="Times New Roman"/>
            <w:sz w:val="28"/>
            <w:szCs w:val="28"/>
            <w:lang w:eastAsia="ru-RU"/>
          </w:rPr>
          <w:t>22</w:t>
        </w:r>
      </w:hyperlink>
      <w:r w:rsidRPr="00F03C1C">
        <w:rPr>
          <w:rFonts w:ascii="Times New Roman" w:eastAsia="Times New Roman" w:hAnsi="Times New Roman" w:cs="Times New Roman"/>
          <w:sz w:val="28"/>
          <w:szCs w:val="28"/>
          <w:lang w:eastAsia="ru-RU"/>
        </w:rPr>
        <w:t xml:space="preserve"> Общих правил определения нормативных затрат;</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канц</w:t>
      </w:r>
      <w:r w:rsidRPr="00F03C1C">
        <w:rPr>
          <w:rFonts w:ascii="Times New Roman" w:eastAsia="Times New Roman" w:hAnsi="Times New Roman" w:cs="Times New Roman"/>
          <w:sz w:val="28"/>
          <w:szCs w:val="28"/>
          <w:lang w:eastAsia="ru-RU"/>
        </w:rPr>
        <w:t xml:space="preserve"> - цена i-го предмета канцелярских принадлежностей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предметов канцелярских принадлежностей.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на обеспечение функций заказчика, применяемые при расчете нормативных затрат на приобретение канцелярских принадлежностей</w:t>
      </w: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Таблица №</w:t>
      </w:r>
      <w:r w:rsidR="00B53AAC">
        <w:rPr>
          <w:rFonts w:ascii="Times New Roman" w:eastAsia="Times New Roman" w:hAnsi="Times New Roman" w:cs="Times New Roman"/>
          <w:sz w:val="24"/>
          <w:szCs w:val="24"/>
          <w:lang w:eastAsia="ru-RU"/>
        </w:rPr>
        <w:t xml:space="preserve"> </w:t>
      </w:r>
      <w:r w:rsidRPr="00F03C1C">
        <w:rPr>
          <w:rFonts w:ascii="Times New Roman" w:eastAsia="Times New Roman" w:hAnsi="Times New Roman" w:cs="Times New Roman"/>
          <w:sz w:val="24"/>
          <w:szCs w:val="24"/>
          <w:lang w:eastAsia="ru-RU"/>
        </w:rPr>
        <w:t>2</w:t>
      </w:r>
      <w:r w:rsidR="00B53AAC">
        <w:rPr>
          <w:rFonts w:ascii="Times New Roman" w:eastAsia="Times New Roman" w:hAnsi="Times New Roman" w:cs="Times New Roman"/>
          <w:sz w:val="24"/>
          <w:szCs w:val="24"/>
          <w:lang w:eastAsia="ru-RU"/>
        </w:rPr>
        <w:t>2</w:t>
      </w:r>
    </w:p>
    <w:tbl>
      <w:tblPr>
        <w:tblW w:w="98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3969"/>
        <w:gridCol w:w="850"/>
        <w:gridCol w:w="1418"/>
        <w:gridCol w:w="1701"/>
        <w:gridCol w:w="1277"/>
      </w:tblGrid>
      <w:tr w:rsidR="00F03C1C" w:rsidRPr="00F03C1C" w:rsidTr="00D8330C">
        <w:tc>
          <w:tcPr>
            <w:tcW w:w="68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п/п</w:t>
            </w:r>
          </w:p>
        </w:tc>
        <w:tc>
          <w:tcPr>
            <w:tcW w:w="3969"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Наименование</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Ед. изм.</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предельное кол-во</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Периодичность получения в расчете на одного сотрудника</w:t>
            </w:r>
          </w:p>
        </w:tc>
        <w:tc>
          <w:tcPr>
            <w:tcW w:w="1277"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Предельная цена приобретения (руб. за ед.)</w:t>
            </w:r>
          </w:p>
        </w:tc>
      </w:tr>
      <w:tr w:rsidR="00F03C1C" w:rsidRPr="00F03C1C" w:rsidTr="00D8330C">
        <w:tc>
          <w:tcPr>
            <w:tcW w:w="680" w:type="dxa"/>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3969" w:type="dxa"/>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2</w:t>
            </w:r>
          </w:p>
        </w:tc>
        <w:tc>
          <w:tcPr>
            <w:tcW w:w="850" w:type="dxa"/>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3</w:t>
            </w:r>
          </w:p>
        </w:tc>
        <w:tc>
          <w:tcPr>
            <w:tcW w:w="1418" w:type="dxa"/>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4</w:t>
            </w:r>
          </w:p>
        </w:tc>
        <w:tc>
          <w:tcPr>
            <w:tcW w:w="1701" w:type="dxa"/>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5</w:t>
            </w:r>
          </w:p>
        </w:tc>
        <w:tc>
          <w:tcPr>
            <w:tcW w:w="1277"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6</w:t>
            </w:r>
          </w:p>
        </w:tc>
      </w:tr>
      <w:tr w:rsidR="00F03C1C" w:rsidRPr="00F03C1C" w:rsidTr="00D8330C">
        <w:trPr>
          <w:trHeight w:val="285"/>
        </w:trPr>
        <w:tc>
          <w:tcPr>
            <w:tcW w:w="9895" w:type="dxa"/>
            <w:gridSpan w:val="6"/>
            <w:vAlign w:val="center"/>
          </w:tcPr>
          <w:p w:rsidR="00F03C1C" w:rsidRPr="00167EE4" w:rsidRDefault="00F03C1C" w:rsidP="00F03C1C">
            <w:pPr>
              <w:autoSpaceDE w:val="0"/>
              <w:autoSpaceDN w:val="0"/>
              <w:adjustRightInd w:val="0"/>
              <w:spacing w:after="0" w:line="240" w:lineRule="auto"/>
              <w:jc w:val="center"/>
              <w:outlineLvl w:val="0"/>
              <w:rPr>
                <w:rFonts w:ascii="Times New Roman" w:eastAsia="Times New Roman" w:hAnsi="Times New Roman" w:cs="Times New Roman"/>
                <w:b/>
                <w:bCs/>
                <w:lang w:eastAsia="ru-RU"/>
              </w:rPr>
            </w:pPr>
            <w:r w:rsidRPr="00167EE4">
              <w:rPr>
                <w:rFonts w:ascii="Times New Roman" w:eastAsia="Times New Roman" w:hAnsi="Times New Roman" w:cs="Times New Roman"/>
                <w:b/>
                <w:bCs/>
                <w:lang w:eastAsia="ru-RU"/>
              </w:rPr>
              <w:t>На одного сотрудника</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Антистеплер</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3 года</w:t>
            </w:r>
          </w:p>
        </w:tc>
        <w:tc>
          <w:tcPr>
            <w:tcW w:w="1277" w:type="dxa"/>
            <w:vAlign w:val="center"/>
          </w:tcPr>
          <w:p w:rsidR="00F03C1C" w:rsidRPr="00F03C1C" w:rsidRDefault="00AF373D"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100</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Бумага для заметок с клеевым краем  не менее 100 л.</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3 </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90,00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Блок для заметок сменный, цветной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B37CD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110</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Блок для заметок сменный, белый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440427"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B37CD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w:t>
            </w:r>
            <w:r w:rsidR="00F03C1C" w:rsidRPr="00F03C1C">
              <w:rPr>
                <w:rFonts w:ascii="Times New Roman" w:eastAsia="Calibri" w:hAnsi="Times New Roman" w:cs="Times New Roman"/>
              </w:rPr>
              <w:t>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Ежедневник датированный (для высшей, главной и ведущей группы должностей)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AB766F"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90</w:t>
            </w:r>
            <w:r w:rsidR="00F03C1C" w:rsidRPr="00F03C1C">
              <w:rPr>
                <w:rFonts w:ascii="Times New Roman" w:eastAsia="Calibri" w:hAnsi="Times New Roman" w:cs="Times New Roman"/>
              </w:rPr>
              <w:t>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Зажим для бумаг 15 мм</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12</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AB766F" w:rsidP="00AB766F">
            <w:pPr>
              <w:spacing w:after="0" w:line="240" w:lineRule="auto"/>
              <w:jc w:val="center"/>
              <w:rPr>
                <w:rFonts w:ascii="Times New Roman" w:eastAsia="Calibri" w:hAnsi="Times New Roman" w:cs="Times New Roman"/>
              </w:rPr>
            </w:pPr>
            <w:r>
              <w:rPr>
                <w:rFonts w:ascii="Times New Roman" w:eastAsia="Calibri" w:hAnsi="Times New Roman" w:cs="Times New Roman"/>
              </w:rPr>
              <w:t>5</w:t>
            </w:r>
            <w:r w:rsidR="00F03C1C" w:rsidRPr="00F03C1C">
              <w:rPr>
                <w:rFonts w:ascii="Times New Roman" w:eastAsia="Calibri" w:hAnsi="Times New Roman" w:cs="Times New Roman"/>
              </w:rPr>
              <w:t>,</w:t>
            </w:r>
            <w:r>
              <w:rPr>
                <w:rFonts w:ascii="Times New Roman" w:eastAsia="Calibri" w:hAnsi="Times New Roman" w:cs="Times New Roman"/>
              </w:rPr>
              <w:t>4</w:t>
            </w:r>
            <w:r w:rsidR="00F03C1C" w:rsidRPr="00F03C1C">
              <w:rPr>
                <w:rFonts w:ascii="Times New Roman" w:eastAsia="Calibri" w:hAnsi="Times New Roman" w:cs="Times New Roman"/>
              </w:rPr>
              <w:t>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Зажим для бумаг 25 мм</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12</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AB766F" w:rsidP="00AB766F">
            <w:pPr>
              <w:spacing w:after="0" w:line="240" w:lineRule="auto"/>
              <w:jc w:val="center"/>
              <w:rPr>
                <w:rFonts w:ascii="Times New Roman" w:eastAsia="Calibri" w:hAnsi="Times New Roman" w:cs="Times New Roman"/>
              </w:rPr>
            </w:pPr>
            <w:r>
              <w:rPr>
                <w:rFonts w:ascii="Times New Roman" w:eastAsia="Calibri" w:hAnsi="Times New Roman" w:cs="Times New Roman"/>
              </w:rPr>
              <w:t>9</w:t>
            </w:r>
            <w:r w:rsidR="00F03C1C" w:rsidRPr="00F03C1C">
              <w:rPr>
                <w:rFonts w:ascii="Times New Roman" w:eastAsia="Calibri" w:hAnsi="Times New Roman" w:cs="Times New Roman"/>
              </w:rPr>
              <w:t>,</w:t>
            </w:r>
            <w:r>
              <w:rPr>
                <w:rFonts w:ascii="Times New Roman" w:eastAsia="Calibri" w:hAnsi="Times New Roman" w:cs="Times New Roman"/>
              </w:rPr>
              <w:t>3</w:t>
            </w:r>
            <w:r w:rsidR="00F03C1C" w:rsidRPr="00F03C1C">
              <w:rPr>
                <w:rFonts w:ascii="Times New Roman" w:eastAsia="Calibri" w:hAnsi="Times New Roman" w:cs="Times New Roman"/>
              </w:rPr>
              <w:t>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Зажим для бумаг 32 мм</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12</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AB766F">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w:t>
            </w:r>
            <w:r w:rsidR="00AB766F">
              <w:rPr>
                <w:rFonts w:ascii="Times New Roman" w:eastAsia="Calibri" w:hAnsi="Times New Roman" w:cs="Times New Roman"/>
              </w:rPr>
              <w:t>4</w:t>
            </w:r>
            <w:r w:rsidRPr="00F03C1C">
              <w:rPr>
                <w:rFonts w:ascii="Times New Roman" w:eastAsia="Calibri" w:hAnsi="Times New Roman" w:cs="Times New Roman"/>
              </w:rPr>
              <w:t>,</w:t>
            </w:r>
            <w:r w:rsidR="00AB766F">
              <w:rPr>
                <w:rFonts w:ascii="Times New Roman" w:eastAsia="Calibri" w:hAnsi="Times New Roman" w:cs="Times New Roman"/>
              </w:rPr>
              <w:t>7</w:t>
            </w:r>
            <w:r w:rsidRPr="00F03C1C">
              <w:rPr>
                <w:rFonts w:ascii="Times New Roman" w:eastAsia="Calibri" w:hAnsi="Times New Roman" w:cs="Times New Roman"/>
              </w:rPr>
              <w:t>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Зажим для бумаг 51 мм</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12</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BA06A6" w:rsidP="00BA06A6">
            <w:pPr>
              <w:spacing w:after="0" w:line="240" w:lineRule="auto"/>
              <w:jc w:val="center"/>
              <w:rPr>
                <w:rFonts w:ascii="Times New Roman" w:eastAsia="Calibri" w:hAnsi="Times New Roman" w:cs="Times New Roman"/>
              </w:rPr>
            </w:pPr>
            <w:r>
              <w:rPr>
                <w:rFonts w:ascii="Times New Roman" w:eastAsia="Calibri" w:hAnsi="Times New Roman" w:cs="Times New Roman"/>
              </w:rPr>
              <w:t>21,32</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Закладки самоклеящиеся</w:t>
            </w:r>
          </w:p>
        </w:tc>
        <w:tc>
          <w:tcPr>
            <w:tcW w:w="850" w:type="dxa"/>
            <w:vAlign w:val="center"/>
          </w:tcPr>
          <w:p w:rsidR="00F03C1C" w:rsidRPr="00F03C1C" w:rsidRDefault="00A86087" w:rsidP="00F03C1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w:t>
            </w:r>
            <w:r w:rsidR="00F03C1C" w:rsidRPr="00F03C1C">
              <w:rPr>
                <w:rFonts w:ascii="Times New Roman" w:eastAsia="Times New Roman" w:hAnsi="Times New Roman" w:cs="Times New Roman"/>
                <w:lang w:eastAsia="ru-RU"/>
              </w:rPr>
              <w:t>пак.</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4</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BA06A6" w:rsidP="00BA06A6">
            <w:pPr>
              <w:spacing w:after="0" w:line="240" w:lineRule="auto"/>
              <w:jc w:val="center"/>
              <w:rPr>
                <w:rFonts w:ascii="Times New Roman" w:eastAsia="Calibri" w:hAnsi="Times New Roman" w:cs="Times New Roman"/>
              </w:rPr>
            </w:pPr>
            <w:r>
              <w:rPr>
                <w:rFonts w:ascii="Times New Roman" w:eastAsia="Calibri" w:hAnsi="Times New Roman" w:cs="Times New Roman"/>
              </w:rPr>
              <w:t>126</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Карандаш чернографитовый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4</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25,00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Клей ПВА</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EE484A"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96,00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Клей-карандаш</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1607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125</w:t>
            </w:r>
            <w:r w:rsidR="00F03C1C" w:rsidRPr="00F03C1C">
              <w:rPr>
                <w:rFonts w:ascii="Times New Roman" w:eastAsia="Calibri" w:hAnsi="Times New Roman" w:cs="Times New Roman"/>
              </w:rPr>
              <w:t>,00</w:t>
            </w:r>
          </w:p>
        </w:tc>
      </w:tr>
      <w:tr w:rsidR="00F03C1C" w:rsidRPr="00F03C1C" w:rsidTr="00D8330C">
        <w:trPr>
          <w:trHeight w:val="379"/>
        </w:trPr>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Корректирующая жидкость/лента</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105,00</w:t>
            </w:r>
          </w:p>
        </w:tc>
      </w:tr>
      <w:tr w:rsidR="00F03C1C" w:rsidRPr="00F03C1C" w:rsidTr="00D8330C">
        <w:trPr>
          <w:trHeight w:val="379"/>
        </w:trPr>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7967E7">
            <w:pPr>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Клейкая лента </w:t>
            </w:r>
            <w:r w:rsidR="007967E7">
              <w:rPr>
                <w:rFonts w:ascii="Times New Roman" w:eastAsia="Times New Roman" w:hAnsi="Times New Roman" w:cs="Times New Roman"/>
                <w:lang w:eastAsia="ru-RU"/>
              </w:rPr>
              <w:t>(скотч)</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7967E7"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16078" w:rsidP="00F16078">
            <w:pPr>
              <w:spacing w:after="0" w:line="240" w:lineRule="auto"/>
              <w:jc w:val="center"/>
              <w:rPr>
                <w:rFonts w:ascii="Times New Roman" w:eastAsia="Calibri" w:hAnsi="Times New Roman" w:cs="Times New Roman"/>
              </w:rPr>
            </w:pPr>
            <w:r>
              <w:rPr>
                <w:rFonts w:ascii="Times New Roman" w:eastAsia="Calibri" w:hAnsi="Times New Roman" w:cs="Times New Roman"/>
              </w:rPr>
              <w:t>120</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Ластик</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F16078">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3</w:t>
            </w:r>
            <w:r w:rsidR="00F16078">
              <w:rPr>
                <w:rFonts w:ascii="Times New Roman" w:eastAsia="Calibri" w:hAnsi="Times New Roman" w:cs="Times New Roman"/>
              </w:rPr>
              <w:t>2</w:t>
            </w:r>
            <w:r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Линейка 30 см</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1 раз в </w:t>
            </w:r>
            <w:r w:rsidR="007967E7">
              <w:rPr>
                <w:rFonts w:ascii="Times New Roman" w:eastAsia="Times New Roman" w:hAnsi="Times New Roman" w:cs="Times New Roman"/>
                <w:lang w:eastAsia="ru-RU"/>
              </w:rPr>
              <w:t xml:space="preserve">3 </w:t>
            </w:r>
            <w:r w:rsidRPr="00F03C1C">
              <w:rPr>
                <w:rFonts w:ascii="Times New Roman" w:eastAsia="Times New Roman" w:hAnsi="Times New Roman" w:cs="Times New Roman"/>
                <w:lang w:eastAsia="ru-RU"/>
              </w:rPr>
              <w:t>год</w:t>
            </w:r>
            <w:r w:rsidR="007967E7">
              <w:rPr>
                <w:rFonts w:ascii="Times New Roman" w:eastAsia="Times New Roman" w:hAnsi="Times New Roman" w:cs="Times New Roman"/>
                <w:lang w:eastAsia="ru-RU"/>
              </w:rPr>
              <w:t>а</w:t>
            </w:r>
          </w:p>
        </w:tc>
        <w:tc>
          <w:tcPr>
            <w:tcW w:w="1277" w:type="dxa"/>
            <w:vAlign w:val="center"/>
          </w:tcPr>
          <w:p w:rsidR="00F03C1C" w:rsidRPr="00F03C1C" w:rsidRDefault="00AA7872"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96</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Лоток для бумаг (горизонтальный)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3 года</w:t>
            </w:r>
          </w:p>
        </w:tc>
        <w:tc>
          <w:tcPr>
            <w:tcW w:w="1277" w:type="dxa"/>
            <w:vAlign w:val="center"/>
          </w:tcPr>
          <w:p w:rsidR="00F03C1C" w:rsidRPr="00F03C1C" w:rsidRDefault="00533AB2"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23</w:t>
            </w:r>
            <w:r w:rsidR="00F03C1C" w:rsidRPr="00F03C1C">
              <w:rPr>
                <w:rFonts w:ascii="Times New Roman" w:eastAsia="Calibri" w:hAnsi="Times New Roman" w:cs="Times New Roman"/>
              </w:rPr>
              <w:t>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Лоток для бумаг (вертикальный)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3 года</w:t>
            </w:r>
          </w:p>
        </w:tc>
        <w:tc>
          <w:tcPr>
            <w:tcW w:w="1277" w:type="dxa"/>
            <w:vAlign w:val="center"/>
          </w:tcPr>
          <w:p w:rsidR="00F03C1C" w:rsidRPr="00F03C1C" w:rsidRDefault="00533AB2"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227</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Маркеры-текстовыделители, 4 цвета</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упак.</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280,00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Маркер перманентный, красный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533AB2"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92</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Маркер перманентный, черный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533AB2" w:rsidP="00533AB2">
            <w:pPr>
              <w:spacing w:after="0" w:line="240" w:lineRule="auto"/>
              <w:jc w:val="center"/>
              <w:rPr>
                <w:rFonts w:ascii="Times New Roman" w:eastAsia="Calibri" w:hAnsi="Times New Roman" w:cs="Times New Roman"/>
              </w:rPr>
            </w:pPr>
            <w:r>
              <w:rPr>
                <w:rFonts w:ascii="Times New Roman" w:eastAsia="Calibri" w:hAnsi="Times New Roman" w:cs="Times New Roman"/>
              </w:rPr>
              <w:t>64</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Нож канцелярский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w:t>
            </w:r>
            <w:r w:rsidR="00C332A6">
              <w:rPr>
                <w:rFonts w:ascii="Times New Roman" w:eastAsia="Times New Roman" w:hAnsi="Times New Roman" w:cs="Times New Roman"/>
                <w:lang w:eastAsia="ru-RU"/>
              </w:rPr>
              <w:t xml:space="preserve"> 3</w:t>
            </w:r>
            <w:r w:rsidRPr="00F03C1C">
              <w:rPr>
                <w:rFonts w:ascii="Times New Roman" w:eastAsia="Times New Roman" w:hAnsi="Times New Roman" w:cs="Times New Roman"/>
                <w:lang w:eastAsia="ru-RU"/>
              </w:rPr>
              <w:t xml:space="preserve"> год</w:t>
            </w:r>
            <w:r w:rsidR="00C332A6">
              <w:rPr>
                <w:rFonts w:ascii="Times New Roman" w:eastAsia="Times New Roman" w:hAnsi="Times New Roman" w:cs="Times New Roman"/>
                <w:lang w:eastAsia="ru-RU"/>
              </w:rPr>
              <w:t>а</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180,00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Ножницы канцелярские</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3 года</w:t>
            </w:r>
          </w:p>
        </w:tc>
        <w:tc>
          <w:tcPr>
            <w:tcW w:w="1277" w:type="dxa"/>
            <w:vAlign w:val="center"/>
          </w:tcPr>
          <w:p w:rsidR="00F03C1C" w:rsidRPr="00F03C1C" w:rsidRDefault="00F03C1C" w:rsidP="00533AB2">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w:t>
            </w:r>
            <w:r w:rsidR="00533AB2">
              <w:rPr>
                <w:rFonts w:ascii="Times New Roman" w:eastAsia="Calibri" w:hAnsi="Times New Roman" w:cs="Times New Roman"/>
              </w:rPr>
              <w:t>2</w:t>
            </w:r>
            <w:r w:rsidRPr="00F03C1C">
              <w:rPr>
                <w:rFonts w:ascii="Times New Roman" w:eastAsia="Calibri" w:hAnsi="Times New Roman" w:cs="Times New Roman"/>
              </w:rPr>
              <w:t>2,00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Папка-конверт с кнопкой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2 года</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26,00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 на резинке</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w:t>
            </w:r>
            <w:r w:rsidR="00C332A6">
              <w:rPr>
                <w:rFonts w:ascii="Times New Roman" w:eastAsia="Times New Roman" w:hAnsi="Times New Roman" w:cs="Times New Roman"/>
                <w:lang w:eastAsia="ru-RU"/>
              </w:rPr>
              <w:t xml:space="preserve"> 2</w:t>
            </w:r>
            <w:r w:rsidRPr="00F03C1C">
              <w:rPr>
                <w:rFonts w:ascii="Times New Roman" w:eastAsia="Times New Roman" w:hAnsi="Times New Roman" w:cs="Times New Roman"/>
                <w:lang w:eastAsia="ru-RU"/>
              </w:rPr>
              <w:t xml:space="preserve"> год</w:t>
            </w:r>
            <w:r w:rsidR="00C332A6">
              <w:rPr>
                <w:rFonts w:ascii="Times New Roman" w:eastAsia="Times New Roman" w:hAnsi="Times New Roman" w:cs="Times New Roman"/>
                <w:lang w:eastAsia="ru-RU"/>
              </w:rPr>
              <w:t>а</w:t>
            </w:r>
          </w:p>
        </w:tc>
        <w:tc>
          <w:tcPr>
            <w:tcW w:w="1277" w:type="dxa"/>
            <w:vAlign w:val="center"/>
          </w:tcPr>
          <w:p w:rsidR="00F03C1C" w:rsidRPr="00F03C1C" w:rsidRDefault="0088672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28</w:t>
            </w:r>
            <w:r w:rsidR="00F03C1C" w:rsidRPr="00F03C1C">
              <w:rPr>
                <w:rFonts w:ascii="Times New Roman" w:eastAsia="Calibri" w:hAnsi="Times New Roman" w:cs="Times New Roman"/>
              </w:rPr>
              <w:t>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Папка-регистратор, 70 мм</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10</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130,00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 с завязками</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10</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E0660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26,70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Папка-скоросшиватель «Дело»</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30</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E0660E">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14,</w:t>
            </w:r>
            <w:r w:rsidR="00E0660E">
              <w:rPr>
                <w:rFonts w:ascii="Times New Roman" w:eastAsia="Calibri" w:hAnsi="Times New Roman" w:cs="Times New Roman"/>
              </w:rPr>
              <w:t>5</w:t>
            </w:r>
            <w:r w:rsidRPr="00F03C1C">
              <w:rPr>
                <w:rFonts w:ascii="Times New Roman" w:eastAsia="Calibri" w:hAnsi="Times New Roman" w:cs="Times New Roman"/>
              </w:rPr>
              <w:t>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 «Дело» без скоросшивателя</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30</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E0660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11,50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 на кольцах пласт.</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E0660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120</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 с зажимом</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23548"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118</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 - скоросшиватель с пружинным механизмом</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2</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w:t>
            </w:r>
            <w:r w:rsidR="00C332A6">
              <w:rPr>
                <w:rFonts w:ascii="Times New Roman" w:eastAsia="Times New Roman" w:hAnsi="Times New Roman" w:cs="Times New Roman"/>
                <w:lang w:eastAsia="ru-RU"/>
              </w:rPr>
              <w:t xml:space="preserve"> 2</w:t>
            </w:r>
            <w:r w:rsidRPr="00F03C1C">
              <w:rPr>
                <w:rFonts w:ascii="Times New Roman" w:eastAsia="Times New Roman" w:hAnsi="Times New Roman" w:cs="Times New Roman"/>
                <w:lang w:eastAsia="ru-RU"/>
              </w:rPr>
              <w:t xml:space="preserve"> год</w:t>
            </w:r>
            <w:r w:rsidR="00C332A6">
              <w:rPr>
                <w:rFonts w:ascii="Times New Roman" w:eastAsia="Times New Roman" w:hAnsi="Times New Roman" w:cs="Times New Roman"/>
                <w:lang w:eastAsia="ru-RU"/>
              </w:rPr>
              <w:t>а</w:t>
            </w:r>
          </w:p>
        </w:tc>
        <w:tc>
          <w:tcPr>
            <w:tcW w:w="1277" w:type="dxa"/>
            <w:vAlign w:val="center"/>
          </w:tcPr>
          <w:p w:rsidR="00F03C1C" w:rsidRPr="00F03C1C" w:rsidRDefault="003554A0"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237</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Папка-уголок</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7</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BC5D5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19,60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Ручка гелевая</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3</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BC5D5E">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4</w:t>
            </w:r>
            <w:r w:rsidR="00BC5D5E">
              <w:rPr>
                <w:rFonts w:ascii="Times New Roman" w:eastAsia="Calibri" w:hAnsi="Times New Roman" w:cs="Times New Roman"/>
              </w:rPr>
              <w:t>7</w:t>
            </w:r>
            <w:r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Ручка шариковая</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4</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25,00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Скрепки 25 мм (100 шт./упак.)</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упак.</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5</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BC5D5E"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8</w:t>
            </w:r>
            <w:r w:rsidR="00F03C1C" w:rsidRPr="00F03C1C">
              <w:rPr>
                <w:rFonts w:ascii="Times New Roman" w:eastAsia="Calibri" w:hAnsi="Times New Roman" w:cs="Times New Roman"/>
              </w:rPr>
              <w:t>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Степлер № 24</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1F1A26">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1 раз в </w:t>
            </w:r>
            <w:r w:rsidR="001F1A26">
              <w:rPr>
                <w:rFonts w:ascii="Times New Roman" w:eastAsia="Times New Roman" w:hAnsi="Times New Roman" w:cs="Times New Roman"/>
                <w:lang w:eastAsia="ru-RU"/>
              </w:rPr>
              <w:t>3</w:t>
            </w:r>
            <w:r w:rsidRPr="00F03C1C">
              <w:rPr>
                <w:rFonts w:ascii="Times New Roman" w:eastAsia="Times New Roman" w:hAnsi="Times New Roman" w:cs="Times New Roman"/>
                <w:lang w:eastAsia="ru-RU"/>
              </w:rPr>
              <w:t xml:space="preserve"> года</w:t>
            </w:r>
          </w:p>
        </w:tc>
        <w:tc>
          <w:tcPr>
            <w:tcW w:w="1277" w:type="dxa"/>
            <w:vAlign w:val="center"/>
          </w:tcPr>
          <w:p w:rsidR="00F03C1C" w:rsidRPr="00F03C1C" w:rsidRDefault="00F03C1C" w:rsidP="00BC5D5E">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w:t>
            </w:r>
            <w:r w:rsidR="00BC5D5E">
              <w:rPr>
                <w:rFonts w:ascii="Times New Roman" w:eastAsia="Calibri" w:hAnsi="Times New Roman" w:cs="Times New Roman"/>
              </w:rPr>
              <w:t>18</w:t>
            </w:r>
            <w:r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Скобы для степлера № 24 (1000 шт.)</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упак.</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3</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D15F2C"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40,00</w:t>
            </w:r>
          </w:p>
        </w:tc>
      </w:tr>
      <w:tr w:rsidR="00F03C1C" w:rsidRPr="00F03C1C" w:rsidTr="00D8330C">
        <w:trPr>
          <w:trHeight w:val="261"/>
        </w:trPr>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Точилка</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w:t>
            </w:r>
            <w:r w:rsidR="00023ED5">
              <w:rPr>
                <w:rFonts w:ascii="Times New Roman" w:eastAsia="Times New Roman" w:hAnsi="Times New Roman" w:cs="Times New Roman"/>
                <w:lang w:eastAsia="ru-RU"/>
              </w:rPr>
              <w:t xml:space="preserve"> 3</w:t>
            </w:r>
            <w:r w:rsidRPr="00F03C1C">
              <w:rPr>
                <w:rFonts w:ascii="Times New Roman" w:eastAsia="Times New Roman" w:hAnsi="Times New Roman" w:cs="Times New Roman"/>
                <w:lang w:eastAsia="ru-RU"/>
              </w:rPr>
              <w:t xml:space="preserve"> год</w:t>
            </w:r>
            <w:r w:rsidR="00023ED5">
              <w:rPr>
                <w:rFonts w:ascii="Times New Roman" w:eastAsia="Times New Roman" w:hAnsi="Times New Roman" w:cs="Times New Roman"/>
                <w:lang w:eastAsia="ru-RU"/>
              </w:rPr>
              <w:t>а</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highlight w:val="cyan"/>
              </w:rPr>
            </w:pPr>
            <w:r w:rsidRPr="00F03C1C">
              <w:rPr>
                <w:rFonts w:ascii="Times New Roman" w:eastAsia="Calibri" w:hAnsi="Times New Roman" w:cs="Times New Roman"/>
              </w:rPr>
              <w:t>45,00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Календарь перекидной</w:t>
            </w:r>
            <w:r w:rsidR="00C554A9">
              <w:rPr>
                <w:rFonts w:ascii="Times New Roman" w:eastAsia="Times New Roman" w:hAnsi="Times New Roman" w:cs="Times New Roman"/>
                <w:lang w:eastAsia="ru-RU"/>
              </w:rPr>
              <w:t xml:space="preserve"> настольный</w:t>
            </w:r>
            <w:r w:rsidRPr="00F03C1C">
              <w:rPr>
                <w:rFonts w:ascii="Calibri" w:eastAsia="Calibri" w:hAnsi="Calibri" w:cs="Times New Roman"/>
              </w:rPr>
              <w:t xml:space="preserve"> </w:t>
            </w:r>
            <w:r w:rsidRPr="00F03C1C">
              <w:rPr>
                <w:rFonts w:ascii="Times New Roman" w:eastAsia="Times New Roman" w:hAnsi="Times New Roman" w:cs="Times New Roman"/>
                <w:lang w:eastAsia="ru-RU"/>
              </w:rPr>
              <w:t>, размер блока: 100x140</w:t>
            </w:r>
            <w:r w:rsidR="00440427">
              <w:rPr>
                <w:rFonts w:ascii="Times New Roman" w:eastAsia="Times New Roman" w:hAnsi="Times New Roman" w:cs="Times New Roman"/>
                <w:lang w:eastAsia="ru-RU"/>
              </w:rPr>
              <w:t xml:space="preserve"> </w:t>
            </w:r>
            <w:r w:rsidR="00440427" w:rsidRPr="00F03C1C">
              <w:rPr>
                <w:rFonts w:ascii="Times New Roman" w:eastAsia="Times New Roman" w:hAnsi="Times New Roman" w:cs="Times New Roman"/>
                <w:lang w:eastAsia="ru-RU"/>
              </w:rPr>
              <w:t>(для высшей, главной и ведущей группы должностей)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023ED5" w:rsidP="00F03C1C">
            <w:pPr>
              <w:spacing w:after="0" w:line="240" w:lineRule="auto"/>
              <w:jc w:val="center"/>
              <w:rPr>
                <w:rFonts w:ascii="Times New Roman" w:eastAsia="Calibri" w:hAnsi="Times New Roman" w:cs="Times New Roman"/>
                <w:highlight w:val="cyan"/>
              </w:rPr>
            </w:pPr>
            <w:r>
              <w:rPr>
                <w:rFonts w:ascii="Times New Roman" w:eastAsia="Calibri" w:hAnsi="Times New Roman" w:cs="Times New Roman"/>
              </w:rPr>
              <w:t>150</w:t>
            </w:r>
            <w:r w:rsidR="00F03C1C" w:rsidRPr="00F03C1C">
              <w:rPr>
                <w:rFonts w:ascii="Times New Roman" w:eastAsia="Calibri" w:hAnsi="Times New Roman" w:cs="Times New Roman"/>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Подставка для канцелярских принадлежностей (органайзер)</w:t>
            </w:r>
            <w:r w:rsidR="00440427">
              <w:rPr>
                <w:rFonts w:ascii="Times New Roman" w:eastAsia="Times New Roman" w:hAnsi="Times New Roman" w:cs="Times New Roman"/>
                <w:lang w:eastAsia="ru-RU"/>
              </w:rPr>
              <w:t xml:space="preserve"> </w:t>
            </w:r>
            <w:r w:rsidR="00440427" w:rsidRPr="00F03C1C">
              <w:rPr>
                <w:rFonts w:ascii="Times New Roman" w:eastAsia="Times New Roman" w:hAnsi="Times New Roman" w:cs="Times New Roman"/>
                <w:lang w:eastAsia="ru-RU"/>
              </w:rPr>
              <w:t>(для высшей, главной и ведущей группы должностей)</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ind w:right="-159"/>
              <w:jc w:val="center"/>
              <w:rPr>
                <w:rFonts w:ascii="Times New Roman" w:eastAsia="Times New Roman" w:hAnsi="Times New Roman" w:cs="Times New Roman"/>
                <w:lang w:eastAsia="ru-RU"/>
              </w:rPr>
            </w:pPr>
          </w:p>
          <w:p w:rsidR="00F03C1C" w:rsidRPr="00F03C1C" w:rsidRDefault="00F03C1C" w:rsidP="00F03C1C">
            <w:pPr>
              <w:autoSpaceDE w:val="0"/>
              <w:autoSpaceDN w:val="0"/>
              <w:adjustRightInd w:val="0"/>
              <w:spacing w:after="0" w:line="240" w:lineRule="auto"/>
              <w:ind w:right="-159"/>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p>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3 года</w:t>
            </w:r>
          </w:p>
        </w:tc>
        <w:tc>
          <w:tcPr>
            <w:tcW w:w="1277" w:type="dxa"/>
            <w:vAlign w:val="center"/>
          </w:tcPr>
          <w:p w:rsidR="00F03C1C" w:rsidRPr="00F03C1C" w:rsidRDefault="00023ED5" w:rsidP="00F03C1C">
            <w:pPr>
              <w:spacing w:after="0" w:line="240" w:lineRule="auto"/>
              <w:jc w:val="center"/>
              <w:rPr>
                <w:rFonts w:ascii="Times New Roman" w:eastAsia="Calibri" w:hAnsi="Times New Roman" w:cs="Times New Roman"/>
                <w:highlight w:val="cyan"/>
              </w:rPr>
            </w:pPr>
            <w:r>
              <w:rPr>
                <w:rFonts w:ascii="Times New Roman" w:eastAsia="Calibri" w:hAnsi="Times New Roman" w:cs="Times New Roman"/>
              </w:rPr>
              <w:t>5</w:t>
            </w:r>
            <w:r w:rsidR="00F03C1C" w:rsidRPr="00F03C1C">
              <w:rPr>
                <w:rFonts w:ascii="Times New Roman" w:eastAsia="Calibri" w:hAnsi="Times New Roman" w:cs="Times New Roman"/>
              </w:rPr>
              <w:t>80,00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Подставка для перекидных календарей </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ind w:right="-159"/>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3 года</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130,00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A86087" w:rsidP="00F03C1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Зажимы для бумаг</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упак.</w:t>
            </w:r>
          </w:p>
        </w:tc>
        <w:tc>
          <w:tcPr>
            <w:tcW w:w="1418" w:type="dxa"/>
            <w:vAlign w:val="center"/>
          </w:tcPr>
          <w:p w:rsidR="00F03C1C" w:rsidRPr="00F03C1C" w:rsidRDefault="00A86087"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701" w:type="dxa"/>
            <w:vAlign w:val="center"/>
          </w:tcPr>
          <w:p w:rsidR="00F03C1C" w:rsidRPr="00F03C1C" w:rsidRDefault="00F03C1C" w:rsidP="00A86087">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1 раз в </w:t>
            </w:r>
            <w:r w:rsidR="00A86087">
              <w:rPr>
                <w:rFonts w:ascii="Times New Roman" w:eastAsia="Times New Roman" w:hAnsi="Times New Roman" w:cs="Times New Roman"/>
                <w:lang w:eastAsia="ru-RU"/>
              </w:rPr>
              <w:t>квартал</w:t>
            </w:r>
          </w:p>
        </w:tc>
        <w:tc>
          <w:tcPr>
            <w:tcW w:w="1277" w:type="dxa"/>
            <w:vAlign w:val="center"/>
          </w:tcPr>
          <w:p w:rsidR="00F03C1C" w:rsidRPr="00F03C1C" w:rsidRDefault="00A86087"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6</w:t>
            </w:r>
            <w:r w:rsidR="00F03C1C" w:rsidRPr="00F03C1C">
              <w:rPr>
                <w:rFonts w:ascii="Times New Roman" w:eastAsia="Calibri" w:hAnsi="Times New Roman" w:cs="Times New Roman"/>
              </w:rPr>
              <w:t>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Бумага (А4) (500 л.)</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упак.</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2</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месяц</w:t>
            </w:r>
          </w:p>
        </w:tc>
        <w:tc>
          <w:tcPr>
            <w:tcW w:w="1277" w:type="dxa"/>
            <w:vAlign w:val="center"/>
          </w:tcPr>
          <w:p w:rsidR="00F03C1C" w:rsidRPr="00F03C1C" w:rsidRDefault="00F03C1C" w:rsidP="0098008A">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w:t>
            </w:r>
            <w:r w:rsidR="0098008A">
              <w:rPr>
                <w:rFonts w:ascii="Times New Roman" w:eastAsia="Calibri" w:hAnsi="Times New Roman" w:cs="Times New Roman"/>
              </w:rPr>
              <w:t>50</w:t>
            </w:r>
            <w:bookmarkStart w:id="8" w:name="_GoBack"/>
            <w:bookmarkEnd w:id="8"/>
            <w:r w:rsidRPr="00F03C1C">
              <w:rPr>
                <w:rFonts w:ascii="Times New Roman" w:eastAsia="Calibri" w:hAnsi="Times New Roman" w:cs="Times New Roman"/>
              </w:rPr>
              <w:t>,00</w:t>
            </w:r>
          </w:p>
        </w:tc>
      </w:tr>
      <w:tr w:rsidR="00F03C1C" w:rsidRPr="00F03C1C" w:rsidTr="00D8330C">
        <w:trPr>
          <w:trHeight w:val="232"/>
        </w:trPr>
        <w:tc>
          <w:tcPr>
            <w:tcW w:w="9895" w:type="dxa"/>
            <w:gridSpan w:val="6"/>
            <w:vAlign w:val="center"/>
          </w:tcPr>
          <w:p w:rsidR="00F03C1C" w:rsidRPr="00167EE4" w:rsidRDefault="00F03C1C" w:rsidP="00F03C1C">
            <w:pPr>
              <w:autoSpaceDE w:val="0"/>
              <w:autoSpaceDN w:val="0"/>
              <w:adjustRightInd w:val="0"/>
              <w:spacing w:after="0" w:line="240" w:lineRule="auto"/>
              <w:ind w:left="720"/>
              <w:jc w:val="center"/>
              <w:rPr>
                <w:rFonts w:ascii="Times New Roman" w:eastAsia="Times New Roman" w:hAnsi="Times New Roman" w:cs="Times New Roman"/>
                <w:b/>
                <w:lang w:eastAsia="ru-RU"/>
              </w:rPr>
            </w:pPr>
            <w:r w:rsidRPr="00167EE4">
              <w:rPr>
                <w:rFonts w:ascii="Times New Roman" w:eastAsia="Times New Roman" w:hAnsi="Times New Roman" w:cs="Times New Roman"/>
                <w:b/>
                <w:lang w:eastAsia="ru-RU"/>
              </w:rPr>
              <w:t>На отдел</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 xml:space="preserve">Бумага А3 </w:t>
            </w:r>
            <w:r w:rsidRPr="00F03C1C">
              <w:rPr>
                <w:rFonts w:ascii="Times New Roman" w:eastAsia="Times New Roman" w:hAnsi="Times New Roman" w:cs="Times New Roman"/>
                <w:lang w:eastAsia="ru-RU"/>
              </w:rPr>
              <w:t>(500 л.)</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упак.</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квартал</w:t>
            </w:r>
          </w:p>
        </w:tc>
        <w:tc>
          <w:tcPr>
            <w:tcW w:w="1277" w:type="dxa"/>
            <w:vAlign w:val="center"/>
          </w:tcPr>
          <w:p w:rsidR="00F03C1C" w:rsidRPr="00F03C1C" w:rsidRDefault="00A91B2D" w:rsidP="00F03C1C">
            <w:pPr>
              <w:spacing w:after="0" w:line="240" w:lineRule="auto"/>
              <w:jc w:val="center"/>
              <w:rPr>
                <w:rFonts w:ascii="Times New Roman" w:eastAsia="Calibri" w:hAnsi="Times New Roman" w:cs="Times New Roman"/>
              </w:rPr>
            </w:pPr>
            <w:r>
              <w:rPr>
                <w:rFonts w:ascii="Times New Roman" w:eastAsia="Calibri" w:hAnsi="Times New Roman" w:cs="Times New Roman"/>
              </w:rPr>
              <w:t>52</w:t>
            </w:r>
            <w:r w:rsidR="00F03C1C" w:rsidRPr="00F03C1C">
              <w:rPr>
                <w:rFonts w:ascii="Times New Roman" w:eastAsia="Calibri" w:hAnsi="Times New Roman" w:cs="Times New Roman"/>
              </w:rPr>
              <w:t>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spacing w:after="0" w:line="240" w:lineRule="auto"/>
              <w:rPr>
                <w:rFonts w:ascii="Times New Roman" w:eastAsia="Calibri" w:hAnsi="Times New Roman" w:cs="Times New Roman"/>
              </w:rPr>
            </w:pPr>
            <w:r w:rsidRPr="00F03C1C">
              <w:rPr>
                <w:rFonts w:ascii="Times New Roman" w:eastAsia="Calibri" w:hAnsi="Times New Roman" w:cs="Times New Roman"/>
              </w:rPr>
              <w:t>Бумага для факса (19 м), ролик</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20</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F03C1C" w:rsidP="00F03C1C">
            <w:pPr>
              <w:spacing w:after="0" w:line="240" w:lineRule="auto"/>
              <w:jc w:val="center"/>
              <w:rPr>
                <w:rFonts w:ascii="Times New Roman" w:eastAsia="Calibri" w:hAnsi="Times New Roman" w:cs="Times New Roman"/>
              </w:rPr>
            </w:pPr>
            <w:r w:rsidRPr="00F03C1C">
              <w:rPr>
                <w:rFonts w:ascii="Times New Roman" w:eastAsia="Calibri" w:hAnsi="Times New Roman" w:cs="Times New Roman"/>
              </w:rPr>
              <w:t>120,00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Дырокол (не более 70 л.)</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3 года</w:t>
            </w:r>
          </w:p>
        </w:tc>
        <w:tc>
          <w:tcPr>
            <w:tcW w:w="1277" w:type="dxa"/>
            <w:vAlign w:val="center"/>
          </w:tcPr>
          <w:p w:rsidR="00F03C1C" w:rsidRPr="00F03C1C" w:rsidRDefault="00F03C1C" w:rsidP="005F055A">
            <w:pPr>
              <w:autoSpaceDE w:val="0"/>
              <w:autoSpaceDN w:val="0"/>
              <w:adjustRightInd w:val="0"/>
              <w:spacing w:after="0" w:line="240" w:lineRule="auto"/>
              <w:jc w:val="center"/>
              <w:rPr>
                <w:rFonts w:ascii="Times New Roman" w:eastAsia="Calibri" w:hAnsi="Times New Roman" w:cs="Times New Roman"/>
              </w:rPr>
            </w:pPr>
            <w:r w:rsidRPr="00F03C1C">
              <w:rPr>
                <w:rFonts w:ascii="Times New Roman" w:eastAsia="Calibri" w:hAnsi="Times New Roman" w:cs="Times New Roman"/>
              </w:rPr>
              <w:t>2</w:t>
            </w:r>
            <w:r w:rsidR="005F055A">
              <w:rPr>
                <w:rFonts w:ascii="Times New Roman" w:eastAsia="Calibri" w:hAnsi="Times New Roman" w:cs="Times New Roman"/>
              </w:rPr>
              <w:t>3</w:t>
            </w:r>
            <w:r w:rsidRPr="00F03C1C">
              <w:rPr>
                <w:rFonts w:ascii="Times New Roman" w:eastAsia="Calibri" w:hAnsi="Times New Roman" w:cs="Times New Roman"/>
              </w:rPr>
              <w:t>00,00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Конверты не маркированные С4</w:t>
            </w:r>
            <w:r w:rsidR="00C1173A">
              <w:rPr>
                <w:rFonts w:ascii="Times New Roman" w:eastAsia="Times New Roman" w:hAnsi="Times New Roman" w:cs="Times New Roman"/>
                <w:lang w:eastAsia="ru-RU"/>
              </w:rPr>
              <w:t>/С5</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300</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702BC3"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7,80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Конверты не маркированные Е65 (110*220 мм)</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300</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702BC3"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00F03C1C" w:rsidRPr="00F03C1C">
              <w:rPr>
                <w:rFonts w:ascii="Times New Roman" w:eastAsia="Times New Roman" w:hAnsi="Times New Roman" w:cs="Times New Roman"/>
                <w:lang w:eastAsia="ru-RU"/>
              </w:rPr>
              <w:t>,50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Книга учета А4</w:t>
            </w:r>
          </w:p>
        </w:tc>
        <w:tc>
          <w:tcPr>
            <w:tcW w:w="850"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2</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564984" w:rsidP="00F03C1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w:t>
            </w:r>
            <w:r w:rsidR="00F03C1C" w:rsidRPr="00F03C1C">
              <w:rPr>
                <w:rFonts w:ascii="Times New Roman" w:eastAsia="Times New Roman" w:hAnsi="Times New Roman" w:cs="Times New Roman"/>
                <w:lang w:eastAsia="ru-RU"/>
              </w:rPr>
              <w:t>,00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F03C1C" w:rsidP="00F03C1C">
            <w:pPr>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Кнопки канцелярские</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w:t>
            </w:r>
            <w:r w:rsidR="00C1173A">
              <w:rPr>
                <w:rFonts w:ascii="Times New Roman" w:eastAsia="Times New Roman" w:hAnsi="Times New Roman" w:cs="Times New Roman"/>
                <w:lang w:eastAsia="ru-RU"/>
              </w:rPr>
              <w:t xml:space="preserve"> 2</w:t>
            </w:r>
            <w:r w:rsidRPr="00F03C1C">
              <w:rPr>
                <w:rFonts w:ascii="Times New Roman" w:eastAsia="Times New Roman" w:hAnsi="Times New Roman" w:cs="Times New Roman"/>
                <w:lang w:eastAsia="ru-RU"/>
              </w:rPr>
              <w:t xml:space="preserve"> год</w:t>
            </w:r>
            <w:r w:rsidR="00C1173A">
              <w:rPr>
                <w:rFonts w:ascii="Times New Roman" w:eastAsia="Times New Roman" w:hAnsi="Times New Roman" w:cs="Times New Roman"/>
                <w:lang w:eastAsia="ru-RU"/>
              </w:rPr>
              <w:t>а</w:t>
            </w:r>
          </w:p>
        </w:tc>
        <w:tc>
          <w:tcPr>
            <w:tcW w:w="1277"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18,00</w:t>
            </w:r>
          </w:p>
        </w:tc>
      </w:tr>
      <w:tr w:rsidR="00F03C1C" w:rsidRPr="00F03C1C" w:rsidTr="00D8330C">
        <w:tc>
          <w:tcPr>
            <w:tcW w:w="680" w:type="dxa"/>
          </w:tcPr>
          <w:p w:rsidR="00F03C1C" w:rsidRPr="00F03C1C" w:rsidRDefault="00F03C1C"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F03C1C" w:rsidRPr="00F03C1C" w:rsidRDefault="00A86087" w:rsidP="00F03C1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Книга регистрации входящих, исходящих документов</w:t>
            </w:r>
          </w:p>
        </w:tc>
        <w:tc>
          <w:tcPr>
            <w:tcW w:w="850" w:type="dxa"/>
            <w:vAlign w:val="center"/>
          </w:tcPr>
          <w:p w:rsidR="00F03C1C" w:rsidRPr="00F03C1C" w:rsidRDefault="00F03C1C"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F03C1C" w:rsidRPr="00F03C1C" w:rsidRDefault="00167EE4" w:rsidP="00F03C1C">
            <w:pPr>
              <w:autoSpaceDE w:val="0"/>
              <w:autoSpaceDN w:val="0"/>
              <w:adjustRightInd w:val="0"/>
              <w:spacing w:after="0" w:line="240" w:lineRule="auto"/>
              <w:ind w:right="-44"/>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00F03C1C" w:rsidRPr="00F03C1C">
              <w:rPr>
                <w:rFonts w:ascii="Times New Roman" w:eastAsia="Times New Roman" w:hAnsi="Times New Roman" w:cs="Times New Roman"/>
                <w:lang w:eastAsia="ru-RU"/>
              </w:rPr>
              <w:t>на кабинет</w:t>
            </w:r>
          </w:p>
        </w:tc>
        <w:tc>
          <w:tcPr>
            <w:tcW w:w="1701" w:type="dxa"/>
            <w:vAlign w:val="center"/>
          </w:tcPr>
          <w:p w:rsidR="00F03C1C" w:rsidRPr="00F03C1C" w:rsidRDefault="00F03C1C"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F03C1C" w:rsidRPr="00F03C1C" w:rsidRDefault="00A86087" w:rsidP="00450A7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140</w:t>
            </w:r>
            <w:r w:rsidR="00F03C1C" w:rsidRPr="00F03C1C">
              <w:rPr>
                <w:rFonts w:ascii="Times New Roman" w:eastAsia="Times New Roman" w:hAnsi="Times New Roman" w:cs="Times New Roman"/>
                <w:lang w:eastAsia="ru-RU"/>
              </w:rPr>
              <w:t>,00</w:t>
            </w:r>
          </w:p>
        </w:tc>
      </w:tr>
      <w:tr w:rsidR="00A86087" w:rsidRPr="00F03C1C" w:rsidTr="00D8330C">
        <w:tc>
          <w:tcPr>
            <w:tcW w:w="680" w:type="dxa"/>
          </w:tcPr>
          <w:p w:rsidR="00A86087" w:rsidRPr="00F03C1C" w:rsidRDefault="00A86087"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A86087" w:rsidRPr="00F03C1C" w:rsidRDefault="00A86087" w:rsidP="00A86087">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Книга регистрации приказов</w:t>
            </w:r>
          </w:p>
        </w:tc>
        <w:tc>
          <w:tcPr>
            <w:tcW w:w="850" w:type="dxa"/>
            <w:vAlign w:val="center"/>
          </w:tcPr>
          <w:p w:rsidR="00A86087" w:rsidRPr="00F03C1C" w:rsidRDefault="00A86087"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A86087" w:rsidRPr="00F03C1C" w:rsidRDefault="00A86087"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2</w:t>
            </w:r>
          </w:p>
        </w:tc>
        <w:tc>
          <w:tcPr>
            <w:tcW w:w="1701" w:type="dxa"/>
            <w:vAlign w:val="center"/>
          </w:tcPr>
          <w:p w:rsidR="00A86087" w:rsidRPr="00F03C1C" w:rsidRDefault="00A86087"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 раз в год</w:t>
            </w:r>
          </w:p>
        </w:tc>
        <w:tc>
          <w:tcPr>
            <w:tcW w:w="1277" w:type="dxa"/>
            <w:vAlign w:val="center"/>
          </w:tcPr>
          <w:p w:rsidR="00A86087" w:rsidRPr="00F03C1C" w:rsidRDefault="00A86087" w:rsidP="00450A70">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r>
              <w:rPr>
                <w:rFonts w:ascii="Times New Roman" w:eastAsia="Times New Roman" w:hAnsi="Times New Roman" w:cs="Times New Roman"/>
                <w:lang w:eastAsia="ru-RU"/>
              </w:rPr>
              <w:t>4</w:t>
            </w:r>
            <w:r w:rsidRPr="00F03C1C">
              <w:rPr>
                <w:rFonts w:ascii="Times New Roman" w:eastAsia="Times New Roman" w:hAnsi="Times New Roman" w:cs="Times New Roman"/>
                <w:lang w:eastAsia="ru-RU"/>
              </w:rPr>
              <w:t>0,00</w:t>
            </w:r>
          </w:p>
        </w:tc>
      </w:tr>
      <w:tr w:rsidR="00A86087" w:rsidRPr="00F03C1C" w:rsidTr="00D8330C">
        <w:tc>
          <w:tcPr>
            <w:tcW w:w="680" w:type="dxa"/>
          </w:tcPr>
          <w:p w:rsidR="00A86087" w:rsidRPr="00F03C1C" w:rsidRDefault="00A86087" w:rsidP="00F03C1C">
            <w:pPr>
              <w:numPr>
                <w:ilvl w:val="0"/>
                <w:numId w:val="9"/>
              </w:numPr>
              <w:autoSpaceDE w:val="0"/>
              <w:autoSpaceDN w:val="0"/>
              <w:adjustRightInd w:val="0"/>
              <w:spacing w:after="0" w:line="240" w:lineRule="auto"/>
              <w:jc w:val="center"/>
              <w:rPr>
                <w:rFonts w:ascii="Times New Roman" w:eastAsia="Times New Roman" w:hAnsi="Times New Roman" w:cs="Times New Roman"/>
                <w:lang w:eastAsia="ru-RU"/>
              </w:rPr>
            </w:pPr>
          </w:p>
        </w:tc>
        <w:tc>
          <w:tcPr>
            <w:tcW w:w="3969" w:type="dxa"/>
            <w:vAlign w:val="center"/>
          </w:tcPr>
          <w:p w:rsidR="00A86087" w:rsidRPr="00F03C1C" w:rsidRDefault="00A86087" w:rsidP="00F03C1C">
            <w:pPr>
              <w:autoSpaceDE w:val="0"/>
              <w:autoSpaceDN w:val="0"/>
              <w:adjustRightInd w:val="0"/>
              <w:spacing w:after="0" w:line="240" w:lineRule="auto"/>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Штемпельная краска</w:t>
            </w:r>
          </w:p>
        </w:tc>
        <w:tc>
          <w:tcPr>
            <w:tcW w:w="850" w:type="dxa"/>
            <w:vAlign w:val="center"/>
          </w:tcPr>
          <w:p w:rsidR="00A86087" w:rsidRPr="00F03C1C" w:rsidRDefault="00A86087" w:rsidP="00F03C1C">
            <w:pPr>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шт.</w:t>
            </w:r>
          </w:p>
        </w:tc>
        <w:tc>
          <w:tcPr>
            <w:tcW w:w="1418" w:type="dxa"/>
            <w:vAlign w:val="center"/>
          </w:tcPr>
          <w:p w:rsidR="00A86087" w:rsidRPr="00F03C1C" w:rsidRDefault="00A86087"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2</w:t>
            </w:r>
          </w:p>
        </w:tc>
        <w:tc>
          <w:tcPr>
            <w:tcW w:w="1701" w:type="dxa"/>
            <w:vAlign w:val="center"/>
          </w:tcPr>
          <w:p w:rsidR="00A86087" w:rsidRPr="00F03C1C" w:rsidRDefault="00A86087" w:rsidP="00F03C1C">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 xml:space="preserve">1 раз в 1 год </w:t>
            </w:r>
          </w:p>
        </w:tc>
        <w:tc>
          <w:tcPr>
            <w:tcW w:w="1277" w:type="dxa"/>
            <w:vAlign w:val="center"/>
          </w:tcPr>
          <w:p w:rsidR="00A86087" w:rsidRPr="00F03C1C" w:rsidRDefault="00A86087" w:rsidP="00A50A86">
            <w:pPr>
              <w:autoSpaceDE w:val="0"/>
              <w:autoSpaceDN w:val="0"/>
              <w:adjustRightInd w:val="0"/>
              <w:spacing w:after="0" w:line="240" w:lineRule="auto"/>
              <w:jc w:val="center"/>
              <w:rPr>
                <w:rFonts w:ascii="Times New Roman" w:eastAsia="Times New Roman" w:hAnsi="Times New Roman" w:cs="Times New Roman"/>
                <w:lang w:eastAsia="ru-RU"/>
              </w:rPr>
            </w:pPr>
            <w:r w:rsidRPr="00F03C1C">
              <w:rPr>
                <w:rFonts w:ascii="Times New Roman" w:eastAsia="Times New Roman" w:hAnsi="Times New Roman" w:cs="Times New Roman"/>
                <w:lang w:eastAsia="ru-RU"/>
              </w:rPr>
              <w:t>1</w:t>
            </w:r>
            <w:r>
              <w:rPr>
                <w:rFonts w:ascii="Times New Roman" w:eastAsia="Times New Roman" w:hAnsi="Times New Roman" w:cs="Times New Roman"/>
                <w:lang w:eastAsia="ru-RU"/>
              </w:rPr>
              <w:t>7</w:t>
            </w:r>
            <w:r w:rsidRPr="00F03C1C">
              <w:rPr>
                <w:rFonts w:ascii="Times New Roman" w:eastAsia="Times New Roman" w:hAnsi="Times New Roman" w:cs="Times New Roman"/>
                <w:lang w:eastAsia="ru-RU"/>
              </w:rPr>
              <w:t>0,00</w:t>
            </w:r>
          </w:p>
        </w:tc>
      </w:tr>
    </w:tbl>
    <w:p w:rsidR="00440427" w:rsidRDefault="0044042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r w:rsidR="00F03C1C" w:rsidRPr="00F03C1C">
        <w:rPr>
          <w:rFonts w:ascii="Times New Roman" w:eastAsia="Times New Roman" w:hAnsi="Times New Roman" w:cs="Times New Roman"/>
          <w:sz w:val="28"/>
          <w:szCs w:val="28"/>
          <w:lang w:eastAsia="ru-RU"/>
        </w:rPr>
        <w:t>. Затраты на приобретение хозяйственных товаров и принадлежностей определяются по следующей формуле: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position w:val="-28"/>
          <w:sz w:val="28"/>
          <w:szCs w:val="28"/>
          <w:lang w:eastAsia="ru-RU"/>
        </w:rPr>
        <w:drawing>
          <wp:inline distT="0" distB="0" distL="0" distR="0">
            <wp:extent cx="1209675" cy="476250"/>
            <wp:effectExtent l="0" t="0" r="0" b="0"/>
            <wp:docPr id="96874" name="Рисунок 8" descr="base_23629_102014_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base_23629_102014_296"/>
                    <pic:cNvPicPr>
                      <a:picLocks noChangeAspect="1" noChangeArrowheads="1"/>
                    </pic:cNvPicPr>
                  </pic:nvPicPr>
                  <pic:blipFill>
                    <a:blip r:embed="rId58" cstate="print"/>
                    <a:srcRect/>
                    <a:stretch>
                      <a:fillRect/>
                    </a:stretch>
                  </pic:blipFill>
                  <pic:spPr bwMode="auto">
                    <a:xfrm>
                      <a:off x="0" y="0"/>
                      <a:ext cx="120967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b/>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хп</w:t>
      </w:r>
      <w:r w:rsidRPr="00F03C1C">
        <w:rPr>
          <w:rFonts w:ascii="Times New Roman" w:eastAsia="Times New Roman" w:hAnsi="Times New Roman" w:cs="Times New Roman"/>
          <w:sz w:val="28"/>
          <w:szCs w:val="28"/>
          <w:lang w:eastAsia="ru-RU"/>
        </w:rPr>
        <w:t xml:space="preserve"> - затраты на приобретение хозяйственных товаров и принадлежностей;</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lastRenderedPageBreak/>
        <w:drawing>
          <wp:inline distT="0" distB="0" distL="0" distR="0">
            <wp:extent cx="171450" cy="219075"/>
            <wp:effectExtent l="19050" t="0" r="0" b="0"/>
            <wp:docPr id="96875" name="Рисунок 7" descr="base_23629_102014_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base_23629_102014_297"/>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хп</w:t>
      </w:r>
      <w:r w:rsidRPr="00F03C1C">
        <w:rPr>
          <w:rFonts w:ascii="Times New Roman" w:eastAsia="Times New Roman" w:hAnsi="Times New Roman" w:cs="Times New Roman"/>
          <w:sz w:val="28"/>
          <w:szCs w:val="28"/>
          <w:lang w:eastAsia="ru-RU"/>
        </w:rPr>
        <w:t xml:space="preserve"> - цена i-й единицы хозяйственных товаров и принадлежностей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хп</w:t>
      </w:r>
      <w:r w:rsidRPr="00F03C1C">
        <w:rPr>
          <w:rFonts w:ascii="Times New Roman" w:eastAsia="Times New Roman" w:hAnsi="Times New Roman" w:cs="Times New Roman"/>
          <w:sz w:val="28"/>
          <w:szCs w:val="28"/>
          <w:lang w:eastAsia="ru-RU"/>
        </w:rPr>
        <w:t xml:space="preserve"> - количество i-го хозяйственного товара и принадлежности в соответствии с нормативами субъектов нормирования;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единиц хозяйственных товаров и принадлежностей.</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на обеспечение функций заказчика, применяемые при расчете нормативных затрат на приобретение хозяйственных товаров и принадлежностей</w:t>
      </w:r>
      <w:r w:rsidR="005B29CA">
        <w:rPr>
          <w:rFonts w:ascii="Times New Roman" w:eastAsia="Times New Roman" w:hAnsi="Times New Roman" w:cs="Times New Roman"/>
          <w:sz w:val="28"/>
          <w:szCs w:val="28"/>
          <w:lang w:eastAsia="ru-RU"/>
        </w:rPr>
        <w:t xml:space="preserve"> </w:t>
      </w:r>
      <w:r w:rsidR="0089545C">
        <w:rPr>
          <w:rFonts w:ascii="Times New Roman" w:eastAsia="Times New Roman" w:hAnsi="Times New Roman" w:cs="Times New Roman"/>
          <w:sz w:val="28"/>
          <w:szCs w:val="28"/>
          <w:lang w:eastAsia="ru-RU"/>
        </w:rPr>
        <w:t xml:space="preserve"> </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Cs w:val="24"/>
          <w:lang w:eastAsia="ru-RU"/>
        </w:rPr>
      </w:pP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Таблица №</w:t>
      </w:r>
      <w:r w:rsidR="00B53AAC">
        <w:rPr>
          <w:rFonts w:ascii="Times New Roman" w:eastAsia="Times New Roman" w:hAnsi="Times New Roman" w:cs="Times New Roman"/>
          <w:sz w:val="24"/>
          <w:szCs w:val="24"/>
          <w:lang w:eastAsia="ru-RU"/>
        </w:rPr>
        <w:t xml:space="preserve"> </w:t>
      </w:r>
      <w:r w:rsidRPr="00F03C1C">
        <w:rPr>
          <w:rFonts w:ascii="Times New Roman" w:eastAsia="Times New Roman" w:hAnsi="Times New Roman" w:cs="Times New Roman"/>
          <w:sz w:val="24"/>
          <w:szCs w:val="24"/>
          <w:lang w:eastAsia="ru-RU"/>
        </w:rPr>
        <w:t>2</w:t>
      </w:r>
      <w:r w:rsidR="00B53AAC">
        <w:rPr>
          <w:rFonts w:ascii="Times New Roman" w:eastAsia="Times New Roman" w:hAnsi="Times New Roman" w:cs="Times New Roman"/>
          <w:sz w:val="24"/>
          <w:szCs w:val="24"/>
          <w:lang w:eastAsia="ru-RU"/>
        </w:rPr>
        <w:t>3</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1134"/>
        <w:gridCol w:w="3260"/>
        <w:gridCol w:w="1418"/>
      </w:tblGrid>
      <w:tr w:rsidR="00F03C1C" w:rsidRPr="00370BBE" w:rsidTr="00113366">
        <w:tc>
          <w:tcPr>
            <w:tcW w:w="709" w:type="dxa"/>
            <w:shd w:val="clear" w:color="auto" w:fill="auto"/>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w:t>
            </w:r>
          </w:p>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п/п</w:t>
            </w:r>
          </w:p>
        </w:tc>
        <w:tc>
          <w:tcPr>
            <w:tcW w:w="3119" w:type="dxa"/>
            <w:shd w:val="clear" w:color="auto" w:fill="auto"/>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Наименование</w:t>
            </w:r>
          </w:p>
        </w:tc>
        <w:tc>
          <w:tcPr>
            <w:tcW w:w="1134" w:type="dxa"/>
            <w:shd w:val="clear" w:color="auto" w:fill="auto"/>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Ед</w:t>
            </w:r>
            <w:r w:rsidR="00113366">
              <w:rPr>
                <w:rFonts w:ascii="Times New Roman" w:eastAsia="Times New Roman" w:hAnsi="Times New Roman" w:cs="Times New Roman"/>
                <w:lang w:eastAsia="ru-RU"/>
              </w:rPr>
              <w:t>.</w:t>
            </w:r>
          </w:p>
          <w:p w:rsidR="00F03C1C" w:rsidRPr="00370BBE" w:rsidRDefault="00113366" w:rsidP="00113366">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И</w:t>
            </w:r>
            <w:r w:rsidR="00F03C1C" w:rsidRPr="00370BBE">
              <w:rPr>
                <w:rFonts w:ascii="Times New Roman" w:eastAsia="Times New Roman" w:hAnsi="Times New Roman" w:cs="Times New Roman"/>
                <w:lang w:eastAsia="ru-RU"/>
              </w:rPr>
              <w:t>зм</w:t>
            </w:r>
            <w:r>
              <w:rPr>
                <w:rFonts w:ascii="Times New Roman" w:eastAsia="Times New Roman" w:hAnsi="Times New Roman" w:cs="Times New Roman"/>
                <w:lang w:eastAsia="ru-RU"/>
              </w:rPr>
              <w:t>.</w:t>
            </w:r>
          </w:p>
        </w:tc>
        <w:tc>
          <w:tcPr>
            <w:tcW w:w="3260" w:type="dxa"/>
            <w:shd w:val="clear" w:color="auto" w:fill="auto"/>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Количество (не более)</w:t>
            </w:r>
          </w:p>
        </w:tc>
        <w:tc>
          <w:tcPr>
            <w:tcW w:w="1418" w:type="dxa"/>
            <w:shd w:val="clear" w:color="auto" w:fill="auto"/>
            <w:vAlign w:val="center"/>
          </w:tcPr>
          <w:p w:rsidR="00F03C1C" w:rsidRPr="00370BBE" w:rsidRDefault="005F42BF" w:rsidP="00F03C1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Предельная стоимость</w:t>
            </w:r>
            <w:r w:rsidR="00F03C1C" w:rsidRPr="00370BBE">
              <w:rPr>
                <w:rFonts w:ascii="Times New Roman" w:eastAsia="Times New Roman" w:hAnsi="Times New Roman" w:cs="Times New Roman"/>
                <w:lang w:eastAsia="ru-RU"/>
              </w:rPr>
              <w:t xml:space="preserve"> руб./ед.</w:t>
            </w:r>
          </w:p>
          <w:p w:rsidR="00370BBE" w:rsidRPr="00370BBE" w:rsidRDefault="00370BBE" w:rsidP="00F03C1C">
            <w:pPr>
              <w:widowControl w:val="0"/>
              <w:autoSpaceDE w:val="0"/>
              <w:autoSpaceDN w:val="0"/>
              <w:spacing w:after="0" w:line="240" w:lineRule="auto"/>
              <w:jc w:val="center"/>
              <w:rPr>
                <w:rFonts w:ascii="Times New Roman" w:eastAsia="Times New Roman" w:hAnsi="Times New Roman" w:cs="Times New Roman"/>
                <w:lang w:eastAsia="ru-RU"/>
              </w:rPr>
            </w:pPr>
          </w:p>
        </w:tc>
      </w:tr>
      <w:tr w:rsidR="005A0BF6" w:rsidRPr="00370BBE" w:rsidTr="00113366">
        <w:tc>
          <w:tcPr>
            <w:tcW w:w="709" w:type="dxa"/>
            <w:vAlign w:val="center"/>
          </w:tcPr>
          <w:p w:rsidR="005A0BF6" w:rsidRPr="00370BBE" w:rsidRDefault="005A0BF6" w:rsidP="005A0BF6">
            <w:pPr>
              <w:widowControl w:val="0"/>
              <w:autoSpaceDE w:val="0"/>
              <w:autoSpaceDN w:val="0"/>
              <w:spacing w:after="0" w:line="240" w:lineRule="auto"/>
              <w:ind w:left="360"/>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w:t>
            </w:r>
          </w:p>
        </w:tc>
        <w:tc>
          <w:tcPr>
            <w:tcW w:w="3119" w:type="dxa"/>
            <w:vAlign w:val="center"/>
          </w:tcPr>
          <w:p w:rsidR="005A0BF6" w:rsidRPr="00370BBE" w:rsidRDefault="005A0BF6" w:rsidP="005A0BF6">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2</w:t>
            </w:r>
          </w:p>
        </w:tc>
        <w:tc>
          <w:tcPr>
            <w:tcW w:w="1134" w:type="dxa"/>
            <w:vAlign w:val="center"/>
          </w:tcPr>
          <w:p w:rsidR="005A0BF6" w:rsidRPr="00370BBE" w:rsidRDefault="005A0BF6" w:rsidP="005A0BF6">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3</w:t>
            </w:r>
          </w:p>
        </w:tc>
        <w:tc>
          <w:tcPr>
            <w:tcW w:w="3260" w:type="dxa"/>
            <w:vAlign w:val="center"/>
          </w:tcPr>
          <w:p w:rsidR="005A0BF6" w:rsidRPr="00370BBE" w:rsidRDefault="005A0BF6" w:rsidP="005A0BF6">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4</w:t>
            </w:r>
          </w:p>
        </w:tc>
        <w:tc>
          <w:tcPr>
            <w:tcW w:w="1418" w:type="dxa"/>
            <w:vAlign w:val="center"/>
          </w:tcPr>
          <w:p w:rsidR="005A0BF6" w:rsidRPr="00370BBE" w:rsidRDefault="005A0BF6" w:rsidP="005A0BF6">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5</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Мыло жидкое</w:t>
            </w:r>
          </w:p>
        </w:tc>
        <w:tc>
          <w:tcPr>
            <w:tcW w:w="1134"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л</w:t>
            </w:r>
          </w:p>
        </w:tc>
        <w:tc>
          <w:tcPr>
            <w:tcW w:w="3260" w:type="dxa"/>
            <w:vAlign w:val="center"/>
          </w:tcPr>
          <w:p w:rsidR="00F03C1C" w:rsidRPr="00C430ED" w:rsidRDefault="00C430ED" w:rsidP="00C430ED">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 литров на 1 диспенсер в санитарном помещении</w:t>
            </w:r>
            <w:r w:rsidR="00A94B37" w:rsidRPr="00370BBE">
              <w:rPr>
                <w:rFonts w:ascii="Times New Roman" w:eastAsia="Times New Roman" w:hAnsi="Times New Roman" w:cs="Times New Roman"/>
                <w:lang w:eastAsia="ru-RU"/>
              </w:rPr>
              <w:t xml:space="preserve"> в год</w:t>
            </w:r>
          </w:p>
        </w:tc>
        <w:tc>
          <w:tcPr>
            <w:tcW w:w="1418" w:type="dxa"/>
            <w:vAlign w:val="center"/>
          </w:tcPr>
          <w:p w:rsidR="00F03C1C" w:rsidRPr="00370BBE" w:rsidRDefault="00A94B37" w:rsidP="00F03C1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8</w:t>
            </w:r>
            <w:r w:rsidR="00F03C1C" w:rsidRPr="00370BBE">
              <w:rPr>
                <w:rFonts w:ascii="Times New Roman" w:eastAsia="Times New Roman" w:hAnsi="Times New Roman" w:cs="Times New Roman"/>
                <w:lang w:eastAsia="ru-RU"/>
              </w:rPr>
              <w:t>0,00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7C3990">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 xml:space="preserve">Полотенца бумажные </w:t>
            </w:r>
            <w:r w:rsidRPr="00370BBE">
              <w:rPr>
                <w:rFonts w:ascii="Times New Roman" w:eastAsia="Times New Roman" w:hAnsi="Times New Roman" w:cs="Times New Roman"/>
                <w:lang w:val="en-US" w:eastAsia="ru-RU"/>
              </w:rPr>
              <w:t>Z</w:t>
            </w:r>
            <w:r w:rsidR="007C3990">
              <w:rPr>
                <w:rFonts w:ascii="Times New Roman" w:eastAsia="Times New Roman" w:hAnsi="Times New Roman" w:cs="Times New Roman"/>
                <w:lang w:eastAsia="ru-RU"/>
              </w:rPr>
              <w:t xml:space="preserve"> и</w:t>
            </w:r>
            <w:r w:rsidR="007C3990" w:rsidRPr="007C3990">
              <w:rPr>
                <w:rFonts w:ascii="Times New Roman" w:eastAsia="Times New Roman" w:hAnsi="Times New Roman" w:cs="Times New Roman"/>
                <w:lang w:eastAsia="ru-RU"/>
              </w:rPr>
              <w:t xml:space="preserve"> </w:t>
            </w:r>
            <w:r w:rsidR="007C3990">
              <w:rPr>
                <w:rFonts w:ascii="Times New Roman" w:eastAsia="Times New Roman" w:hAnsi="Times New Roman" w:cs="Times New Roman"/>
                <w:lang w:eastAsia="ru-RU"/>
              </w:rPr>
              <w:t xml:space="preserve"> </w:t>
            </w:r>
            <w:r w:rsidR="007C3990">
              <w:rPr>
                <w:rFonts w:ascii="Times New Roman" w:eastAsia="Times New Roman" w:hAnsi="Times New Roman" w:cs="Times New Roman"/>
                <w:lang w:val="en-US" w:eastAsia="ru-RU"/>
              </w:rPr>
              <w:t>V</w:t>
            </w:r>
            <w:r w:rsidR="007C3990" w:rsidRPr="007C3990">
              <w:rPr>
                <w:rFonts w:ascii="Times New Roman" w:eastAsia="Times New Roman" w:hAnsi="Times New Roman" w:cs="Times New Roman"/>
                <w:lang w:eastAsia="ru-RU"/>
              </w:rPr>
              <w:t xml:space="preserve"> </w:t>
            </w:r>
            <w:r w:rsidRPr="00370BBE">
              <w:rPr>
                <w:rFonts w:ascii="Times New Roman" w:eastAsia="Times New Roman" w:hAnsi="Times New Roman" w:cs="Times New Roman"/>
                <w:lang w:eastAsia="ru-RU"/>
              </w:rPr>
              <w:t>сложение (</w:t>
            </w:r>
            <w:r w:rsidR="007C3990">
              <w:rPr>
                <w:rFonts w:ascii="Times New Roman" w:eastAsia="Times New Roman" w:hAnsi="Times New Roman" w:cs="Times New Roman"/>
                <w:lang w:eastAsia="ru-RU"/>
              </w:rPr>
              <w:t xml:space="preserve"> не менее </w:t>
            </w:r>
            <w:r w:rsidRPr="00370BBE">
              <w:rPr>
                <w:rFonts w:ascii="Times New Roman" w:eastAsia="Times New Roman" w:hAnsi="Times New Roman" w:cs="Times New Roman"/>
                <w:lang w:eastAsia="ru-RU"/>
              </w:rPr>
              <w:t>200 шт.)</w:t>
            </w:r>
          </w:p>
        </w:tc>
        <w:tc>
          <w:tcPr>
            <w:tcW w:w="1134"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упак</w:t>
            </w:r>
          </w:p>
        </w:tc>
        <w:tc>
          <w:tcPr>
            <w:tcW w:w="3260" w:type="dxa"/>
            <w:vAlign w:val="center"/>
          </w:tcPr>
          <w:p w:rsidR="00F03C1C" w:rsidRPr="006941DE" w:rsidRDefault="006941DE" w:rsidP="00F03C1C">
            <w:pPr>
              <w:widowControl w:val="0"/>
              <w:tabs>
                <w:tab w:val="left" w:pos="611"/>
                <w:tab w:val="center" w:pos="1268"/>
              </w:tabs>
              <w:autoSpaceDE w:val="0"/>
              <w:autoSpaceDN w:val="0"/>
              <w:spacing w:after="0" w:line="240" w:lineRule="auto"/>
              <w:jc w:val="center"/>
              <w:rPr>
                <w:rFonts w:ascii="Times New Roman" w:eastAsia="Times New Roman" w:hAnsi="Times New Roman" w:cs="Times New Roman"/>
                <w:lang w:eastAsia="ru-RU"/>
              </w:rPr>
            </w:pPr>
            <w:r w:rsidRPr="006941DE">
              <w:rPr>
                <w:rFonts w:ascii="Times New Roman" w:eastAsia="Times New Roman" w:hAnsi="Times New Roman" w:cs="Times New Roman"/>
                <w:lang w:eastAsia="ru-RU"/>
              </w:rPr>
              <w:t xml:space="preserve">82 </w:t>
            </w:r>
            <w:r>
              <w:rPr>
                <w:rFonts w:ascii="Times New Roman" w:eastAsia="Times New Roman" w:hAnsi="Times New Roman" w:cs="Times New Roman"/>
                <w:lang w:eastAsia="ru-RU"/>
              </w:rPr>
              <w:t>упаковки в год на 1 диспенсер в санитарном помещении</w:t>
            </w:r>
            <w:r w:rsidRPr="00370BBE">
              <w:rPr>
                <w:rFonts w:ascii="Times New Roman" w:eastAsia="Times New Roman" w:hAnsi="Times New Roman" w:cs="Times New Roman"/>
                <w:lang w:eastAsia="ru-RU"/>
              </w:rPr>
              <w:t xml:space="preserve"> в год</w:t>
            </w:r>
          </w:p>
        </w:tc>
        <w:tc>
          <w:tcPr>
            <w:tcW w:w="1418"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200,00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Корзина для бумаг</w:t>
            </w:r>
          </w:p>
        </w:tc>
        <w:tc>
          <w:tcPr>
            <w:tcW w:w="1134" w:type="dxa"/>
            <w:vAlign w:val="center"/>
          </w:tcPr>
          <w:p w:rsidR="00F03C1C" w:rsidRPr="00370BBE" w:rsidRDefault="00F03C1C"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 раз в 5 лет/на 1 сотрудника</w:t>
            </w:r>
          </w:p>
        </w:tc>
        <w:tc>
          <w:tcPr>
            <w:tcW w:w="1418"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240,00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Игла прошивная</w:t>
            </w:r>
          </w:p>
        </w:tc>
        <w:tc>
          <w:tcPr>
            <w:tcW w:w="1134" w:type="dxa"/>
            <w:vAlign w:val="center"/>
          </w:tcPr>
          <w:p w:rsidR="00F03C1C" w:rsidRPr="00370BBE" w:rsidRDefault="00F03C1C"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15/по мере потребности</w:t>
            </w:r>
          </w:p>
        </w:tc>
        <w:tc>
          <w:tcPr>
            <w:tcW w:w="1418" w:type="dxa"/>
            <w:vAlign w:val="center"/>
          </w:tcPr>
          <w:p w:rsidR="00F03C1C" w:rsidRPr="00370BBE" w:rsidRDefault="00B24EEE" w:rsidP="00F03C1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r w:rsidR="00F03C1C" w:rsidRPr="00370BBE">
              <w:rPr>
                <w:rFonts w:ascii="Times New Roman" w:eastAsia="Times New Roman" w:hAnsi="Times New Roman" w:cs="Times New Roman"/>
                <w:lang w:eastAsia="ru-RU"/>
              </w:rPr>
              <w:t>,00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Нить прошивная 1000 м</w:t>
            </w:r>
          </w:p>
        </w:tc>
        <w:tc>
          <w:tcPr>
            <w:tcW w:w="1134" w:type="dxa"/>
            <w:vAlign w:val="center"/>
          </w:tcPr>
          <w:p w:rsidR="00F03C1C" w:rsidRPr="00370BBE" w:rsidRDefault="00F03C1C"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15/по мере потребности</w:t>
            </w:r>
          </w:p>
        </w:tc>
        <w:tc>
          <w:tcPr>
            <w:tcW w:w="1418"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400,00</w:t>
            </w:r>
          </w:p>
        </w:tc>
      </w:tr>
      <w:tr w:rsidR="00F03C1C" w:rsidRPr="00370BBE" w:rsidTr="00113366">
        <w:trPr>
          <w:trHeight w:val="467"/>
        </w:trPr>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Батарейка</w:t>
            </w:r>
          </w:p>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val="en-US" w:eastAsia="ru-RU"/>
              </w:rPr>
            </w:pPr>
            <w:r w:rsidRPr="00370BBE">
              <w:rPr>
                <w:rFonts w:ascii="Times New Roman" w:eastAsia="Times New Roman" w:hAnsi="Times New Roman" w:cs="Times New Roman"/>
                <w:lang w:eastAsia="ru-RU"/>
              </w:rPr>
              <w:t>АА(LR06)/ААА (</w:t>
            </w:r>
            <w:r w:rsidRPr="00370BBE">
              <w:rPr>
                <w:rFonts w:ascii="Times New Roman" w:eastAsia="Times New Roman" w:hAnsi="Times New Roman" w:cs="Times New Roman"/>
                <w:lang w:val="en-US" w:eastAsia="ru-RU"/>
              </w:rPr>
              <w:t>LR03)</w:t>
            </w:r>
          </w:p>
        </w:tc>
        <w:tc>
          <w:tcPr>
            <w:tcW w:w="1134" w:type="dxa"/>
            <w:vAlign w:val="center"/>
          </w:tcPr>
          <w:p w:rsidR="00F03C1C" w:rsidRPr="00370BBE" w:rsidRDefault="00F03C1C"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F03C1C" w:rsidRPr="00370BBE" w:rsidRDefault="00F03C1C" w:rsidP="00BF28F0">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 xml:space="preserve">по мере необходимости не но не более </w:t>
            </w:r>
            <w:r w:rsidR="00BF28F0">
              <w:rPr>
                <w:rFonts w:ascii="Times New Roman" w:eastAsia="Times New Roman" w:hAnsi="Times New Roman" w:cs="Times New Roman"/>
                <w:lang w:eastAsia="ru-RU"/>
              </w:rPr>
              <w:t xml:space="preserve">8 батареек на 1 работника </w:t>
            </w:r>
            <w:r w:rsidRPr="00370BBE">
              <w:rPr>
                <w:rFonts w:ascii="Times New Roman" w:eastAsia="Times New Roman" w:hAnsi="Times New Roman" w:cs="Times New Roman"/>
                <w:lang w:eastAsia="ru-RU"/>
              </w:rPr>
              <w:t>в год</w:t>
            </w:r>
          </w:p>
        </w:tc>
        <w:tc>
          <w:tcPr>
            <w:tcW w:w="1418"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74,00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Шпагат полипропиленовый 200 м</w:t>
            </w:r>
          </w:p>
        </w:tc>
        <w:tc>
          <w:tcPr>
            <w:tcW w:w="1134" w:type="dxa"/>
            <w:vAlign w:val="center"/>
          </w:tcPr>
          <w:p w:rsidR="00F03C1C" w:rsidRPr="00370BBE" w:rsidRDefault="00F03C1C"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10 / 1 раз в год на организацию</w:t>
            </w:r>
          </w:p>
        </w:tc>
        <w:tc>
          <w:tcPr>
            <w:tcW w:w="1418" w:type="dxa"/>
            <w:vAlign w:val="center"/>
          </w:tcPr>
          <w:p w:rsidR="00F03C1C" w:rsidRPr="00370BBE" w:rsidRDefault="00F03C1C" w:rsidP="00CD2031">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w:t>
            </w:r>
            <w:r w:rsidR="00CD2031">
              <w:rPr>
                <w:rFonts w:ascii="Times New Roman" w:eastAsia="Times New Roman" w:hAnsi="Times New Roman" w:cs="Times New Roman"/>
                <w:lang w:eastAsia="ru-RU"/>
              </w:rPr>
              <w:t>8</w:t>
            </w:r>
            <w:r w:rsidRPr="00370BBE">
              <w:rPr>
                <w:rFonts w:ascii="Times New Roman" w:eastAsia="Times New Roman" w:hAnsi="Times New Roman" w:cs="Times New Roman"/>
                <w:lang w:eastAsia="ru-RU"/>
              </w:rPr>
              <w:t>0,00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 xml:space="preserve">Шпагат </w:t>
            </w:r>
            <w:r w:rsidRPr="00370BBE">
              <w:rPr>
                <w:rFonts w:ascii="Times New Roman" w:eastAsia="Calibri" w:hAnsi="Times New Roman" w:cs="Times New Roman"/>
              </w:rPr>
              <w:t xml:space="preserve">джутовый </w:t>
            </w:r>
            <w:r w:rsidRPr="00370BBE">
              <w:rPr>
                <w:rFonts w:ascii="Times New Roman" w:eastAsia="Times New Roman" w:hAnsi="Times New Roman" w:cs="Times New Roman"/>
                <w:lang w:eastAsia="ru-RU"/>
              </w:rPr>
              <w:t>150 м</w:t>
            </w:r>
          </w:p>
          <w:p w:rsidR="00370BBE" w:rsidRPr="00370BBE" w:rsidRDefault="00370BBE" w:rsidP="00F03C1C">
            <w:pPr>
              <w:widowControl w:val="0"/>
              <w:autoSpaceDE w:val="0"/>
              <w:autoSpaceDN w:val="0"/>
              <w:spacing w:after="0" w:line="240" w:lineRule="auto"/>
              <w:rPr>
                <w:rFonts w:ascii="Times New Roman" w:eastAsia="Times New Roman" w:hAnsi="Times New Roman" w:cs="Times New Roman"/>
                <w:lang w:eastAsia="ru-RU"/>
              </w:rPr>
            </w:pPr>
          </w:p>
        </w:tc>
        <w:tc>
          <w:tcPr>
            <w:tcW w:w="1134" w:type="dxa"/>
            <w:vAlign w:val="center"/>
          </w:tcPr>
          <w:p w:rsidR="00F03C1C" w:rsidRPr="00370BBE" w:rsidRDefault="00F03C1C"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10 / 1 раз в год на организацию</w:t>
            </w:r>
          </w:p>
        </w:tc>
        <w:tc>
          <w:tcPr>
            <w:tcW w:w="1418" w:type="dxa"/>
            <w:vAlign w:val="center"/>
          </w:tcPr>
          <w:p w:rsidR="00F03C1C" w:rsidRPr="00370BBE" w:rsidRDefault="00F03C1C" w:rsidP="00CD2031">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w:t>
            </w:r>
            <w:r w:rsidR="00CD2031">
              <w:rPr>
                <w:rFonts w:ascii="Times New Roman" w:eastAsia="Times New Roman" w:hAnsi="Times New Roman" w:cs="Times New Roman"/>
                <w:lang w:eastAsia="ru-RU"/>
              </w:rPr>
              <w:t>5</w:t>
            </w:r>
            <w:r w:rsidRPr="00370BBE">
              <w:rPr>
                <w:rFonts w:ascii="Times New Roman" w:eastAsia="Times New Roman" w:hAnsi="Times New Roman" w:cs="Times New Roman"/>
                <w:lang w:eastAsia="ru-RU"/>
              </w:rPr>
              <w:t>0,00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Салфетки для удаления пыли и грязи с мониторов и оргтехники</w:t>
            </w:r>
          </w:p>
        </w:tc>
        <w:tc>
          <w:tcPr>
            <w:tcW w:w="1134"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Calibri" w:hAnsi="Times New Roman" w:cs="Times New Roman"/>
              </w:rPr>
              <w:t>шт</w:t>
            </w:r>
          </w:p>
        </w:tc>
        <w:tc>
          <w:tcPr>
            <w:tcW w:w="3260"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2 на кабинет / 1 раз в год</w:t>
            </w:r>
          </w:p>
        </w:tc>
        <w:tc>
          <w:tcPr>
            <w:tcW w:w="1418" w:type="dxa"/>
            <w:vAlign w:val="center"/>
          </w:tcPr>
          <w:p w:rsidR="00F03C1C" w:rsidRPr="00370BBE" w:rsidRDefault="00CD2031" w:rsidP="00F03C1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r w:rsidR="00F03C1C" w:rsidRPr="00370BBE">
              <w:rPr>
                <w:rFonts w:ascii="Times New Roman" w:eastAsia="Times New Roman" w:hAnsi="Times New Roman" w:cs="Times New Roman"/>
                <w:lang w:eastAsia="ru-RU"/>
              </w:rPr>
              <w:t>0,00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Чайный (кофейный) сервиз</w:t>
            </w:r>
          </w:p>
        </w:tc>
        <w:tc>
          <w:tcPr>
            <w:tcW w:w="1134"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Calibri" w:hAnsi="Times New Roman" w:cs="Times New Roman"/>
              </w:rPr>
              <w:t>комплект</w:t>
            </w:r>
          </w:p>
        </w:tc>
        <w:tc>
          <w:tcPr>
            <w:tcW w:w="3260"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 xml:space="preserve">по мере потребности но не более 5 комплектов в год </w:t>
            </w:r>
          </w:p>
        </w:tc>
        <w:tc>
          <w:tcPr>
            <w:tcW w:w="1418" w:type="dxa"/>
            <w:vAlign w:val="center"/>
          </w:tcPr>
          <w:p w:rsidR="00F03C1C" w:rsidRPr="00370BBE" w:rsidRDefault="00F03C1C"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2 500,00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Жалюзи вертикальные (тканевые)</w:t>
            </w:r>
          </w:p>
        </w:tc>
        <w:tc>
          <w:tcPr>
            <w:tcW w:w="1134" w:type="dxa"/>
            <w:vAlign w:val="center"/>
          </w:tcPr>
          <w:p w:rsidR="00F03C1C" w:rsidRPr="00370BBE" w:rsidRDefault="00F03C1C" w:rsidP="00F03C1C">
            <w:pPr>
              <w:spacing w:after="0" w:line="240" w:lineRule="auto"/>
              <w:jc w:val="center"/>
              <w:rPr>
                <w:rFonts w:ascii="Times New Roman" w:eastAsia="Calibri" w:hAnsi="Times New Roman" w:cs="Times New Roman"/>
              </w:rPr>
            </w:pPr>
            <w:r w:rsidRPr="00370BBE">
              <w:rPr>
                <w:rFonts w:ascii="Times New Roman" w:eastAsia="Times New Roman" w:hAnsi="Times New Roman" w:cs="Times New Roman"/>
                <w:lang w:eastAsia="ru-RU"/>
              </w:rPr>
              <w:t>м</w:t>
            </w:r>
            <w:r w:rsidRPr="00370BBE">
              <w:rPr>
                <w:rFonts w:ascii="Times New Roman" w:eastAsia="Times New Roman" w:hAnsi="Times New Roman" w:cs="Times New Roman"/>
                <w:vertAlign w:val="superscript"/>
                <w:lang w:eastAsia="ru-RU"/>
              </w:rPr>
              <w:t>2</w:t>
            </w:r>
          </w:p>
        </w:tc>
        <w:tc>
          <w:tcPr>
            <w:tcW w:w="3260" w:type="dxa"/>
            <w:vAlign w:val="center"/>
          </w:tcPr>
          <w:p w:rsidR="00F03C1C" w:rsidRPr="00370BBE" w:rsidRDefault="00F03C1C" w:rsidP="00F03C1C">
            <w:pPr>
              <w:widowControl w:val="0"/>
              <w:autoSpaceDE w:val="0"/>
              <w:autoSpaceDN w:val="0"/>
              <w:spacing w:after="0" w:line="240" w:lineRule="auto"/>
              <w:ind w:left="-48" w:right="-108"/>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по мере необходимости</w:t>
            </w:r>
          </w:p>
        </w:tc>
        <w:tc>
          <w:tcPr>
            <w:tcW w:w="1418" w:type="dxa"/>
            <w:vAlign w:val="center"/>
          </w:tcPr>
          <w:p w:rsidR="00F03C1C" w:rsidRPr="00370BBE" w:rsidRDefault="00CD2031" w:rsidP="00F03C1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1000</w:t>
            </w:r>
            <w:r w:rsidR="00F03C1C" w:rsidRPr="00370BBE">
              <w:rPr>
                <w:rFonts w:ascii="Times New Roman" w:eastAsia="Times New Roman" w:hAnsi="Times New Roman" w:cs="Times New Roman"/>
                <w:lang w:eastAsia="ru-RU"/>
              </w:rPr>
              <w:t>,00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Жалюзи горизонтальные (алюминиевые)</w:t>
            </w:r>
          </w:p>
        </w:tc>
        <w:tc>
          <w:tcPr>
            <w:tcW w:w="1134" w:type="dxa"/>
            <w:vAlign w:val="center"/>
          </w:tcPr>
          <w:p w:rsidR="00F03C1C" w:rsidRPr="00370BBE" w:rsidRDefault="00F03C1C" w:rsidP="00F03C1C">
            <w:pPr>
              <w:spacing w:after="0" w:line="240" w:lineRule="auto"/>
              <w:jc w:val="center"/>
              <w:rPr>
                <w:rFonts w:ascii="Times New Roman" w:eastAsia="Calibri" w:hAnsi="Times New Roman" w:cs="Times New Roman"/>
              </w:rPr>
            </w:pPr>
            <w:r w:rsidRPr="00370BBE">
              <w:rPr>
                <w:rFonts w:ascii="Times New Roman" w:eastAsia="Times New Roman" w:hAnsi="Times New Roman" w:cs="Times New Roman"/>
                <w:lang w:eastAsia="ru-RU"/>
              </w:rPr>
              <w:t>м</w:t>
            </w:r>
            <w:r w:rsidRPr="00370BBE">
              <w:rPr>
                <w:rFonts w:ascii="Times New Roman" w:eastAsia="Times New Roman" w:hAnsi="Times New Roman" w:cs="Times New Roman"/>
                <w:vertAlign w:val="superscript"/>
                <w:lang w:eastAsia="ru-RU"/>
              </w:rPr>
              <w:t>2</w:t>
            </w:r>
          </w:p>
        </w:tc>
        <w:tc>
          <w:tcPr>
            <w:tcW w:w="3260" w:type="dxa"/>
            <w:vAlign w:val="center"/>
          </w:tcPr>
          <w:p w:rsidR="00F03C1C" w:rsidRPr="00370BBE" w:rsidRDefault="00F03C1C" w:rsidP="00F03C1C">
            <w:pPr>
              <w:widowControl w:val="0"/>
              <w:autoSpaceDE w:val="0"/>
              <w:autoSpaceDN w:val="0"/>
              <w:spacing w:after="0" w:line="240" w:lineRule="auto"/>
              <w:ind w:left="-48" w:right="-108"/>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по мере необходимости</w:t>
            </w:r>
          </w:p>
        </w:tc>
        <w:tc>
          <w:tcPr>
            <w:tcW w:w="1418" w:type="dxa"/>
            <w:vAlign w:val="center"/>
          </w:tcPr>
          <w:p w:rsidR="00F03C1C" w:rsidRPr="00370BBE" w:rsidRDefault="00B24EEE" w:rsidP="00F03C1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r w:rsidR="00F03C1C" w:rsidRPr="00370BBE">
              <w:rPr>
                <w:rFonts w:ascii="Times New Roman" w:eastAsia="Times New Roman" w:hAnsi="Times New Roman" w:cs="Times New Roman"/>
                <w:lang w:eastAsia="ru-RU"/>
              </w:rPr>
              <w:t>00,00</w:t>
            </w:r>
          </w:p>
        </w:tc>
      </w:tr>
      <w:tr w:rsidR="00F03C1C" w:rsidRPr="00370BBE" w:rsidTr="00113366">
        <w:tc>
          <w:tcPr>
            <w:tcW w:w="709" w:type="dxa"/>
            <w:vAlign w:val="center"/>
          </w:tcPr>
          <w:p w:rsidR="00F03C1C" w:rsidRPr="00370BBE" w:rsidRDefault="00F03C1C"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F03C1C" w:rsidRPr="00370BBE" w:rsidRDefault="00F03C1C"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Настольная лампа</w:t>
            </w:r>
          </w:p>
        </w:tc>
        <w:tc>
          <w:tcPr>
            <w:tcW w:w="1134" w:type="dxa"/>
            <w:vAlign w:val="center"/>
          </w:tcPr>
          <w:p w:rsidR="00F03C1C" w:rsidRPr="00370BBE" w:rsidRDefault="00F03C1C"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F03C1C" w:rsidRPr="00370BBE" w:rsidRDefault="00F03C1C" w:rsidP="00B24EEE">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 раз в 5 лет/на 1 сотрудника</w:t>
            </w:r>
            <w:r w:rsidR="00B24EEE">
              <w:rPr>
                <w:rFonts w:ascii="Times New Roman" w:eastAsia="Times New Roman" w:hAnsi="Times New Roman" w:cs="Times New Roman"/>
                <w:lang w:eastAsia="ru-RU"/>
              </w:rPr>
              <w:t xml:space="preserve">  категории «специалисты»</w:t>
            </w:r>
          </w:p>
        </w:tc>
        <w:tc>
          <w:tcPr>
            <w:tcW w:w="1418" w:type="dxa"/>
            <w:vAlign w:val="center"/>
          </w:tcPr>
          <w:p w:rsidR="00F03C1C" w:rsidRPr="00370BBE" w:rsidRDefault="00B24EEE" w:rsidP="00F03C1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F03C1C" w:rsidRPr="00370BBE">
              <w:rPr>
                <w:rFonts w:ascii="Times New Roman" w:eastAsia="Times New Roman" w:hAnsi="Times New Roman" w:cs="Times New Roman"/>
                <w:lang w:eastAsia="ru-RU"/>
              </w:rPr>
              <w:t>700,00</w:t>
            </w:r>
          </w:p>
        </w:tc>
      </w:tr>
      <w:tr w:rsidR="00B24EEE" w:rsidRPr="00370BBE" w:rsidTr="00113366">
        <w:tc>
          <w:tcPr>
            <w:tcW w:w="709" w:type="dxa"/>
            <w:vAlign w:val="center"/>
          </w:tcPr>
          <w:p w:rsidR="00B24EEE" w:rsidRPr="00370BBE" w:rsidRDefault="00B24EEE"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tcPr>
          <w:p w:rsidR="00B24EEE" w:rsidRPr="00370BBE" w:rsidRDefault="00B24EEE" w:rsidP="006941DE">
            <w:pPr>
              <w:widowControl w:val="0"/>
              <w:autoSpaceDE w:val="0"/>
              <w:autoSpaceDN w:val="0"/>
              <w:spacing w:after="0" w:line="240" w:lineRule="auto"/>
              <w:jc w:val="both"/>
              <w:rPr>
                <w:rFonts w:ascii="Times New Roman" w:eastAsia="Times New Roman" w:hAnsi="Times New Roman" w:cs="Times New Roman"/>
                <w:lang w:eastAsia="ru-RU"/>
              </w:rPr>
            </w:pPr>
            <w:r w:rsidRPr="00370BBE">
              <w:rPr>
                <w:rFonts w:ascii="Times New Roman" w:eastAsia="Calibri" w:hAnsi="Times New Roman" w:cs="Times New Roman"/>
              </w:rPr>
              <w:t>Люминесцентная лампа</w:t>
            </w:r>
            <w:r w:rsidRPr="00370BBE">
              <w:rPr>
                <w:rFonts w:ascii="Times New Roman" w:eastAsia="Times New Roman" w:hAnsi="Times New Roman" w:cs="Times New Roman"/>
                <w:lang w:eastAsia="ru-RU"/>
              </w:rPr>
              <w:t xml:space="preserve"> (мощность не менее 18 Вт)</w:t>
            </w:r>
          </w:p>
        </w:tc>
        <w:tc>
          <w:tcPr>
            <w:tcW w:w="1134" w:type="dxa"/>
            <w:vAlign w:val="center"/>
          </w:tcPr>
          <w:p w:rsidR="00B24EEE" w:rsidRPr="00370BBE" w:rsidRDefault="00B24EEE" w:rsidP="006941DE">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B24EEE" w:rsidRPr="00370BBE" w:rsidRDefault="00B24EEE" w:rsidP="006941DE">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50/ 1 раз в год</w:t>
            </w:r>
          </w:p>
        </w:tc>
        <w:tc>
          <w:tcPr>
            <w:tcW w:w="1418" w:type="dxa"/>
            <w:vAlign w:val="center"/>
          </w:tcPr>
          <w:p w:rsidR="00B24EEE" w:rsidRPr="00370BBE" w:rsidRDefault="00B24EEE" w:rsidP="006941DE">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110,00</w:t>
            </w:r>
          </w:p>
        </w:tc>
      </w:tr>
      <w:tr w:rsidR="00B24EEE" w:rsidRPr="00370BBE" w:rsidTr="00113366">
        <w:tc>
          <w:tcPr>
            <w:tcW w:w="709" w:type="dxa"/>
            <w:vAlign w:val="center"/>
          </w:tcPr>
          <w:p w:rsidR="00B24EEE" w:rsidRPr="00370BBE" w:rsidRDefault="00B24EEE"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tcPr>
          <w:p w:rsidR="00B24EEE" w:rsidRPr="00370BBE" w:rsidRDefault="00B24EEE" w:rsidP="00F03C1C">
            <w:pPr>
              <w:widowControl w:val="0"/>
              <w:autoSpaceDE w:val="0"/>
              <w:autoSpaceDN w:val="0"/>
              <w:spacing w:after="0" w:line="240" w:lineRule="auto"/>
              <w:jc w:val="both"/>
              <w:rPr>
                <w:rFonts w:ascii="Times New Roman" w:eastAsia="Times New Roman" w:hAnsi="Times New Roman" w:cs="Times New Roman"/>
                <w:lang w:eastAsia="ru-RU"/>
              </w:rPr>
            </w:pPr>
            <w:r w:rsidRPr="00370BBE">
              <w:rPr>
                <w:rFonts w:ascii="Times New Roman" w:eastAsia="Calibri" w:hAnsi="Times New Roman" w:cs="Times New Roman"/>
              </w:rPr>
              <w:t>Светодиодная лампа «Свеча на ветру».</w:t>
            </w:r>
            <w:r w:rsidRPr="00370BBE">
              <w:rPr>
                <w:rFonts w:ascii="Times New Roman" w:eastAsia="Times New Roman" w:hAnsi="Times New Roman" w:cs="Times New Roman"/>
                <w:lang w:eastAsia="ru-RU"/>
              </w:rPr>
              <w:t xml:space="preserve"> (мощность не менее 7 Вт)</w:t>
            </w:r>
          </w:p>
        </w:tc>
        <w:tc>
          <w:tcPr>
            <w:tcW w:w="1134" w:type="dxa"/>
          </w:tcPr>
          <w:p w:rsidR="00B24EEE" w:rsidRPr="00370BBE" w:rsidRDefault="00B24EEE"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B24EEE" w:rsidRPr="00370BBE" w:rsidRDefault="00B24EEE"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60/  1 раз в год</w:t>
            </w:r>
          </w:p>
        </w:tc>
        <w:tc>
          <w:tcPr>
            <w:tcW w:w="1418" w:type="dxa"/>
            <w:vAlign w:val="center"/>
          </w:tcPr>
          <w:p w:rsidR="00B24EEE" w:rsidRPr="00370BBE" w:rsidRDefault="00B24EEE"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150,00</w:t>
            </w:r>
          </w:p>
        </w:tc>
      </w:tr>
      <w:tr w:rsidR="00B24EEE" w:rsidRPr="00370BBE" w:rsidTr="00113366">
        <w:tc>
          <w:tcPr>
            <w:tcW w:w="709" w:type="dxa"/>
            <w:vAlign w:val="center"/>
          </w:tcPr>
          <w:p w:rsidR="00B24EEE" w:rsidRPr="00370BBE" w:rsidRDefault="00B24EEE"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tcPr>
          <w:p w:rsidR="00B24EEE" w:rsidRPr="00370BBE" w:rsidRDefault="00B24EEE" w:rsidP="0089545C">
            <w:pPr>
              <w:widowControl w:val="0"/>
              <w:autoSpaceDE w:val="0"/>
              <w:autoSpaceDN w:val="0"/>
              <w:spacing w:after="0" w:line="240" w:lineRule="auto"/>
              <w:jc w:val="both"/>
              <w:rPr>
                <w:rFonts w:ascii="Times New Roman" w:eastAsia="Times New Roman" w:hAnsi="Times New Roman" w:cs="Times New Roman"/>
                <w:lang w:eastAsia="ru-RU"/>
              </w:rPr>
            </w:pPr>
            <w:r w:rsidRPr="00370BBE">
              <w:rPr>
                <w:rFonts w:ascii="Times New Roman" w:eastAsia="Calibri" w:hAnsi="Times New Roman" w:cs="Times New Roman"/>
              </w:rPr>
              <w:t>Светодиодная</w:t>
            </w:r>
            <w:r w:rsidR="0089545C">
              <w:rPr>
                <w:rFonts w:ascii="Times New Roman" w:eastAsia="Calibri" w:hAnsi="Times New Roman" w:cs="Times New Roman"/>
              </w:rPr>
              <w:t xml:space="preserve"> </w:t>
            </w:r>
            <w:r w:rsidRPr="00370BBE">
              <w:rPr>
                <w:rFonts w:ascii="Times New Roman" w:eastAsia="Calibri" w:hAnsi="Times New Roman" w:cs="Times New Roman"/>
              </w:rPr>
              <w:t>лампа (мощность не менее 20 Вт)</w:t>
            </w:r>
          </w:p>
        </w:tc>
        <w:tc>
          <w:tcPr>
            <w:tcW w:w="1134" w:type="dxa"/>
          </w:tcPr>
          <w:p w:rsidR="00B24EEE" w:rsidRPr="00370BBE" w:rsidRDefault="00B24EEE"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B24EEE" w:rsidRPr="00370BBE" w:rsidRDefault="00B24EEE" w:rsidP="00F03C1C">
            <w:pPr>
              <w:widowControl w:val="0"/>
              <w:autoSpaceDE w:val="0"/>
              <w:autoSpaceDN w:val="0"/>
              <w:spacing w:after="0" w:line="240" w:lineRule="auto"/>
              <w:jc w:val="center"/>
              <w:rPr>
                <w:rFonts w:ascii="Times New Roman" w:eastAsia="Times New Roman" w:hAnsi="Times New Roman" w:cs="Times New Roman"/>
                <w:highlight w:val="cyan"/>
                <w:lang w:eastAsia="ru-RU"/>
              </w:rPr>
            </w:pPr>
            <w:r w:rsidRPr="00370BBE">
              <w:rPr>
                <w:rFonts w:ascii="Times New Roman" w:eastAsia="Times New Roman" w:hAnsi="Times New Roman" w:cs="Times New Roman"/>
                <w:lang w:eastAsia="ru-RU"/>
              </w:rPr>
              <w:t>250/ 1 раз в год</w:t>
            </w:r>
          </w:p>
        </w:tc>
        <w:tc>
          <w:tcPr>
            <w:tcW w:w="1418" w:type="dxa"/>
            <w:vAlign w:val="center"/>
          </w:tcPr>
          <w:p w:rsidR="00B24EEE" w:rsidRPr="00370BBE" w:rsidRDefault="00B24EEE"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220,00</w:t>
            </w:r>
          </w:p>
        </w:tc>
      </w:tr>
      <w:tr w:rsidR="00B24EEE" w:rsidRPr="00370BBE" w:rsidTr="00113366">
        <w:tc>
          <w:tcPr>
            <w:tcW w:w="709" w:type="dxa"/>
            <w:vAlign w:val="center"/>
          </w:tcPr>
          <w:p w:rsidR="00B24EEE" w:rsidRPr="00370BBE" w:rsidRDefault="00B24EEE" w:rsidP="00F03C1C">
            <w:pPr>
              <w:widowControl w:val="0"/>
              <w:numPr>
                <w:ilvl w:val="0"/>
                <w:numId w:val="2"/>
              </w:numPr>
              <w:autoSpaceDE w:val="0"/>
              <w:autoSpaceDN w:val="0"/>
              <w:spacing w:after="0" w:line="240" w:lineRule="auto"/>
              <w:jc w:val="center"/>
              <w:rPr>
                <w:rFonts w:ascii="Times New Roman" w:eastAsia="Times New Roman" w:hAnsi="Times New Roman" w:cs="Times New Roman"/>
                <w:lang w:eastAsia="ru-RU"/>
              </w:rPr>
            </w:pPr>
          </w:p>
        </w:tc>
        <w:tc>
          <w:tcPr>
            <w:tcW w:w="3119" w:type="dxa"/>
            <w:vAlign w:val="center"/>
          </w:tcPr>
          <w:p w:rsidR="00B24EEE" w:rsidRPr="00370BBE" w:rsidRDefault="00B24EEE" w:rsidP="00F03C1C">
            <w:pPr>
              <w:widowControl w:val="0"/>
              <w:autoSpaceDE w:val="0"/>
              <w:autoSpaceDN w:val="0"/>
              <w:spacing w:after="0" w:line="240" w:lineRule="auto"/>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Диспенсер (дозатор) для жидкого мыла (настенный)</w:t>
            </w:r>
          </w:p>
        </w:tc>
        <w:tc>
          <w:tcPr>
            <w:tcW w:w="1134" w:type="dxa"/>
            <w:vAlign w:val="center"/>
          </w:tcPr>
          <w:p w:rsidR="00B24EEE" w:rsidRPr="00370BBE" w:rsidRDefault="00B24EEE"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B24EEE" w:rsidRPr="00370BBE" w:rsidRDefault="00B24EEE"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3</w:t>
            </w:r>
          </w:p>
        </w:tc>
        <w:tc>
          <w:tcPr>
            <w:tcW w:w="1418" w:type="dxa"/>
            <w:vAlign w:val="center"/>
          </w:tcPr>
          <w:p w:rsidR="00B24EEE" w:rsidRPr="00370BBE" w:rsidRDefault="00B24EEE" w:rsidP="00F03C1C">
            <w:pPr>
              <w:widowControl w:val="0"/>
              <w:autoSpaceDE w:val="0"/>
              <w:autoSpaceDN w:val="0"/>
              <w:spacing w:after="0" w:line="240" w:lineRule="auto"/>
              <w:jc w:val="center"/>
              <w:rPr>
                <w:rFonts w:ascii="Times New Roman" w:eastAsia="Times New Roman" w:hAnsi="Times New Roman" w:cs="Times New Roman"/>
                <w:lang w:eastAsia="ru-RU"/>
              </w:rPr>
            </w:pPr>
            <w:r w:rsidRPr="00370BBE">
              <w:rPr>
                <w:rFonts w:ascii="Times New Roman" w:eastAsia="Times New Roman" w:hAnsi="Times New Roman" w:cs="Times New Roman"/>
                <w:lang w:eastAsia="ru-RU"/>
              </w:rPr>
              <w:t>1 400,00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spacing w:after="0" w:line="240" w:lineRule="auto"/>
              <w:rPr>
                <w:rFonts w:ascii="Times New Roman" w:eastAsia="Times New Roman" w:hAnsi="Times New Roman" w:cs="Times New Roman"/>
              </w:rPr>
            </w:pPr>
            <w:r w:rsidRPr="00370BBE">
              <w:rPr>
                <w:rFonts w:ascii="Times New Roman" w:eastAsia="Times New Roman" w:hAnsi="Times New Roman" w:cs="Times New Roman"/>
              </w:rPr>
              <w:t>Средство для уборки туалета</w:t>
            </w:r>
          </w:p>
        </w:tc>
        <w:tc>
          <w:tcPr>
            <w:tcW w:w="1134" w:type="dxa"/>
            <w:vAlign w:val="center"/>
          </w:tcPr>
          <w:p w:rsidR="00B24EEE" w:rsidRPr="00370BBE" w:rsidRDefault="00B24EEE" w:rsidP="00F03C1C">
            <w:pPr>
              <w:spacing w:after="0" w:line="240" w:lineRule="auto"/>
              <w:jc w:val="center"/>
              <w:rPr>
                <w:rFonts w:ascii="Times New Roman" w:eastAsia="Times New Roman" w:hAnsi="Times New Roman" w:cs="Times New Roman"/>
                <w:lang w:val="en-US"/>
              </w:rPr>
            </w:pPr>
            <w:r w:rsidRPr="00370BBE">
              <w:rPr>
                <w:rFonts w:ascii="Times New Roman" w:eastAsia="Times New Roman" w:hAnsi="Times New Roman" w:cs="Times New Roman"/>
              </w:rPr>
              <w:t>л</w:t>
            </w:r>
          </w:p>
        </w:tc>
        <w:tc>
          <w:tcPr>
            <w:tcW w:w="3260" w:type="dxa"/>
            <w:vAlign w:val="center"/>
          </w:tcPr>
          <w:p w:rsidR="00B24EEE" w:rsidRPr="00370BBE" w:rsidRDefault="00B24EEE" w:rsidP="00554E67">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rPr>
              <w:t>1</w:t>
            </w:r>
            <w:r w:rsidR="00554E67">
              <w:rPr>
                <w:rFonts w:ascii="Times New Roman" w:eastAsia="Times New Roman" w:hAnsi="Times New Roman" w:cs="Times New Roman"/>
              </w:rPr>
              <w:t>4</w:t>
            </w:r>
            <w:r w:rsidRPr="00370BBE">
              <w:rPr>
                <w:rFonts w:ascii="Times New Roman" w:eastAsia="Times New Roman" w:hAnsi="Times New Roman" w:cs="Times New Roman"/>
              </w:rPr>
              <w:t xml:space="preserve"> л (в расчете на одно санитарное помещение)</w:t>
            </w:r>
          </w:p>
        </w:tc>
        <w:tc>
          <w:tcPr>
            <w:tcW w:w="1418" w:type="dxa"/>
            <w:vAlign w:val="center"/>
          </w:tcPr>
          <w:p w:rsidR="00B24EEE" w:rsidRPr="00370BBE" w:rsidRDefault="00B24EEE" w:rsidP="00554E67">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lang w:val="en-US"/>
              </w:rPr>
              <w:t>1</w:t>
            </w:r>
            <w:r w:rsidR="00554E67">
              <w:rPr>
                <w:rFonts w:ascii="Times New Roman" w:eastAsia="Times New Roman" w:hAnsi="Times New Roman" w:cs="Times New Roman"/>
              </w:rPr>
              <w:t>8</w:t>
            </w:r>
            <w:r w:rsidRPr="00370BBE">
              <w:rPr>
                <w:rFonts w:ascii="Times New Roman" w:eastAsia="Times New Roman" w:hAnsi="Times New Roman" w:cs="Times New Roman"/>
                <w:lang w:val="en-US"/>
              </w:rPr>
              <w:t>0,00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spacing w:after="0" w:line="240" w:lineRule="auto"/>
              <w:rPr>
                <w:rFonts w:ascii="Times New Roman" w:eastAsia="Times New Roman" w:hAnsi="Times New Roman" w:cs="Times New Roman"/>
              </w:rPr>
            </w:pPr>
            <w:r w:rsidRPr="00370BBE">
              <w:rPr>
                <w:rFonts w:ascii="Times New Roman" w:eastAsia="Times New Roman" w:hAnsi="Times New Roman" w:cs="Times New Roman"/>
              </w:rPr>
              <w:t>Бумага туалетная  для диспенсера (не менее 125 м)</w:t>
            </w:r>
          </w:p>
        </w:tc>
        <w:tc>
          <w:tcPr>
            <w:tcW w:w="1134" w:type="dxa"/>
            <w:vAlign w:val="center"/>
          </w:tcPr>
          <w:p w:rsidR="00B24EEE" w:rsidRPr="00370BBE" w:rsidRDefault="00B24EEE" w:rsidP="00F03C1C">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rPr>
              <w:t>рул</w:t>
            </w:r>
          </w:p>
        </w:tc>
        <w:tc>
          <w:tcPr>
            <w:tcW w:w="3260" w:type="dxa"/>
            <w:vAlign w:val="center"/>
          </w:tcPr>
          <w:p w:rsidR="00B24EEE" w:rsidRPr="00554E67" w:rsidRDefault="00554E67" w:rsidP="006941DE">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65 (в расчете на </w:t>
            </w:r>
            <w:r w:rsidRPr="00370BBE">
              <w:rPr>
                <w:rFonts w:ascii="Times New Roman" w:eastAsia="Times New Roman" w:hAnsi="Times New Roman" w:cs="Times New Roman"/>
              </w:rPr>
              <w:t>оди</w:t>
            </w:r>
            <w:r>
              <w:rPr>
                <w:rFonts w:ascii="Times New Roman" w:eastAsia="Times New Roman" w:hAnsi="Times New Roman" w:cs="Times New Roman"/>
              </w:rPr>
              <w:t xml:space="preserve">н </w:t>
            </w:r>
            <w:r w:rsidRPr="00370BBE">
              <w:rPr>
                <w:rFonts w:ascii="Times New Roman" w:eastAsia="Times New Roman" w:hAnsi="Times New Roman" w:cs="Times New Roman"/>
              </w:rPr>
              <w:t>санитарн</w:t>
            </w:r>
            <w:r>
              <w:rPr>
                <w:rFonts w:ascii="Times New Roman" w:eastAsia="Times New Roman" w:hAnsi="Times New Roman" w:cs="Times New Roman"/>
              </w:rPr>
              <w:t>ый узел в год)</w:t>
            </w:r>
          </w:p>
        </w:tc>
        <w:tc>
          <w:tcPr>
            <w:tcW w:w="1418" w:type="dxa"/>
            <w:vAlign w:val="center"/>
          </w:tcPr>
          <w:p w:rsidR="00B24EEE" w:rsidRPr="00370BBE" w:rsidRDefault="00B24EEE" w:rsidP="00554E67">
            <w:pPr>
              <w:spacing w:after="0" w:line="240" w:lineRule="auto"/>
              <w:jc w:val="center"/>
              <w:rPr>
                <w:rFonts w:ascii="Times New Roman" w:eastAsia="Times New Roman" w:hAnsi="Times New Roman" w:cs="Times New Roman"/>
                <w:lang w:val="en-US"/>
              </w:rPr>
            </w:pPr>
            <w:r w:rsidRPr="00370BBE">
              <w:rPr>
                <w:rFonts w:ascii="Times New Roman" w:eastAsia="Times New Roman" w:hAnsi="Times New Roman" w:cs="Times New Roman"/>
              </w:rPr>
              <w:t>1</w:t>
            </w:r>
            <w:r w:rsidR="00554E67">
              <w:rPr>
                <w:rFonts w:ascii="Times New Roman" w:eastAsia="Times New Roman" w:hAnsi="Times New Roman" w:cs="Times New Roman"/>
              </w:rPr>
              <w:t>4</w:t>
            </w:r>
            <w:r w:rsidRPr="00370BBE">
              <w:rPr>
                <w:rFonts w:ascii="Times New Roman" w:eastAsia="Times New Roman" w:hAnsi="Times New Roman" w:cs="Times New Roman"/>
                <w:lang w:val="en-US"/>
              </w:rPr>
              <w:t>0,00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spacing w:after="0" w:line="240" w:lineRule="auto"/>
              <w:rPr>
                <w:rFonts w:ascii="Times New Roman" w:eastAsia="Times New Roman" w:hAnsi="Times New Roman" w:cs="Times New Roman"/>
                <w:lang w:val="en-US"/>
              </w:rPr>
            </w:pPr>
            <w:r w:rsidRPr="00370BBE">
              <w:rPr>
                <w:rFonts w:ascii="Times New Roman" w:eastAsia="Times New Roman" w:hAnsi="Times New Roman" w:cs="Times New Roman"/>
                <w:lang w:val="en-US"/>
              </w:rPr>
              <w:t>Перчатки хозяйственные (латексные)</w:t>
            </w:r>
          </w:p>
        </w:tc>
        <w:tc>
          <w:tcPr>
            <w:tcW w:w="1134" w:type="dxa"/>
            <w:vAlign w:val="center"/>
          </w:tcPr>
          <w:p w:rsidR="00B24EEE" w:rsidRPr="00370BBE" w:rsidRDefault="00B24EEE" w:rsidP="00F03C1C">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rPr>
              <w:t>пар</w:t>
            </w:r>
          </w:p>
        </w:tc>
        <w:tc>
          <w:tcPr>
            <w:tcW w:w="3260" w:type="dxa"/>
            <w:vAlign w:val="center"/>
          </w:tcPr>
          <w:p w:rsidR="00B24EEE" w:rsidRPr="00431C6B" w:rsidRDefault="00554E67" w:rsidP="00431C6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w:t>
            </w:r>
            <w:r w:rsidR="00D612C1">
              <w:rPr>
                <w:rFonts w:ascii="Times New Roman" w:eastAsia="Times New Roman" w:hAnsi="Times New Roman" w:cs="Times New Roman"/>
              </w:rPr>
              <w:t xml:space="preserve"> </w:t>
            </w:r>
            <w:r>
              <w:rPr>
                <w:rFonts w:ascii="Times New Roman" w:eastAsia="Times New Roman" w:hAnsi="Times New Roman" w:cs="Times New Roman"/>
              </w:rPr>
              <w:t xml:space="preserve"> на</w:t>
            </w:r>
            <w:r w:rsidR="00D612C1">
              <w:rPr>
                <w:rFonts w:ascii="Times New Roman" w:eastAsia="Times New Roman" w:hAnsi="Times New Roman" w:cs="Times New Roman"/>
              </w:rPr>
              <w:t xml:space="preserve"> 1 сотрудника</w:t>
            </w:r>
            <w:r>
              <w:rPr>
                <w:rFonts w:ascii="Times New Roman" w:eastAsia="Times New Roman" w:hAnsi="Times New Roman" w:cs="Times New Roman"/>
              </w:rPr>
              <w:t xml:space="preserve"> в год</w:t>
            </w:r>
          </w:p>
        </w:tc>
        <w:tc>
          <w:tcPr>
            <w:tcW w:w="1418" w:type="dxa"/>
            <w:vAlign w:val="center"/>
          </w:tcPr>
          <w:p w:rsidR="00B24EEE" w:rsidRPr="00370BBE" w:rsidRDefault="00B24EEE" w:rsidP="00F03C1C">
            <w:pPr>
              <w:spacing w:after="0" w:line="240" w:lineRule="auto"/>
              <w:jc w:val="center"/>
              <w:rPr>
                <w:rFonts w:ascii="Times New Roman" w:eastAsia="Times New Roman" w:hAnsi="Times New Roman" w:cs="Times New Roman"/>
                <w:lang w:val="en-US"/>
              </w:rPr>
            </w:pPr>
            <w:r w:rsidRPr="00370BBE">
              <w:rPr>
                <w:rFonts w:ascii="Times New Roman" w:eastAsia="Times New Roman" w:hAnsi="Times New Roman" w:cs="Times New Roman"/>
                <w:lang w:val="en-US"/>
              </w:rPr>
              <w:t>100,00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spacing w:after="0" w:line="240" w:lineRule="auto"/>
              <w:rPr>
                <w:rFonts w:ascii="Times New Roman" w:eastAsia="Times New Roman" w:hAnsi="Times New Roman" w:cs="Times New Roman"/>
              </w:rPr>
            </w:pPr>
            <w:r w:rsidRPr="00370BBE">
              <w:rPr>
                <w:rFonts w:ascii="Times New Roman" w:eastAsia="Times New Roman" w:hAnsi="Times New Roman" w:cs="Times New Roman"/>
              </w:rPr>
              <w:t>Перчатки х/б, с ПВХ защитой</w:t>
            </w:r>
          </w:p>
        </w:tc>
        <w:tc>
          <w:tcPr>
            <w:tcW w:w="1134" w:type="dxa"/>
            <w:vAlign w:val="center"/>
          </w:tcPr>
          <w:p w:rsidR="00B24EEE" w:rsidRPr="00370BBE" w:rsidRDefault="00B24EEE" w:rsidP="00F03C1C">
            <w:pPr>
              <w:spacing w:after="0" w:line="240" w:lineRule="auto"/>
              <w:jc w:val="center"/>
              <w:rPr>
                <w:rFonts w:ascii="Times New Roman" w:eastAsia="Times New Roman" w:hAnsi="Times New Roman" w:cs="Times New Roman"/>
                <w:lang w:val="en-US"/>
              </w:rPr>
            </w:pPr>
            <w:r w:rsidRPr="00370BBE">
              <w:rPr>
                <w:rFonts w:ascii="Times New Roman" w:eastAsia="Times New Roman" w:hAnsi="Times New Roman" w:cs="Times New Roman"/>
              </w:rPr>
              <w:t>пар</w:t>
            </w:r>
          </w:p>
        </w:tc>
        <w:tc>
          <w:tcPr>
            <w:tcW w:w="3260" w:type="dxa"/>
            <w:vAlign w:val="center"/>
          </w:tcPr>
          <w:p w:rsidR="00B24EEE" w:rsidRPr="00370BBE" w:rsidRDefault="00431C6B" w:rsidP="00431C6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  на 1 сотрудника в год</w:t>
            </w:r>
          </w:p>
        </w:tc>
        <w:tc>
          <w:tcPr>
            <w:tcW w:w="1418" w:type="dxa"/>
            <w:vAlign w:val="center"/>
          </w:tcPr>
          <w:p w:rsidR="00B24EEE" w:rsidRPr="00370BBE" w:rsidRDefault="00554E67" w:rsidP="00F03C1C">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rPr>
              <w:t>6</w:t>
            </w:r>
            <w:r w:rsidR="00B24EEE" w:rsidRPr="00370BBE">
              <w:rPr>
                <w:rFonts w:ascii="Times New Roman" w:eastAsia="Times New Roman" w:hAnsi="Times New Roman" w:cs="Times New Roman"/>
              </w:rPr>
              <w:t>2</w:t>
            </w:r>
            <w:r w:rsidR="00B24EEE" w:rsidRPr="00370BBE">
              <w:rPr>
                <w:rFonts w:ascii="Times New Roman" w:eastAsia="Times New Roman" w:hAnsi="Times New Roman" w:cs="Times New Roman"/>
                <w:lang w:val="en-US"/>
              </w:rPr>
              <w:t>,00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spacing w:after="0" w:line="240" w:lineRule="auto"/>
              <w:rPr>
                <w:rFonts w:ascii="Times New Roman" w:eastAsia="Times New Roman" w:hAnsi="Times New Roman" w:cs="Times New Roman"/>
                <w:lang w:val="en-US"/>
              </w:rPr>
            </w:pPr>
            <w:r w:rsidRPr="00370BBE">
              <w:rPr>
                <w:rFonts w:ascii="Times New Roman" w:eastAsia="Times New Roman" w:hAnsi="Times New Roman" w:cs="Times New Roman"/>
                <w:lang w:val="en-US"/>
              </w:rPr>
              <w:t>Средство для мытья пола</w:t>
            </w:r>
          </w:p>
        </w:tc>
        <w:tc>
          <w:tcPr>
            <w:tcW w:w="1134" w:type="dxa"/>
            <w:vAlign w:val="center"/>
          </w:tcPr>
          <w:p w:rsidR="00B24EEE" w:rsidRPr="00370BBE" w:rsidRDefault="00B24EEE" w:rsidP="00F03C1C">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rPr>
              <w:t>л</w:t>
            </w:r>
          </w:p>
        </w:tc>
        <w:tc>
          <w:tcPr>
            <w:tcW w:w="3260" w:type="dxa"/>
            <w:vAlign w:val="center"/>
          </w:tcPr>
          <w:p w:rsidR="00B24EEE" w:rsidRPr="00554E67" w:rsidRDefault="00431C6B" w:rsidP="00F03C1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w:t>
            </w:r>
            <w:r w:rsidR="00B24EEE" w:rsidRPr="00370BBE">
              <w:rPr>
                <w:rFonts w:ascii="Times New Roman" w:eastAsia="Times New Roman" w:hAnsi="Times New Roman" w:cs="Times New Roman"/>
                <w:lang w:val="en-US"/>
              </w:rPr>
              <w:t>0</w:t>
            </w:r>
            <w:r w:rsidR="00554E67">
              <w:rPr>
                <w:rFonts w:ascii="Times New Roman" w:eastAsia="Times New Roman" w:hAnsi="Times New Roman" w:cs="Times New Roman"/>
              </w:rPr>
              <w:t xml:space="preserve"> на организацию в год</w:t>
            </w:r>
          </w:p>
        </w:tc>
        <w:tc>
          <w:tcPr>
            <w:tcW w:w="1418" w:type="dxa"/>
            <w:vAlign w:val="center"/>
          </w:tcPr>
          <w:p w:rsidR="00B24EEE" w:rsidRPr="00370BBE" w:rsidRDefault="00B24EEE" w:rsidP="00F03C1C">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lang w:val="en-US"/>
              </w:rPr>
              <w:t>180,00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spacing w:after="0" w:line="240" w:lineRule="auto"/>
              <w:rPr>
                <w:rFonts w:ascii="Times New Roman" w:eastAsia="Times New Roman" w:hAnsi="Times New Roman" w:cs="Times New Roman"/>
              </w:rPr>
            </w:pPr>
            <w:r w:rsidRPr="00370BBE">
              <w:rPr>
                <w:rFonts w:ascii="Times New Roman" w:eastAsia="Times New Roman" w:hAnsi="Times New Roman" w:cs="Times New Roman"/>
              </w:rPr>
              <w:t>Ведро пластмассовое (5-7 л и 10-12 л)</w:t>
            </w:r>
          </w:p>
        </w:tc>
        <w:tc>
          <w:tcPr>
            <w:tcW w:w="1134" w:type="dxa"/>
            <w:vAlign w:val="center"/>
          </w:tcPr>
          <w:p w:rsidR="00B24EEE" w:rsidRPr="00370BBE" w:rsidRDefault="00B24EEE" w:rsidP="00F03C1C">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lang w:val="en-US"/>
              </w:rPr>
              <w:t>шт</w:t>
            </w:r>
          </w:p>
        </w:tc>
        <w:tc>
          <w:tcPr>
            <w:tcW w:w="3260" w:type="dxa"/>
            <w:vAlign w:val="center"/>
          </w:tcPr>
          <w:p w:rsidR="00B24EEE" w:rsidRPr="00370BBE" w:rsidRDefault="00431C6B" w:rsidP="00431C6B">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2 на 1 сотрудника в год </w:t>
            </w:r>
          </w:p>
        </w:tc>
        <w:tc>
          <w:tcPr>
            <w:tcW w:w="1418" w:type="dxa"/>
            <w:vAlign w:val="center"/>
          </w:tcPr>
          <w:p w:rsidR="00B24EEE" w:rsidRPr="00370BBE" w:rsidRDefault="00B24EEE" w:rsidP="00F03C1C">
            <w:pPr>
              <w:spacing w:after="0" w:line="240" w:lineRule="auto"/>
              <w:jc w:val="center"/>
              <w:rPr>
                <w:rFonts w:ascii="Times New Roman" w:eastAsia="Times New Roman" w:hAnsi="Times New Roman" w:cs="Times New Roman"/>
                <w:lang w:val="en-US"/>
              </w:rPr>
            </w:pPr>
            <w:r w:rsidRPr="00370BBE">
              <w:rPr>
                <w:rFonts w:ascii="Times New Roman" w:eastAsia="Times New Roman" w:hAnsi="Times New Roman" w:cs="Times New Roman"/>
                <w:lang w:val="en-US"/>
              </w:rPr>
              <w:t>250,00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spacing w:after="0" w:line="240" w:lineRule="auto"/>
              <w:rPr>
                <w:rFonts w:ascii="Times New Roman" w:eastAsia="Times New Roman" w:hAnsi="Times New Roman" w:cs="Times New Roman"/>
                <w:lang w:val="en-US"/>
              </w:rPr>
            </w:pPr>
            <w:r w:rsidRPr="00370BBE">
              <w:rPr>
                <w:rFonts w:ascii="Times New Roman" w:eastAsia="Times New Roman" w:hAnsi="Times New Roman" w:cs="Times New Roman"/>
                <w:lang w:val="en-US"/>
              </w:rPr>
              <w:t>Средство для мытья стекол</w:t>
            </w:r>
          </w:p>
        </w:tc>
        <w:tc>
          <w:tcPr>
            <w:tcW w:w="1134" w:type="dxa"/>
            <w:vAlign w:val="center"/>
          </w:tcPr>
          <w:p w:rsidR="00B24EEE" w:rsidRPr="00370BBE" w:rsidRDefault="00B24EEE" w:rsidP="00F03C1C">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rPr>
              <w:t>л</w:t>
            </w:r>
          </w:p>
        </w:tc>
        <w:tc>
          <w:tcPr>
            <w:tcW w:w="3260" w:type="dxa"/>
            <w:vAlign w:val="center"/>
          </w:tcPr>
          <w:p w:rsidR="00B24EEE" w:rsidRPr="00465719" w:rsidRDefault="00465719" w:rsidP="00465719">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0,75 л в расчете на 1 помещение с окнами </w:t>
            </w:r>
            <w:r w:rsidR="00554E67">
              <w:rPr>
                <w:rFonts w:ascii="Times New Roman" w:eastAsia="Times New Roman" w:hAnsi="Times New Roman" w:cs="Times New Roman"/>
              </w:rPr>
              <w:t>в год</w:t>
            </w:r>
          </w:p>
        </w:tc>
        <w:tc>
          <w:tcPr>
            <w:tcW w:w="1418" w:type="dxa"/>
            <w:vAlign w:val="center"/>
          </w:tcPr>
          <w:p w:rsidR="00B24EEE" w:rsidRPr="00370BBE" w:rsidRDefault="00B24EEE" w:rsidP="00F03C1C">
            <w:pPr>
              <w:spacing w:after="0" w:line="240" w:lineRule="auto"/>
              <w:jc w:val="center"/>
              <w:rPr>
                <w:rFonts w:ascii="Times New Roman" w:eastAsia="Times New Roman" w:hAnsi="Times New Roman" w:cs="Times New Roman"/>
                <w:lang w:val="en-US"/>
              </w:rPr>
            </w:pPr>
            <w:r w:rsidRPr="00370BBE">
              <w:rPr>
                <w:rFonts w:ascii="Times New Roman" w:eastAsia="Times New Roman" w:hAnsi="Times New Roman" w:cs="Times New Roman"/>
                <w:lang w:val="en-US"/>
              </w:rPr>
              <w:t>200,00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spacing w:after="0" w:line="240" w:lineRule="auto"/>
              <w:rPr>
                <w:rFonts w:ascii="Times New Roman" w:eastAsia="Times New Roman" w:hAnsi="Times New Roman" w:cs="Times New Roman"/>
              </w:rPr>
            </w:pPr>
            <w:r w:rsidRPr="00370BBE">
              <w:rPr>
                <w:rFonts w:ascii="Times New Roman" w:eastAsia="Times New Roman" w:hAnsi="Times New Roman" w:cs="Times New Roman"/>
                <w:lang w:val="en-US"/>
              </w:rPr>
              <w:t>Полотно х/б</w:t>
            </w:r>
          </w:p>
        </w:tc>
        <w:tc>
          <w:tcPr>
            <w:tcW w:w="1134" w:type="dxa"/>
            <w:vAlign w:val="center"/>
          </w:tcPr>
          <w:p w:rsidR="00B24EEE" w:rsidRPr="00370BBE" w:rsidRDefault="00B24EEE" w:rsidP="00F03C1C">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rPr>
              <w:t>м</w:t>
            </w:r>
          </w:p>
        </w:tc>
        <w:tc>
          <w:tcPr>
            <w:tcW w:w="3260" w:type="dxa"/>
            <w:vAlign w:val="center"/>
          </w:tcPr>
          <w:p w:rsidR="00B24EEE" w:rsidRPr="00465719" w:rsidRDefault="00B24EEE" w:rsidP="00F03C1C">
            <w:pPr>
              <w:spacing w:after="0" w:line="240" w:lineRule="auto"/>
              <w:jc w:val="center"/>
              <w:rPr>
                <w:rFonts w:ascii="Times New Roman" w:eastAsia="Times New Roman" w:hAnsi="Times New Roman" w:cs="Times New Roman"/>
              </w:rPr>
            </w:pPr>
            <w:r w:rsidRPr="00370BBE">
              <w:rPr>
                <w:rFonts w:ascii="Times New Roman" w:eastAsia="Times New Roman" w:hAnsi="Times New Roman" w:cs="Times New Roman"/>
              </w:rPr>
              <w:t>6</w:t>
            </w:r>
            <w:r w:rsidRPr="00370BBE">
              <w:rPr>
                <w:rFonts w:ascii="Times New Roman" w:eastAsia="Times New Roman" w:hAnsi="Times New Roman" w:cs="Times New Roman"/>
                <w:lang w:val="en-US"/>
              </w:rPr>
              <w:t>0</w:t>
            </w:r>
            <w:r w:rsidR="00465719">
              <w:rPr>
                <w:rFonts w:ascii="Times New Roman" w:eastAsia="Times New Roman" w:hAnsi="Times New Roman" w:cs="Times New Roman"/>
              </w:rPr>
              <w:t xml:space="preserve"> на организацию в год</w:t>
            </w:r>
          </w:p>
        </w:tc>
        <w:tc>
          <w:tcPr>
            <w:tcW w:w="1418" w:type="dxa"/>
            <w:vAlign w:val="center"/>
          </w:tcPr>
          <w:p w:rsidR="00B24EEE" w:rsidRPr="00370BBE" w:rsidRDefault="00B24EEE" w:rsidP="00F03C1C">
            <w:pPr>
              <w:spacing w:after="0" w:line="240" w:lineRule="auto"/>
              <w:jc w:val="center"/>
              <w:rPr>
                <w:rFonts w:ascii="Times New Roman" w:eastAsia="Times New Roman" w:hAnsi="Times New Roman" w:cs="Times New Roman"/>
                <w:lang w:val="en-US"/>
              </w:rPr>
            </w:pPr>
            <w:r w:rsidRPr="00370BBE">
              <w:rPr>
                <w:rFonts w:ascii="Times New Roman" w:eastAsia="Times New Roman" w:hAnsi="Times New Roman" w:cs="Times New Roman"/>
                <w:lang w:val="en-US"/>
              </w:rPr>
              <w:t>60,00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tabs>
                <w:tab w:val="left" w:pos="264"/>
              </w:tabs>
              <w:spacing w:after="0" w:line="240" w:lineRule="auto"/>
              <w:rPr>
                <w:rFonts w:ascii="Times New Roman" w:eastAsia="Calibri" w:hAnsi="Times New Roman" w:cs="Times New Roman"/>
              </w:rPr>
            </w:pPr>
            <w:r w:rsidRPr="00370BBE">
              <w:rPr>
                <w:rFonts w:ascii="Times New Roman" w:eastAsia="Calibri" w:hAnsi="Times New Roman" w:cs="Times New Roman"/>
              </w:rPr>
              <w:t>Салфетки вискозные</w:t>
            </w:r>
          </w:p>
        </w:tc>
        <w:tc>
          <w:tcPr>
            <w:tcW w:w="1134" w:type="dxa"/>
            <w:vAlign w:val="center"/>
          </w:tcPr>
          <w:p w:rsidR="00B24EEE" w:rsidRPr="00370BBE" w:rsidRDefault="00B24EEE"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B24EEE" w:rsidRPr="00370BBE" w:rsidRDefault="00B24EEE" w:rsidP="00F03C1C">
            <w:pPr>
              <w:spacing w:after="0" w:line="240" w:lineRule="auto"/>
              <w:jc w:val="center"/>
              <w:rPr>
                <w:rFonts w:ascii="Times New Roman" w:eastAsia="Calibri" w:hAnsi="Times New Roman" w:cs="Times New Roman"/>
                <w:bCs/>
                <w:color w:val="000000"/>
              </w:rPr>
            </w:pPr>
            <w:r w:rsidRPr="00370BBE">
              <w:rPr>
                <w:rFonts w:ascii="Times New Roman" w:eastAsia="Calibri" w:hAnsi="Times New Roman" w:cs="Times New Roman"/>
                <w:bCs/>
                <w:color w:val="000000"/>
              </w:rPr>
              <w:t>120</w:t>
            </w:r>
            <w:r w:rsidR="00554E67">
              <w:rPr>
                <w:rFonts w:ascii="Times New Roman" w:eastAsia="Calibri" w:hAnsi="Times New Roman" w:cs="Times New Roman"/>
                <w:bCs/>
                <w:color w:val="000000"/>
              </w:rPr>
              <w:t xml:space="preserve"> </w:t>
            </w:r>
            <w:r w:rsidR="00554E67">
              <w:rPr>
                <w:rFonts w:ascii="Times New Roman" w:eastAsia="Times New Roman" w:hAnsi="Times New Roman" w:cs="Times New Roman"/>
              </w:rPr>
              <w:t>на организацию в год</w:t>
            </w:r>
          </w:p>
        </w:tc>
        <w:tc>
          <w:tcPr>
            <w:tcW w:w="1418" w:type="dxa"/>
            <w:vAlign w:val="center"/>
          </w:tcPr>
          <w:p w:rsidR="00B24EEE" w:rsidRPr="00370BBE" w:rsidRDefault="00B24EEE" w:rsidP="00F03C1C">
            <w:pPr>
              <w:spacing w:after="0" w:line="240" w:lineRule="auto"/>
              <w:jc w:val="center"/>
              <w:rPr>
                <w:rFonts w:ascii="Times New Roman" w:eastAsia="Calibri" w:hAnsi="Times New Roman" w:cs="Times New Roman"/>
                <w:color w:val="000000"/>
              </w:rPr>
            </w:pPr>
            <w:r w:rsidRPr="00370BBE">
              <w:rPr>
                <w:rFonts w:ascii="Times New Roman" w:eastAsia="Calibri" w:hAnsi="Times New Roman" w:cs="Times New Roman"/>
                <w:color w:val="000000"/>
              </w:rPr>
              <w:t>35,00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tabs>
                <w:tab w:val="left" w:pos="264"/>
              </w:tabs>
              <w:spacing w:after="0" w:line="240" w:lineRule="auto"/>
              <w:rPr>
                <w:rFonts w:ascii="Times New Roman" w:eastAsia="Calibri" w:hAnsi="Times New Roman" w:cs="Times New Roman"/>
              </w:rPr>
            </w:pPr>
            <w:r w:rsidRPr="00370BBE">
              <w:rPr>
                <w:rFonts w:ascii="Times New Roman" w:eastAsia="Calibri" w:hAnsi="Times New Roman" w:cs="Times New Roman"/>
              </w:rPr>
              <w:t>Швабра деревянная</w:t>
            </w:r>
          </w:p>
        </w:tc>
        <w:tc>
          <w:tcPr>
            <w:tcW w:w="1134" w:type="dxa"/>
            <w:vAlign w:val="center"/>
          </w:tcPr>
          <w:p w:rsidR="00B24EEE" w:rsidRPr="00370BBE" w:rsidRDefault="00B24EEE"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B24EEE" w:rsidRPr="00370BBE" w:rsidRDefault="00554E67" w:rsidP="00F03C1C">
            <w:pPr>
              <w:spacing w:after="0" w:line="240" w:lineRule="auto"/>
              <w:jc w:val="center"/>
              <w:rPr>
                <w:rFonts w:ascii="Times New Roman" w:eastAsia="Calibri" w:hAnsi="Times New Roman" w:cs="Times New Roman"/>
                <w:bCs/>
                <w:color w:val="000000"/>
              </w:rPr>
            </w:pPr>
            <w:r>
              <w:rPr>
                <w:rFonts w:ascii="Times New Roman" w:eastAsia="Calibri" w:hAnsi="Times New Roman" w:cs="Times New Roman"/>
                <w:bCs/>
                <w:color w:val="000000"/>
              </w:rPr>
              <w:t xml:space="preserve">1 </w:t>
            </w:r>
            <w:r w:rsidRPr="00370BBE">
              <w:rPr>
                <w:rFonts w:ascii="Times New Roman" w:eastAsia="Times New Roman" w:hAnsi="Times New Roman" w:cs="Times New Roman"/>
                <w:lang w:eastAsia="ru-RU"/>
              </w:rPr>
              <w:t>на 1 сотрудника по мере потребности</w:t>
            </w:r>
          </w:p>
        </w:tc>
        <w:tc>
          <w:tcPr>
            <w:tcW w:w="1418" w:type="dxa"/>
            <w:vAlign w:val="center"/>
          </w:tcPr>
          <w:p w:rsidR="00B24EEE" w:rsidRPr="00370BBE" w:rsidRDefault="00B24EEE" w:rsidP="00F03C1C">
            <w:pPr>
              <w:spacing w:after="0" w:line="240" w:lineRule="auto"/>
              <w:jc w:val="center"/>
              <w:rPr>
                <w:rFonts w:ascii="Times New Roman" w:eastAsia="Calibri" w:hAnsi="Times New Roman" w:cs="Times New Roman"/>
                <w:color w:val="000000"/>
              </w:rPr>
            </w:pPr>
            <w:r w:rsidRPr="00370BBE">
              <w:rPr>
                <w:rFonts w:ascii="Times New Roman" w:eastAsia="Calibri" w:hAnsi="Times New Roman" w:cs="Times New Roman"/>
                <w:color w:val="000000"/>
              </w:rPr>
              <w:t>86,67</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tabs>
                <w:tab w:val="left" w:pos="264"/>
              </w:tabs>
              <w:spacing w:after="0" w:line="240" w:lineRule="auto"/>
              <w:rPr>
                <w:rFonts w:ascii="Times New Roman" w:eastAsia="Calibri" w:hAnsi="Times New Roman" w:cs="Times New Roman"/>
              </w:rPr>
            </w:pPr>
            <w:r w:rsidRPr="00370BBE">
              <w:rPr>
                <w:rFonts w:ascii="Times New Roman" w:eastAsia="Calibri" w:hAnsi="Times New Roman" w:cs="Times New Roman"/>
              </w:rPr>
              <w:t>Веник</w:t>
            </w:r>
          </w:p>
        </w:tc>
        <w:tc>
          <w:tcPr>
            <w:tcW w:w="1134" w:type="dxa"/>
            <w:vAlign w:val="center"/>
          </w:tcPr>
          <w:p w:rsidR="00B24EEE" w:rsidRPr="00370BBE" w:rsidRDefault="00B24EEE"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B24EEE" w:rsidRPr="00370BBE" w:rsidRDefault="00554E67" w:rsidP="00F03C1C">
            <w:pPr>
              <w:spacing w:after="0" w:line="240" w:lineRule="auto"/>
              <w:jc w:val="center"/>
              <w:rPr>
                <w:rFonts w:ascii="Times New Roman" w:eastAsia="Calibri" w:hAnsi="Times New Roman" w:cs="Times New Roman"/>
                <w:bCs/>
                <w:color w:val="000000"/>
              </w:rPr>
            </w:pPr>
            <w:r>
              <w:rPr>
                <w:rFonts w:ascii="Times New Roman" w:eastAsia="Calibri" w:hAnsi="Times New Roman" w:cs="Times New Roman"/>
                <w:bCs/>
                <w:color w:val="000000"/>
              </w:rPr>
              <w:t xml:space="preserve">1 </w:t>
            </w:r>
            <w:r w:rsidRPr="00370BBE">
              <w:rPr>
                <w:rFonts w:ascii="Times New Roman" w:eastAsia="Times New Roman" w:hAnsi="Times New Roman" w:cs="Times New Roman"/>
                <w:lang w:eastAsia="ru-RU"/>
              </w:rPr>
              <w:t>на 1 сотрудника по мере потребности</w:t>
            </w:r>
            <w:r>
              <w:rPr>
                <w:rFonts w:ascii="Times New Roman" w:eastAsia="Calibri" w:hAnsi="Times New Roman" w:cs="Times New Roman"/>
                <w:bCs/>
                <w:color w:val="000000"/>
              </w:rPr>
              <w:t xml:space="preserve"> </w:t>
            </w:r>
          </w:p>
        </w:tc>
        <w:tc>
          <w:tcPr>
            <w:tcW w:w="1418" w:type="dxa"/>
            <w:vAlign w:val="center"/>
          </w:tcPr>
          <w:p w:rsidR="00B24EEE" w:rsidRPr="00370BBE" w:rsidRDefault="00B24EEE" w:rsidP="00F03C1C">
            <w:pPr>
              <w:spacing w:after="0" w:line="240" w:lineRule="auto"/>
              <w:jc w:val="center"/>
              <w:rPr>
                <w:rFonts w:ascii="Times New Roman" w:eastAsia="Calibri" w:hAnsi="Times New Roman" w:cs="Times New Roman"/>
                <w:color w:val="000000"/>
              </w:rPr>
            </w:pPr>
            <w:r w:rsidRPr="00370BBE">
              <w:rPr>
                <w:rFonts w:ascii="Times New Roman" w:eastAsia="Calibri" w:hAnsi="Times New Roman" w:cs="Times New Roman"/>
                <w:color w:val="000000"/>
              </w:rPr>
              <w:t>150,00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tabs>
                <w:tab w:val="left" w:pos="264"/>
              </w:tabs>
              <w:spacing w:after="0" w:line="240" w:lineRule="auto"/>
              <w:rPr>
                <w:rFonts w:ascii="Times New Roman" w:eastAsia="Calibri" w:hAnsi="Times New Roman" w:cs="Times New Roman"/>
              </w:rPr>
            </w:pPr>
            <w:r w:rsidRPr="00370BBE">
              <w:rPr>
                <w:rFonts w:ascii="Times New Roman" w:eastAsia="Calibri" w:hAnsi="Times New Roman" w:cs="Times New Roman"/>
              </w:rPr>
              <w:t>Цилиндрический механизм для замка (личинка) с ключом</w:t>
            </w:r>
          </w:p>
        </w:tc>
        <w:tc>
          <w:tcPr>
            <w:tcW w:w="1134" w:type="dxa"/>
            <w:vAlign w:val="center"/>
          </w:tcPr>
          <w:p w:rsidR="00B24EEE" w:rsidRPr="00370BBE" w:rsidRDefault="00B24EEE"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шт</w:t>
            </w:r>
          </w:p>
        </w:tc>
        <w:tc>
          <w:tcPr>
            <w:tcW w:w="3260" w:type="dxa"/>
            <w:vAlign w:val="center"/>
          </w:tcPr>
          <w:p w:rsidR="00B24EEE" w:rsidRPr="00370BBE" w:rsidRDefault="00B24EEE" w:rsidP="00554E67">
            <w:pPr>
              <w:spacing w:after="0" w:line="240" w:lineRule="auto"/>
              <w:jc w:val="center"/>
              <w:rPr>
                <w:rFonts w:ascii="Times New Roman" w:eastAsia="Calibri" w:hAnsi="Times New Roman" w:cs="Times New Roman"/>
                <w:bCs/>
                <w:color w:val="000000"/>
              </w:rPr>
            </w:pPr>
            <w:r w:rsidRPr="00370BBE">
              <w:rPr>
                <w:rFonts w:ascii="Times New Roman" w:eastAsia="Calibri" w:hAnsi="Times New Roman" w:cs="Times New Roman"/>
                <w:bCs/>
                <w:color w:val="000000"/>
              </w:rPr>
              <w:t>1</w:t>
            </w:r>
            <w:r w:rsidR="00554E67">
              <w:rPr>
                <w:rFonts w:ascii="Times New Roman" w:eastAsia="Calibri" w:hAnsi="Times New Roman" w:cs="Times New Roman"/>
                <w:bCs/>
                <w:color w:val="000000"/>
              </w:rPr>
              <w:t xml:space="preserve"> на одну дверь в год</w:t>
            </w:r>
          </w:p>
        </w:tc>
        <w:tc>
          <w:tcPr>
            <w:tcW w:w="1418" w:type="dxa"/>
            <w:vAlign w:val="center"/>
          </w:tcPr>
          <w:p w:rsidR="00B24EEE" w:rsidRPr="00370BBE" w:rsidRDefault="00B24EEE" w:rsidP="00F03C1C">
            <w:pPr>
              <w:spacing w:after="0" w:line="240" w:lineRule="auto"/>
              <w:jc w:val="center"/>
              <w:rPr>
                <w:rFonts w:ascii="Times New Roman" w:eastAsia="Calibri" w:hAnsi="Times New Roman" w:cs="Times New Roman"/>
                <w:color w:val="000000"/>
              </w:rPr>
            </w:pPr>
            <w:r w:rsidRPr="00370BBE">
              <w:rPr>
                <w:rFonts w:ascii="Times New Roman" w:eastAsia="Calibri" w:hAnsi="Times New Roman" w:cs="Times New Roman"/>
                <w:color w:val="000000"/>
              </w:rPr>
              <w:t>531,00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tabs>
                <w:tab w:val="left" w:pos="264"/>
              </w:tabs>
              <w:spacing w:after="0" w:line="240" w:lineRule="auto"/>
              <w:rPr>
                <w:rFonts w:ascii="Times New Roman" w:eastAsia="Calibri" w:hAnsi="Times New Roman" w:cs="Times New Roman"/>
              </w:rPr>
            </w:pPr>
            <w:r w:rsidRPr="00370BBE">
              <w:rPr>
                <w:rFonts w:ascii="Times New Roman" w:eastAsia="Calibri" w:hAnsi="Times New Roman" w:cs="Times New Roman"/>
              </w:rPr>
              <w:t>Мешок для мусора 30-35 л.</w:t>
            </w:r>
          </w:p>
        </w:tc>
        <w:tc>
          <w:tcPr>
            <w:tcW w:w="1134" w:type="dxa"/>
            <w:vAlign w:val="center"/>
          </w:tcPr>
          <w:p w:rsidR="00B24EEE" w:rsidRPr="00370BBE" w:rsidRDefault="00B24EEE"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рул</w:t>
            </w:r>
          </w:p>
        </w:tc>
        <w:tc>
          <w:tcPr>
            <w:tcW w:w="3260" w:type="dxa"/>
            <w:vAlign w:val="center"/>
          </w:tcPr>
          <w:p w:rsidR="00B24EEE" w:rsidRPr="00370BBE" w:rsidRDefault="00B24EEE" w:rsidP="00554E67">
            <w:pPr>
              <w:spacing w:after="0" w:line="240" w:lineRule="auto"/>
              <w:jc w:val="center"/>
              <w:rPr>
                <w:rFonts w:ascii="Times New Roman" w:eastAsia="Calibri" w:hAnsi="Times New Roman" w:cs="Times New Roman"/>
                <w:bCs/>
                <w:color w:val="000000"/>
              </w:rPr>
            </w:pPr>
            <w:r w:rsidRPr="00370BBE">
              <w:rPr>
                <w:rFonts w:ascii="Times New Roman" w:eastAsia="Calibri" w:hAnsi="Times New Roman" w:cs="Times New Roman"/>
                <w:bCs/>
                <w:color w:val="000000"/>
              </w:rPr>
              <w:t>1</w:t>
            </w:r>
            <w:r w:rsidR="00554E67">
              <w:rPr>
                <w:rFonts w:ascii="Times New Roman" w:eastAsia="Calibri" w:hAnsi="Times New Roman" w:cs="Times New Roman"/>
                <w:bCs/>
                <w:color w:val="000000"/>
              </w:rPr>
              <w:t>2</w:t>
            </w:r>
            <w:r w:rsidRPr="00370BBE">
              <w:rPr>
                <w:rFonts w:ascii="Times New Roman" w:eastAsia="Calibri" w:hAnsi="Times New Roman" w:cs="Times New Roman"/>
                <w:bCs/>
                <w:color w:val="000000"/>
              </w:rPr>
              <w:t>0</w:t>
            </w:r>
          </w:p>
        </w:tc>
        <w:tc>
          <w:tcPr>
            <w:tcW w:w="1418" w:type="dxa"/>
            <w:vAlign w:val="center"/>
          </w:tcPr>
          <w:p w:rsidR="00B24EEE" w:rsidRPr="00370BBE" w:rsidRDefault="00D53839" w:rsidP="00F03C1C">
            <w:pPr>
              <w:spacing w:after="0" w:line="240" w:lineRule="auto"/>
              <w:jc w:val="center"/>
              <w:rPr>
                <w:rFonts w:ascii="Times New Roman" w:eastAsia="Calibri" w:hAnsi="Times New Roman" w:cs="Times New Roman"/>
                <w:color w:val="000000"/>
              </w:rPr>
            </w:pPr>
            <w:r>
              <w:rPr>
                <w:rFonts w:ascii="Times New Roman" w:eastAsia="Calibri" w:hAnsi="Times New Roman" w:cs="Times New Roman"/>
                <w:color w:val="000000"/>
              </w:rPr>
              <w:t>65</w:t>
            </w:r>
            <w:r w:rsidR="00B24EEE" w:rsidRPr="00370BBE">
              <w:rPr>
                <w:rFonts w:ascii="Times New Roman" w:eastAsia="Calibri" w:hAnsi="Times New Roman" w:cs="Times New Roman"/>
                <w:color w:val="000000"/>
              </w:rPr>
              <w:t>,00</w:t>
            </w:r>
          </w:p>
        </w:tc>
      </w:tr>
      <w:tr w:rsidR="00B24EEE" w:rsidRPr="00370BBE" w:rsidTr="00113366">
        <w:tc>
          <w:tcPr>
            <w:tcW w:w="709" w:type="dxa"/>
            <w:vAlign w:val="center"/>
          </w:tcPr>
          <w:p w:rsidR="00B24EEE" w:rsidRPr="00370BBE" w:rsidRDefault="00B24EEE" w:rsidP="00F03C1C">
            <w:pPr>
              <w:numPr>
                <w:ilvl w:val="0"/>
                <w:numId w:val="2"/>
              </w:numPr>
              <w:spacing w:after="0" w:line="240" w:lineRule="auto"/>
              <w:jc w:val="center"/>
              <w:rPr>
                <w:rFonts w:ascii="Times New Roman" w:eastAsia="Times New Roman" w:hAnsi="Times New Roman" w:cs="Times New Roman"/>
              </w:rPr>
            </w:pPr>
          </w:p>
        </w:tc>
        <w:tc>
          <w:tcPr>
            <w:tcW w:w="3119" w:type="dxa"/>
            <w:vAlign w:val="center"/>
          </w:tcPr>
          <w:p w:rsidR="00B24EEE" w:rsidRPr="00370BBE" w:rsidRDefault="00B24EEE" w:rsidP="00F03C1C">
            <w:pPr>
              <w:tabs>
                <w:tab w:val="left" w:pos="264"/>
              </w:tabs>
              <w:spacing w:after="0" w:line="240" w:lineRule="auto"/>
              <w:rPr>
                <w:rFonts w:ascii="Times New Roman" w:eastAsia="Calibri" w:hAnsi="Times New Roman" w:cs="Times New Roman"/>
              </w:rPr>
            </w:pPr>
            <w:r w:rsidRPr="00370BBE">
              <w:rPr>
                <w:rFonts w:ascii="Times New Roman" w:eastAsia="Calibri" w:hAnsi="Times New Roman" w:cs="Times New Roman"/>
              </w:rPr>
              <w:t>Губка универсальные (5 шт)</w:t>
            </w:r>
          </w:p>
        </w:tc>
        <w:tc>
          <w:tcPr>
            <w:tcW w:w="1134" w:type="dxa"/>
            <w:vAlign w:val="center"/>
          </w:tcPr>
          <w:p w:rsidR="00B24EEE" w:rsidRPr="00370BBE" w:rsidRDefault="00B24EEE" w:rsidP="00F03C1C">
            <w:pPr>
              <w:spacing w:after="0" w:line="240" w:lineRule="auto"/>
              <w:jc w:val="center"/>
              <w:rPr>
                <w:rFonts w:ascii="Times New Roman" w:eastAsia="Calibri" w:hAnsi="Times New Roman" w:cs="Times New Roman"/>
              </w:rPr>
            </w:pPr>
            <w:r w:rsidRPr="00370BBE">
              <w:rPr>
                <w:rFonts w:ascii="Times New Roman" w:eastAsia="Calibri" w:hAnsi="Times New Roman" w:cs="Times New Roman"/>
              </w:rPr>
              <w:t>упак</w:t>
            </w:r>
          </w:p>
        </w:tc>
        <w:tc>
          <w:tcPr>
            <w:tcW w:w="3260" w:type="dxa"/>
            <w:vAlign w:val="center"/>
          </w:tcPr>
          <w:p w:rsidR="00B24EEE" w:rsidRPr="00D53839" w:rsidRDefault="00D53839" w:rsidP="00F03C1C">
            <w:pPr>
              <w:spacing w:after="0" w:line="240" w:lineRule="auto"/>
              <w:jc w:val="center"/>
              <w:rPr>
                <w:rFonts w:ascii="Times New Roman" w:eastAsia="Calibri" w:hAnsi="Times New Roman" w:cs="Times New Roman"/>
                <w:b/>
                <w:bCs/>
                <w:color w:val="000000"/>
              </w:rPr>
            </w:pPr>
            <w:r>
              <w:rPr>
                <w:rFonts w:ascii="Times New Roman" w:eastAsia="Calibri" w:hAnsi="Times New Roman" w:cs="Times New Roman"/>
                <w:bCs/>
                <w:color w:val="000000"/>
              </w:rPr>
              <w:t xml:space="preserve">60 на </w:t>
            </w:r>
            <w:r>
              <w:rPr>
                <w:rFonts w:ascii="Times New Roman" w:eastAsia="Times New Roman" w:hAnsi="Times New Roman" w:cs="Times New Roman"/>
              </w:rPr>
              <w:t>организацию в год</w:t>
            </w:r>
          </w:p>
        </w:tc>
        <w:tc>
          <w:tcPr>
            <w:tcW w:w="1418" w:type="dxa"/>
            <w:vAlign w:val="center"/>
          </w:tcPr>
          <w:p w:rsidR="00B24EEE" w:rsidRPr="00370BBE" w:rsidRDefault="00B24EEE" w:rsidP="00F03C1C">
            <w:pPr>
              <w:spacing w:after="0" w:line="240" w:lineRule="auto"/>
              <w:jc w:val="center"/>
              <w:rPr>
                <w:rFonts w:ascii="Times New Roman" w:eastAsia="Calibri" w:hAnsi="Times New Roman" w:cs="Times New Roman"/>
                <w:color w:val="000000"/>
              </w:rPr>
            </w:pPr>
            <w:r w:rsidRPr="00370BBE">
              <w:rPr>
                <w:rFonts w:ascii="Times New Roman" w:eastAsia="Calibri" w:hAnsi="Times New Roman" w:cs="Times New Roman"/>
                <w:color w:val="000000"/>
              </w:rPr>
              <w:t>62,00</w:t>
            </w:r>
          </w:p>
        </w:tc>
      </w:tr>
    </w:tbl>
    <w:p w:rsidR="005B29CA" w:rsidRDefault="005B29CA" w:rsidP="005B29CA">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03C1C" w:rsidRPr="00F03C1C"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r w:rsidR="00F03C1C" w:rsidRPr="00F03C1C">
        <w:rPr>
          <w:rFonts w:ascii="Times New Roman" w:eastAsia="Times New Roman" w:hAnsi="Times New Roman" w:cs="Times New Roman"/>
          <w:sz w:val="28"/>
          <w:szCs w:val="28"/>
          <w:lang w:eastAsia="ru-RU"/>
        </w:rPr>
        <w:t>. Затраты на приобретение горюче-смазочных материалов определяются по следующей формуле:</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position w:val="-28"/>
          <w:sz w:val="28"/>
          <w:szCs w:val="28"/>
          <w:lang w:eastAsia="ru-RU"/>
        </w:rPr>
        <w:drawing>
          <wp:inline distT="0" distB="0" distL="0" distR="0">
            <wp:extent cx="1762125" cy="476250"/>
            <wp:effectExtent l="0" t="0" r="0" b="0"/>
            <wp:docPr id="96876" name="Рисунок 6" descr="base_23629_102014_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base_23629_102014_298"/>
                    <pic:cNvPicPr>
                      <a:picLocks noChangeAspect="1" noChangeArrowheads="1"/>
                    </pic:cNvPicPr>
                  </pic:nvPicPr>
                  <pic:blipFill>
                    <a:blip r:embed="rId59" cstate="print"/>
                    <a:srcRect/>
                    <a:stretch>
                      <a:fillRect/>
                    </a:stretch>
                  </pic:blipFill>
                  <pic:spPr bwMode="auto">
                    <a:xfrm>
                      <a:off x="0" y="0"/>
                      <a:ext cx="176212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b/>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гсм</w:t>
      </w:r>
      <w:r w:rsidRPr="00F03C1C">
        <w:rPr>
          <w:rFonts w:ascii="Times New Roman" w:eastAsia="Times New Roman" w:hAnsi="Times New Roman" w:cs="Times New Roman"/>
          <w:sz w:val="28"/>
          <w:szCs w:val="28"/>
          <w:lang w:eastAsia="ru-RU"/>
        </w:rPr>
        <w:t xml:space="preserve"> - затраты на приобретение горюче-смазочных материалов;</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877" name="Рисунок 5" descr="base_23629_102014_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base_23629_102014_299"/>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H</w:t>
      </w:r>
      <w:r w:rsidRPr="00F03C1C">
        <w:rPr>
          <w:rFonts w:ascii="Times New Roman" w:eastAsia="Times New Roman" w:hAnsi="Times New Roman" w:cs="Times New Roman"/>
          <w:sz w:val="28"/>
          <w:szCs w:val="28"/>
          <w:vertAlign w:val="subscript"/>
          <w:lang w:eastAsia="ru-RU"/>
        </w:rPr>
        <w:t>i гсм</w:t>
      </w:r>
      <w:r w:rsidRPr="00F03C1C">
        <w:rPr>
          <w:rFonts w:ascii="Times New Roman" w:eastAsia="Times New Roman" w:hAnsi="Times New Roman" w:cs="Times New Roman"/>
          <w:sz w:val="28"/>
          <w:szCs w:val="28"/>
          <w:lang w:eastAsia="ru-RU"/>
        </w:rPr>
        <w:t xml:space="preserve"> - норма расхода топлива на 100 километров пробега i-го транспортного средства согласно методическим рекомендациям "Нормы расхода топлив и смазочных материалов на автомобильном транспорте", введенным в действие распоряжением Министерства транспорта Российской Федерации от 14 марта 2008 г. № АМ-23-р;</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гсм</w:t>
      </w:r>
      <w:r w:rsidRPr="00F03C1C">
        <w:rPr>
          <w:rFonts w:ascii="Times New Roman" w:eastAsia="Times New Roman" w:hAnsi="Times New Roman" w:cs="Times New Roman"/>
          <w:sz w:val="28"/>
          <w:szCs w:val="28"/>
          <w:lang w:eastAsia="ru-RU"/>
        </w:rPr>
        <w:t xml:space="preserve"> - цена одного литра горюче-смазочного материала по i-му транспортному средству;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w:t>
      </w:r>
      <w:r w:rsidRPr="00F03C1C">
        <w:rPr>
          <w:rFonts w:ascii="Times New Roman" w:eastAsia="Times New Roman" w:hAnsi="Times New Roman" w:cs="Times New Roman"/>
          <w:sz w:val="28"/>
          <w:szCs w:val="28"/>
          <w:vertAlign w:val="subscript"/>
          <w:lang w:eastAsia="ru-RU"/>
        </w:rPr>
        <w:t>i гсм</w:t>
      </w:r>
      <w:r w:rsidRPr="00F03C1C">
        <w:rPr>
          <w:rFonts w:ascii="Times New Roman" w:eastAsia="Times New Roman" w:hAnsi="Times New Roman" w:cs="Times New Roman"/>
          <w:sz w:val="28"/>
          <w:szCs w:val="28"/>
          <w:lang w:eastAsia="ru-RU"/>
        </w:rPr>
        <w:t xml:space="preserve"> - километраж использования i-го транспортного средства в очередном финансовом году;</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транспортных средств.</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F03C1C" w:rsidRPr="0058383B"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58383B">
        <w:rPr>
          <w:rFonts w:ascii="Times New Roman" w:eastAsia="Times New Roman" w:hAnsi="Times New Roman" w:cs="Times New Roman"/>
          <w:sz w:val="28"/>
          <w:szCs w:val="28"/>
          <w:lang w:eastAsia="ru-RU"/>
        </w:rPr>
        <w:t>НОРМАТИВЫ</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58383B">
        <w:rPr>
          <w:rFonts w:ascii="Times New Roman" w:eastAsia="Times New Roman" w:hAnsi="Times New Roman" w:cs="Times New Roman"/>
          <w:sz w:val="24"/>
          <w:szCs w:val="28"/>
          <w:lang w:eastAsia="ru-RU"/>
        </w:rPr>
        <w:t>на обеспечение функций заказчика, применяемые при расчете нормативных затрат на приобретение горюче-смазочных материалов</w:t>
      </w:r>
    </w:p>
    <w:p w:rsidR="00F03C1C" w:rsidRPr="00F03C1C" w:rsidRDefault="00F03C1C" w:rsidP="00F03C1C">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Таблица №</w:t>
      </w:r>
      <w:r w:rsidR="00B53AAC">
        <w:rPr>
          <w:rFonts w:ascii="Times New Roman" w:eastAsia="Times New Roman" w:hAnsi="Times New Roman" w:cs="Times New Roman"/>
          <w:sz w:val="24"/>
          <w:szCs w:val="24"/>
          <w:lang w:eastAsia="ru-RU"/>
        </w:rPr>
        <w:t xml:space="preserve"> </w:t>
      </w:r>
      <w:r w:rsidRPr="00F03C1C">
        <w:rPr>
          <w:rFonts w:ascii="Times New Roman" w:eastAsia="Times New Roman" w:hAnsi="Times New Roman" w:cs="Times New Roman"/>
          <w:sz w:val="24"/>
          <w:szCs w:val="24"/>
          <w:lang w:eastAsia="ru-RU"/>
        </w:rPr>
        <w:t>2</w:t>
      </w:r>
      <w:r w:rsidR="00B53AAC">
        <w:rPr>
          <w:rFonts w:ascii="Times New Roman" w:eastAsia="Times New Roman" w:hAnsi="Times New Roman" w:cs="Times New Roman"/>
          <w:sz w:val="24"/>
          <w:szCs w:val="24"/>
          <w:lang w:eastAsia="ru-RU"/>
        </w:rPr>
        <w:t>4</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620"/>
        <w:gridCol w:w="1532"/>
        <w:gridCol w:w="2153"/>
        <w:gridCol w:w="2552"/>
      </w:tblGrid>
      <w:tr w:rsidR="00F03C1C" w:rsidRPr="006A1F49" w:rsidTr="00CE5FDF">
        <w:trPr>
          <w:trHeight w:val="20"/>
        </w:trPr>
        <w:tc>
          <w:tcPr>
            <w:tcW w:w="514" w:type="dxa"/>
            <w:shd w:val="clear" w:color="auto" w:fill="auto"/>
            <w:vAlign w:val="center"/>
            <w:hideMark/>
          </w:tcPr>
          <w:p w:rsidR="00F03C1C" w:rsidRPr="006A1F49" w:rsidRDefault="00F03C1C" w:rsidP="006A1F49">
            <w:pPr>
              <w:spacing w:after="0" w:line="240" w:lineRule="auto"/>
              <w:jc w:val="center"/>
              <w:rPr>
                <w:rFonts w:ascii="Times New Roman" w:eastAsia="Times New Roman" w:hAnsi="Times New Roman" w:cs="Times New Roman"/>
                <w:b/>
                <w:bCs/>
                <w:sz w:val="18"/>
                <w:szCs w:val="18"/>
                <w:lang w:eastAsia="ru-RU"/>
              </w:rPr>
            </w:pPr>
            <w:r w:rsidRPr="006A1F49">
              <w:rPr>
                <w:rFonts w:ascii="Times New Roman" w:eastAsia="Times New Roman" w:hAnsi="Times New Roman" w:cs="Times New Roman"/>
                <w:b/>
                <w:bCs/>
                <w:sz w:val="18"/>
                <w:szCs w:val="18"/>
                <w:lang w:eastAsia="ru-RU"/>
              </w:rPr>
              <w:t>№ п/п</w:t>
            </w:r>
          </w:p>
        </w:tc>
        <w:tc>
          <w:tcPr>
            <w:tcW w:w="2620" w:type="dxa"/>
            <w:shd w:val="clear" w:color="auto" w:fill="auto"/>
            <w:noWrap/>
            <w:vAlign w:val="center"/>
            <w:hideMark/>
          </w:tcPr>
          <w:p w:rsidR="00F03C1C" w:rsidRPr="006A1F49" w:rsidRDefault="00F03C1C" w:rsidP="006A1F49">
            <w:pPr>
              <w:spacing w:after="0" w:line="240" w:lineRule="auto"/>
              <w:jc w:val="center"/>
              <w:rPr>
                <w:rFonts w:ascii="Times New Roman" w:eastAsia="Times New Roman" w:hAnsi="Times New Roman" w:cs="Times New Roman"/>
                <w:b/>
                <w:bCs/>
                <w:sz w:val="18"/>
                <w:szCs w:val="18"/>
                <w:lang w:eastAsia="ru-RU"/>
              </w:rPr>
            </w:pPr>
            <w:r w:rsidRPr="006A1F49">
              <w:rPr>
                <w:rFonts w:ascii="Times New Roman" w:eastAsia="Times New Roman" w:hAnsi="Times New Roman" w:cs="Times New Roman"/>
                <w:b/>
                <w:bCs/>
                <w:sz w:val="18"/>
                <w:szCs w:val="18"/>
                <w:lang w:eastAsia="ru-RU"/>
              </w:rPr>
              <w:t>Модель</w:t>
            </w:r>
          </w:p>
        </w:tc>
        <w:tc>
          <w:tcPr>
            <w:tcW w:w="1532" w:type="dxa"/>
            <w:shd w:val="clear" w:color="auto" w:fill="auto"/>
            <w:noWrap/>
            <w:vAlign w:val="center"/>
            <w:hideMark/>
          </w:tcPr>
          <w:p w:rsidR="00F03C1C" w:rsidRPr="006A1F49" w:rsidRDefault="00F03C1C" w:rsidP="006A1F49">
            <w:pPr>
              <w:spacing w:after="0" w:line="240" w:lineRule="auto"/>
              <w:jc w:val="center"/>
              <w:rPr>
                <w:rFonts w:ascii="Times New Roman" w:eastAsia="Times New Roman" w:hAnsi="Times New Roman" w:cs="Times New Roman"/>
                <w:b/>
                <w:bCs/>
                <w:sz w:val="18"/>
                <w:szCs w:val="18"/>
                <w:lang w:eastAsia="ru-RU"/>
              </w:rPr>
            </w:pPr>
            <w:r w:rsidRPr="006A1F49">
              <w:rPr>
                <w:rFonts w:ascii="Times New Roman" w:eastAsia="Times New Roman" w:hAnsi="Times New Roman" w:cs="Times New Roman"/>
                <w:b/>
                <w:bCs/>
                <w:sz w:val="18"/>
                <w:szCs w:val="18"/>
                <w:lang w:eastAsia="ru-RU"/>
              </w:rPr>
              <w:t>Госномер</w:t>
            </w:r>
          </w:p>
        </w:tc>
        <w:tc>
          <w:tcPr>
            <w:tcW w:w="2153" w:type="dxa"/>
            <w:shd w:val="clear" w:color="auto" w:fill="auto"/>
            <w:vAlign w:val="center"/>
            <w:hideMark/>
          </w:tcPr>
          <w:p w:rsidR="00F03C1C" w:rsidRPr="006A1F49" w:rsidRDefault="00F03C1C" w:rsidP="006A1F49">
            <w:pPr>
              <w:spacing w:after="0" w:line="240" w:lineRule="auto"/>
              <w:jc w:val="center"/>
              <w:rPr>
                <w:rFonts w:ascii="Times New Roman" w:eastAsia="Times New Roman" w:hAnsi="Times New Roman" w:cs="Times New Roman"/>
                <w:b/>
                <w:bCs/>
                <w:sz w:val="18"/>
                <w:szCs w:val="18"/>
                <w:lang w:eastAsia="ru-RU"/>
              </w:rPr>
            </w:pPr>
            <w:r w:rsidRPr="006A1F49">
              <w:rPr>
                <w:rFonts w:ascii="Times New Roman" w:eastAsia="Times New Roman" w:hAnsi="Times New Roman" w:cs="Times New Roman"/>
                <w:b/>
                <w:bCs/>
                <w:sz w:val="18"/>
                <w:szCs w:val="18"/>
                <w:lang w:eastAsia="ru-RU"/>
              </w:rPr>
              <w:t>Предельный расход летний период, л/100км</w:t>
            </w:r>
          </w:p>
        </w:tc>
        <w:tc>
          <w:tcPr>
            <w:tcW w:w="2552" w:type="dxa"/>
            <w:shd w:val="clear" w:color="auto" w:fill="auto"/>
            <w:vAlign w:val="center"/>
            <w:hideMark/>
          </w:tcPr>
          <w:p w:rsidR="00F03C1C" w:rsidRPr="006A1F49" w:rsidRDefault="00F03C1C" w:rsidP="006A1F49">
            <w:pPr>
              <w:spacing w:after="0" w:line="240" w:lineRule="auto"/>
              <w:jc w:val="center"/>
              <w:rPr>
                <w:rFonts w:ascii="Times New Roman" w:eastAsia="Times New Roman" w:hAnsi="Times New Roman" w:cs="Times New Roman"/>
                <w:b/>
                <w:bCs/>
                <w:sz w:val="18"/>
                <w:szCs w:val="18"/>
                <w:lang w:eastAsia="ru-RU"/>
              </w:rPr>
            </w:pPr>
            <w:r w:rsidRPr="006A1F49">
              <w:rPr>
                <w:rFonts w:ascii="Times New Roman" w:eastAsia="Times New Roman" w:hAnsi="Times New Roman" w:cs="Times New Roman"/>
                <w:b/>
                <w:bCs/>
                <w:sz w:val="18"/>
                <w:szCs w:val="18"/>
                <w:lang w:eastAsia="ru-RU"/>
              </w:rPr>
              <w:t>Предельный расход зимний период,  л/100км</w:t>
            </w:r>
          </w:p>
        </w:tc>
      </w:tr>
      <w:tr w:rsidR="00CE5FDF" w:rsidRPr="006A1F49" w:rsidTr="00CE5FDF">
        <w:trPr>
          <w:trHeight w:val="20"/>
        </w:trPr>
        <w:tc>
          <w:tcPr>
            <w:tcW w:w="514" w:type="dxa"/>
            <w:shd w:val="clear" w:color="auto" w:fill="auto"/>
            <w:noWrap/>
            <w:vAlign w:val="bottom"/>
            <w:hideMark/>
          </w:tcPr>
          <w:p w:rsidR="00CE5FDF" w:rsidRPr="006A1F49" w:rsidRDefault="00CE5FDF" w:rsidP="006A1F49">
            <w:pPr>
              <w:spacing w:after="0" w:line="240" w:lineRule="auto"/>
              <w:jc w:val="center"/>
              <w:rPr>
                <w:rFonts w:ascii="Times New Roman" w:eastAsia="Times New Roman" w:hAnsi="Times New Roman" w:cs="Times New Roman"/>
                <w:sz w:val="18"/>
                <w:szCs w:val="18"/>
                <w:lang w:eastAsia="ru-RU"/>
              </w:rPr>
            </w:pPr>
            <w:r w:rsidRPr="006A1F49">
              <w:rPr>
                <w:rFonts w:ascii="Times New Roman" w:eastAsia="Times New Roman" w:hAnsi="Times New Roman" w:cs="Times New Roman"/>
                <w:sz w:val="18"/>
                <w:szCs w:val="18"/>
                <w:lang w:eastAsia="ru-RU"/>
              </w:rPr>
              <w:t>1</w:t>
            </w:r>
          </w:p>
        </w:tc>
        <w:tc>
          <w:tcPr>
            <w:tcW w:w="2620" w:type="dxa"/>
            <w:shd w:val="clear" w:color="auto" w:fill="auto"/>
            <w:noWrap/>
            <w:vAlign w:val="bottom"/>
            <w:hideMark/>
          </w:tcPr>
          <w:p w:rsidR="00CE5FDF" w:rsidRPr="006A1F49" w:rsidRDefault="00CE5FDF" w:rsidP="006A1F49">
            <w:pPr>
              <w:spacing w:after="0" w:line="240" w:lineRule="auto"/>
              <w:jc w:val="center"/>
              <w:rPr>
                <w:rFonts w:ascii="Times New Roman" w:eastAsia="Times New Roman" w:hAnsi="Times New Roman" w:cs="Times New Roman"/>
                <w:sz w:val="18"/>
                <w:szCs w:val="18"/>
                <w:lang w:eastAsia="ru-RU"/>
              </w:rPr>
            </w:pPr>
            <w:r w:rsidRPr="006A1F49">
              <w:rPr>
                <w:rFonts w:ascii="Times New Roman" w:eastAsia="Times New Roman" w:hAnsi="Times New Roman" w:cs="Times New Roman"/>
                <w:sz w:val="18"/>
                <w:szCs w:val="18"/>
                <w:lang w:eastAsia="ru-RU"/>
              </w:rPr>
              <w:t>2</w:t>
            </w:r>
          </w:p>
        </w:tc>
        <w:tc>
          <w:tcPr>
            <w:tcW w:w="1532" w:type="dxa"/>
            <w:shd w:val="clear" w:color="auto" w:fill="auto"/>
            <w:noWrap/>
            <w:vAlign w:val="bottom"/>
            <w:hideMark/>
          </w:tcPr>
          <w:p w:rsidR="00CE5FDF" w:rsidRPr="006A1F49" w:rsidRDefault="00CE5FDF" w:rsidP="006A1F49">
            <w:pPr>
              <w:spacing w:after="0" w:line="240" w:lineRule="auto"/>
              <w:jc w:val="center"/>
              <w:rPr>
                <w:rFonts w:ascii="Times New Roman" w:eastAsia="Times New Roman" w:hAnsi="Times New Roman" w:cs="Times New Roman"/>
                <w:sz w:val="18"/>
                <w:szCs w:val="18"/>
                <w:lang w:eastAsia="ru-RU"/>
              </w:rPr>
            </w:pPr>
            <w:r w:rsidRPr="006A1F49">
              <w:rPr>
                <w:rFonts w:ascii="Times New Roman" w:eastAsia="Times New Roman" w:hAnsi="Times New Roman" w:cs="Times New Roman"/>
                <w:sz w:val="18"/>
                <w:szCs w:val="18"/>
                <w:lang w:eastAsia="ru-RU"/>
              </w:rPr>
              <w:t>3</w:t>
            </w:r>
          </w:p>
        </w:tc>
        <w:tc>
          <w:tcPr>
            <w:tcW w:w="2153" w:type="dxa"/>
            <w:shd w:val="clear" w:color="auto" w:fill="auto"/>
            <w:noWrap/>
            <w:vAlign w:val="bottom"/>
            <w:hideMark/>
          </w:tcPr>
          <w:p w:rsidR="00CE5FDF" w:rsidRPr="006A1F49" w:rsidRDefault="00CE5FDF" w:rsidP="006A1F49">
            <w:pPr>
              <w:spacing w:after="0" w:line="240" w:lineRule="auto"/>
              <w:jc w:val="center"/>
              <w:rPr>
                <w:rFonts w:ascii="Times New Roman" w:eastAsia="Times New Roman" w:hAnsi="Times New Roman" w:cs="Times New Roman"/>
                <w:sz w:val="18"/>
                <w:szCs w:val="18"/>
                <w:lang w:eastAsia="ru-RU"/>
              </w:rPr>
            </w:pPr>
            <w:r w:rsidRPr="006A1F49">
              <w:rPr>
                <w:rFonts w:ascii="Times New Roman" w:eastAsia="Times New Roman" w:hAnsi="Times New Roman" w:cs="Times New Roman"/>
                <w:sz w:val="18"/>
                <w:szCs w:val="18"/>
                <w:lang w:eastAsia="ru-RU"/>
              </w:rPr>
              <w:t>4</w:t>
            </w:r>
          </w:p>
        </w:tc>
        <w:tc>
          <w:tcPr>
            <w:tcW w:w="2552" w:type="dxa"/>
            <w:shd w:val="clear" w:color="auto" w:fill="auto"/>
            <w:noWrap/>
            <w:vAlign w:val="bottom"/>
            <w:hideMark/>
          </w:tcPr>
          <w:p w:rsidR="00CE5FDF" w:rsidRPr="006A1F49" w:rsidRDefault="00CE5FDF" w:rsidP="006A1F49">
            <w:pPr>
              <w:spacing w:after="0" w:line="240" w:lineRule="auto"/>
              <w:jc w:val="center"/>
              <w:rPr>
                <w:rFonts w:ascii="Times New Roman" w:eastAsia="Times New Roman" w:hAnsi="Times New Roman" w:cs="Times New Roman"/>
                <w:sz w:val="18"/>
                <w:szCs w:val="18"/>
                <w:lang w:eastAsia="ru-RU"/>
              </w:rPr>
            </w:pPr>
            <w:r w:rsidRPr="006A1F49">
              <w:rPr>
                <w:rFonts w:ascii="Times New Roman" w:eastAsia="Times New Roman" w:hAnsi="Times New Roman" w:cs="Times New Roman"/>
                <w:sz w:val="18"/>
                <w:szCs w:val="18"/>
                <w:lang w:eastAsia="ru-RU"/>
              </w:rPr>
              <w:t>5</w:t>
            </w:r>
          </w:p>
        </w:tc>
      </w:tr>
      <w:tr w:rsidR="0058383B" w:rsidRPr="006A1F49" w:rsidTr="00CE5FDF">
        <w:trPr>
          <w:trHeight w:val="20"/>
        </w:trPr>
        <w:tc>
          <w:tcPr>
            <w:tcW w:w="514" w:type="dxa"/>
            <w:shd w:val="clear" w:color="auto" w:fill="auto"/>
            <w:noWrap/>
            <w:vAlign w:val="bottom"/>
            <w:hideMark/>
          </w:tcPr>
          <w:p w:rsidR="0058383B" w:rsidRPr="006A1F49" w:rsidRDefault="0058383B" w:rsidP="006A1F49">
            <w:pPr>
              <w:spacing w:after="0" w:line="240" w:lineRule="auto"/>
              <w:jc w:val="center"/>
              <w:rPr>
                <w:rFonts w:ascii="Times New Roman" w:eastAsia="Times New Roman" w:hAnsi="Times New Roman" w:cs="Times New Roman"/>
                <w:sz w:val="18"/>
                <w:szCs w:val="18"/>
                <w:lang w:eastAsia="ru-RU"/>
              </w:rPr>
            </w:pPr>
            <w:r w:rsidRPr="006A1F49">
              <w:rPr>
                <w:rFonts w:ascii="Times New Roman" w:eastAsia="Times New Roman" w:hAnsi="Times New Roman" w:cs="Times New Roman"/>
                <w:sz w:val="18"/>
                <w:szCs w:val="18"/>
                <w:lang w:eastAsia="ru-RU"/>
              </w:rPr>
              <w:t>1</w:t>
            </w:r>
          </w:p>
        </w:tc>
        <w:tc>
          <w:tcPr>
            <w:tcW w:w="2620" w:type="dxa"/>
            <w:shd w:val="clear" w:color="auto" w:fill="auto"/>
            <w:noWrap/>
            <w:vAlign w:val="bottom"/>
            <w:hideMark/>
          </w:tcPr>
          <w:p w:rsidR="0058383B" w:rsidRPr="006A1F49" w:rsidRDefault="0058383B" w:rsidP="00815814">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ВАЗ </w:t>
            </w:r>
            <w:r w:rsidRPr="006A1F49">
              <w:rPr>
                <w:rFonts w:ascii="Times New Roman" w:hAnsi="Times New Roman" w:cs="Times New Roman"/>
                <w:sz w:val="18"/>
                <w:szCs w:val="18"/>
              </w:rPr>
              <w:t xml:space="preserve"> </w:t>
            </w:r>
            <w:r>
              <w:rPr>
                <w:rFonts w:ascii="Times New Roman" w:hAnsi="Times New Roman" w:cs="Times New Roman"/>
                <w:sz w:val="18"/>
                <w:szCs w:val="18"/>
              </w:rPr>
              <w:t>210740</w:t>
            </w:r>
          </w:p>
        </w:tc>
        <w:tc>
          <w:tcPr>
            <w:tcW w:w="1532" w:type="dxa"/>
            <w:shd w:val="clear" w:color="auto" w:fill="auto"/>
            <w:noWrap/>
            <w:vAlign w:val="bottom"/>
            <w:hideMark/>
          </w:tcPr>
          <w:p w:rsidR="0058383B" w:rsidRPr="006A1F49" w:rsidRDefault="0058383B" w:rsidP="006A1F4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В 029 СР 26</w:t>
            </w:r>
          </w:p>
        </w:tc>
        <w:tc>
          <w:tcPr>
            <w:tcW w:w="2153" w:type="dxa"/>
            <w:shd w:val="clear" w:color="auto" w:fill="auto"/>
            <w:noWrap/>
            <w:vAlign w:val="bottom"/>
            <w:hideMark/>
          </w:tcPr>
          <w:p w:rsidR="0058383B" w:rsidRPr="006A1F49" w:rsidRDefault="0058383B" w:rsidP="005039E5">
            <w:pPr>
              <w:spacing w:after="0" w:line="240" w:lineRule="auto"/>
              <w:jc w:val="center"/>
              <w:rPr>
                <w:rFonts w:ascii="Times New Roman" w:hAnsi="Times New Roman" w:cs="Times New Roman"/>
                <w:sz w:val="18"/>
                <w:szCs w:val="18"/>
              </w:rPr>
            </w:pPr>
            <w:r w:rsidRPr="006A1F49">
              <w:rPr>
                <w:rFonts w:ascii="Times New Roman" w:hAnsi="Times New Roman" w:cs="Times New Roman"/>
                <w:sz w:val="18"/>
                <w:szCs w:val="18"/>
              </w:rPr>
              <w:t>11,57</w:t>
            </w:r>
          </w:p>
        </w:tc>
        <w:tc>
          <w:tcPr>
            <w:tcW w:w="2552" w:type="dxa"/>
            <w:shd w:val="clear" w:color="auto" w:fill="auto"/>
            <w:noWrap/>
            <w:vAlign w:val="bottom"/>
            <w:hideMark/>
          </w:tcPr>
          <w:p w:rsidR="0058383B" w:rsidRPr="006A1F49" w:rsidRDefault="0058383B" w:rsidP="005039E5">
            <w:pPr>
              <w:spacing w:after="0" w:line="240" w:lineRule="auto"/>
              <w:jc w:val="center"/>
              <w:rPr>
                <w:rFonts w:ascii="Times New Roman" w:hAnsi="Times New Roman" w:cs="Times New Roman"/>
                <w:sz w:val="18"/>
                <w:szCs w:val="18"/>
              </w:rPr>
            </w:pPr>
            <w:r w:rsidRPr="006A1F49">
              <w:rPr>
                <w:rFonts w:ascii="Times New Roman" w:hAnsi="Times New Roman" w:cs="Times New Roman"/>
                <w:sz w:val="18"/>
                <w:szCs w:val="18"/>
              </w:rPr>
              <w:t>12,02</w:t>
            </w:r>
          </w:p>
        </w:tc>
      </w:tr>
      <w:tr w:rsidR="0058383B" w:rsidRPr="006A1F49" w:rsidTr="00CE5FDF">
        <w:trPr>
          <w:trHeight w:val="20"/>
        </w:trPr>
        <w:tc>
          <w:tcPr>
            <w:tcW w:w="514" w:type="dxa"/>
            <w:shd w:val="clear" w:color="auto" w:fill="auto"/>
            <w:noWrap/>
            <w:vAlign w:val="bottom"/>
            <w:hideMark/>
          </w:tcPr>
          <w:p w:rsidR="0058383B" w:rsidRPr="006A1F49" w:rsidRDefault="0058383B" w:rsidP="006A1F49">
            <w:pPr>
              <w:spacing w:after="0" w:line="240" w:lineRule="auto"/>
              <w:jc w:val="center"/>
              <w:rPr>
                <w:rFonts w:ascii="Times New Roman" w:eastAsia="Times New Roman" w:hAnsi="Times New Roman" w:cs="Times New Roman"/>
                <w:sz w:val="18"/>
                <w:szCs w:val="18"/>
                <w:lang w:eastAsia="ru-RU"/>
              </w:rPr>
            </w:pPr>
            <w:r w:rsidRPr="006A1F49">
              <w:rPr>
                <w:rFonts w:ascii="Times New Roman" w:eastAsia="Times New Roman" w:hAnsi="Times New Roman" w:cs="Times New Roman"/>
                <w:sz w:val="18"/>
                <w:szCs w:val="18"/>
                <w:lang w:eastAsia="ru-RU"/>
              </w:rPr>
              <w:t>2</w:t>
            </w:r>
          </w:p>
        </w:tc>
        <w:tc>
          <w:tcPr>
            <w:tcW w:w="2620" w:type="dxa"/>
            <w:shd w:val="clear" w:color="auto" w:fill="auto"/>
            <w:noWrap/>
            <w:vAlign w:val="bottom"/>
            <w:hideMark/>
          </w:tcPr>
          <w:p w:rsidR="0058383B" w:rsidRPr="006A1F49" w:rsidRDefault="0058383B" w:rsidP="0058383B">
            <w:pPr>
              <w:spacing w:after="0" w:line="240" w:lineRule="auto"/>
              <w:rPr>
                <w:rFonts w:ascii="Times New Roman" w:hAnsi="Times New Roman" w:cs="Times New Roman"/>
                <w:sz w:val="18"/>
                <w:szCs w:val="18"/>
              </w:rPr>
            </w:pPr>
            <w:r w:rsidRPr="006A1F49">
              <w:rPr>
                <w:rFonts w:ascii="Times New Roman" w:hAnsi="Times New Roman" w:cs="Times New Roman"/>
                <w:sz w:val="18"/>
                <w:szCs w:val="18"/>
              </w:rPr>
              <w:t xml:space="preserve">УАЗ </w:t>
            </w:r>
            <w:r>
              <w:rPr>
                <w:rFonts w:ascii="Times New Roman" w:hAnsi="Times New Roman" w:cs="Times New Roman"/>
                <w:sz w:val="18"/>
                <w:szCs w:val="18"/>
              </w:rPr>
              <w:t xml:space="preserve"> Патриот</w:t>
            </w:r>
          </w:p>
        </w:tc>
        <w:tc>
          <w:tcPr>
            <w:tcW w:w="1532" w:type="dxa"/>
            <w:shd w:val="clear" w:color="auto" w:fill="auto"/>
            <w:noWrap/>
            <w:vAlign w:val="bottom"/>
            <w:hideMark/>
          </w:tcPr>
          <w:p w:rsidR="0058383B" w:rsidRPr="006A1F49" w:rsidRDefault="0058383B" w:rsidP="005039E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А 677 МХ</w:t>
            </w:r>
            <w:r w:rsidRPr="006A1F49">
              <w:rPr>
                <w:rFonts w:ascii="Times New Roman" w:hAnsi="Times New Roman" w:cs="Times New Roman"/>
                <w:sz w:val="18"/>
                <w:szCs w:val="18"/>
              </w:rPr>
              <w:t xml:space="preserve"> 26</w:t>
            </w:r>
          </w:p>
        </w:tc>
        <w:tc>
          <w:tcPr>
            <w:tcW w:w="2153" w:type="dxa"/>
            <w:shd w:val="clear" w:color="auto" w:fill="auto"/>
            <w:noWrap/>
            <w:vAlign w:val="bottom"/>
            <w:hideMark/>
          </w:tcPr>
          <w:p w:rsidR="0058383B" w:rsidRPr="006A1F49" w:rsidRDefault="0058383B" w:rsidP="005039E5">
            <w:pPr>
              <w:spacing w:after="0" w:line="240" w:lineRule="auto"/>
              <w:jc w:val="center"/>
              <w:rPr>
                <w:rFonts w:ascii="Times New Roman" w:hAnsi="Times New Roman" w:cs="Times New Roman"/>
                <w:sz w:val="18"/>
                <w:szCs w:val="18"/>
              </w:rPr>
            </w:pPr>
            <w:r w:rsidRPr="006A1F49">
              <w:rPr>
                <w:rFonts w:ascii="Times New Roman" w:hAnsi="Times New Roman" w:cs="Times New Roman"/>
                <w:sz w:val="18"/>
                <w:szCs w:val="18"/>
              </w:rPr>
              <w:t>16,75</w:t>
            </w:r>
          </w:p>
        </w:tc>
        <w:tc>
          <w:tcPr>
            <w:tcW w:w="2552" w:type="dxa"/>
            <w:shd w:val="clear" w:color="auto" w:fill="auto"/>
            <w:noWrap/>
            <w:vAlign w:val="bottom"/>
            <w:hideMark/>
          </w:tcPr>
          <w:p w:rsidR="0058383B" w:rsidRPr="006A1F49" w:rsidRDefault="0058383B" w:rsidP="005039E5">
            <w:pPr>
              <w:spacing w:after="0" w:line="240" w:lineRule="auto"/>
              <w:jc w:val="center"/>
              <w:rPr>
                <w:rFonts w:ascii="Times New Roman" w:hAnsi="Times New Roman" w:cs="Times New Roman"/>
                <w:sz w:val="18"/>
                <w:szCs w:val="18"/>
              </w:rPr>
            </w:pPr>
            <w:r w:rsidRPr="006A1F49">
              <w:rPr>
                <w:rFonts w:ascii="Times New Roman" w:hAnsi="Times New Roman" w:cs="Times New Roman"/>
                <w:sz w:val="18"/>
                <w:szCs w:val="18"/>
              </w:rPr>
              <w:t>17,42</w:t>
            </w:r>
          </w:p>
        </w:tc>
      </w:tr>
      <w:tr w:rsidR="006A1F49" w:rsidRPr="006A1F49" w:rsidTr="00CE5FDF">
        <w:trPr>
          <w:trHeight w:val="20"/>
        </w:trPr>
        <w:tc>
          <w:tcPr>
            <w:tcW w:w="514" w:type="dxa"/>
            <w:shd w:val="clear" w:color="auto" w:fill="auto"/>
            <w:noWrap/>
            <w:vAlign w:val="bottom"/>
            <w:hideMark/>
          </w:tcPr>
          <w:p w:rsidR="006A1F49" w:rsidRPr="006A1F49" w:rsidRDefault="006A1F49" w:rsidP="006A1F49">
            <w:pPr>
              <w:spacing w:after="0" w:line="240" w:lineRule="auto"/>
              <w:jc w:val="center"/>
              <w:rPr>
                <w:rFonts w:ascii="Times New Roman" w:eastAsia="Times New Roman" w:hAnsi="Times New Roman" w:cs="Times New Roman"/>
                <w:sz w:val="18"/>
                <w:szCs w:val="18"/>
                <w:lang w:eastAsia="ru-RU"/>
              </w:rPr>
            </w:pPr>
            <w:r w:rsidRPr="006A1F49">
              <w:rPr>
                <w:rFonts w:ascii="Times New Roman" w:eastAsia="Times New Roman" w:hAnsi="Times New Roman" w:cs="Times New Roman"/>
                <w:sz w:val="18"/>
                <w:szCs w:val="18"/>
                <w:lang w:eastAsia="ru-RU"/>
              </w:rPr>
              <w:t>3</w:t>
            </w:r>
          </w:p>
        </w:tc>
        <w:tc>
          <w:tcPr>
            <w:tcW w:w="2620" w:type="dxa"/>
            <w:shd w:val="clear" w:color="auto" w:fill="auto"/>
            <w:noWrap/>
            <w:vAlign w:val="bottom"/>
            <w:hideMark/>
          </w:tcPr>
          <w:p w:rsidR="006A1F49" w:rsidRPr="0058383B" w:rsidRDefault="0058383B" w:rsidP="0058383B">
            <w:pPr>
              <w:spacing w:after="0" w:line="240" w:lineRule="auto"/>
              <w:rPr>
                <w:rFonts w:ascii="Times New Roman" w:hAnsi="Times New Roman" w:cs="Times New Roman"/>
                <w:sz w:val="18"/>
                <w:szCs w:val="18"/>
                <w:lang w:val="en-US"/>
              </w:rPr>
            </w:pPr>
            <w:r>
              <w:rPr>
                <w:rFonts w:ascii="Times New Roman" w:hAnsi="Times New Roman" w:cs="Times New Roman"/>
                <w:sz w:val="18"/>
                <w:szCs w:val="18"/>
                <w:lang w:val="en-US"/>
              </w:rPr>
              <w:t>Volkswagen Passat</w:t>
            </w:r>
          </w:p>
        </w:tc>
        <w:tc>
          <w:tcPr>
            <w:tcW w:w="1532" w:type="dxa"/>
            <w:shd w:val="clear" w:color="auto" w:fill="auto"/>
            <w:noWrap/>
            <w:vAlign w:val="bottom"/>
            <w:hideMark/>
          </w:tcPr>
          <w:p w:rsidR="006A1F49" w:rsidRPr="0058383B" w:rsidRDefault="0058383B" w:rsidP="006A1F49">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B 114 TY 26</w:t>
            </w:r>
          </w:p>
        </w:tc>
        <w:tc>
          <w:tcPr>
            <w:tcW w:w="2153" w:type="dxa"/>
            <w:shd w:val="clear" w:color="auto" w:fill="auto"/>
            <w:noWrap/>
            <w:vAlign w:val="bottom"/>
            <w:hideMark/>
          </w:tcPr>
          <w:p w:rsidR="006A1F49" w:rsidRPr="006A1F49" w:rsidRDefault="006A1F49" w:rsidP="006A1F49">
            <w:pPr>
              <w:spacing w:after="0" w:line="240" w:lineRule="auto"/>
              <w:jc w:val="center"/>
              <w:rPr>
                <w:rFonts w:ascii="Times New Roman" w:hAnsi="Times New Roman" w:cs="Times New Roman"/>
                <w:sz w:val="18"/>
                <w:szCs w:val="18"/>
              </w:rPr>
            </w:pPr>
            <w:r w:rsidRPr="006A1F49">
              <w:rPr>
                <w:rFonts w:ascii="Times New Roman" w:hAnsi="Times New Roman" w:cs="Times New Roman"/>
                <w:sz w:val="18"/>
                <w:szCs w:val="18"/>
              </w:rPr>
              <w:t>14,52</w:t>
            </w:r>
          </w:p>
        </w:tc>
        <w:tc>
          <w:tcPr>
            <w:tcW w:w="2552" w:type="dxa"/>
            <w:shd w:val="clear" w:color="auto" w:fill="auto"/>
            <w:noWrap/>
            <w:vAlign w:val="bottom"/>
            <w:hideMark/>
          </w:tcPr>
          <w:p w:rsidR="006A1F49" w:rsidRPr="006A1F49" w:rsidRDefault="006A1F49" w:rsidP="006A1F49">
            <w:pPr>
              <w:spacing w:after="0" w:line="240" w:lineRule="auto"/>
              <w:jc w:val="center"/>
              <w:rPr>
                <w:rFonts w:ascii="Times New Roman" w:hAnsi="Times New Roman" w:cs="Times New Roman"/>
                <w:sz w:val="18"/>
                <w:szCs w:val="18"/>
              </w:rPr>
            </w:pPr>
            <w:r w:rsidRPr="006A1F49">
              <w:rPr>
                <w:rFonts w:ascii="Times New Roman" w:hAnsi="Times New Roman" w:cs="Times New Roman"/>
                <w:sz w:val="18"/>
                <w:szCs w:val="18"/>
              </w:rPr>
              <w:t>15,05</w:t>
            </w:r>
          </w:p>
        </w:tc>
      </w:tr>
    </w:tbl>
    <w:p w:rsidR="00EF0707"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EF0707"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34</w:t>
      </w:r>
      <w:r w:rsidR="00F03C1C" w:rsidRPr="00F03C1C">
        <w:rPr>
          <w:rFonts w:ascii="Times New Roman" w:eastAsia="Times New Roman" w:hAnsi="Times New Roman" w:cs="Times New Roman"/>
          <w:sz w:val="28"/>
          <w:szCs w:val="28"/>
          <w:lang w:eastAsia="ru-RU"/>
        </w:rPr>
        <w:t xml:space="preserve">. Затраты на приобретение запасных частей для транспортных средств определяются по фактическим затратам в отчетном финансовом году в соответствии с </w:t>
      </w:r>
      <w:hyperlink w:anchor="P73" w:history="1">
        <w:r w:rsidR="00F03C1C" w:rsidRPr="00F03C1C">
          <w:rPr>
            <w:rFonts w:ascii="Times New Roman" w:eastAsia="Times New Roman" w:hAnsi="Times New Roman" w:cs="Times New Roman"/>
            <w:color w:val="0000FF"/>
            <w:sz w:val="28"/>
            <w:szCs w:val="28"/>
            <w:lang w:eastAsia="ru-RU"/>
          </w:rPr>
          <w:t>пунктом 5</w:t>
        </w:r>
      </w:hyperlink>
      <w:r w:rsidR="00F03C1C" w:rsidRPr="00F03C1C">
        <w:rPr>
          <w:rFonts w:ascii="Times New Roman" w:eastAsia="Times New Roman" w:hAnsi="Times New Roman" w:cs="Times New Roman"/>
          <w:sz w:val="28"/>
          <w:szCs w:val="28"/>
          <w:lang w:eastAsia="ru-RU"/>
        </w:rPr>
        <w:t xml:space="preserve"> Правил с учетом </w:t>
      </w:r>
      <w:hyperlink w:anchor="P1291" w:history="1">
        <w:r w:rsidR="00F03C1C" w:rsidRPr="00F03C1C">
          <w:rPr>
            <w:rFonts w:ascii="Times New Roman" w:eastAsia="Times New Roman" w:hAnsi="Times New Roman" w:cs="Times New Roman"/>
            <w:color w:val="0000FF"/>
            <w:sz w:val="28"/>
            <w:szCs w:val="28"/>
            <w:lang w:eastAsia="ru-RU"/>
          </w:rPr>
          <w:t>Нормативов</w:t>
        </w:r>
      </w:hyperlink>
      <w:r w:rsidR="00F03C1C" w:rsidRPr="00F03C1C">
        <w:rPr>
          <w:rFonts w:ascii="Times New Roman" w:eastAsia="Times New Roman" w:hAnsi="Times New Roman" w:cs="Times New Roman"/>
          <w:sz w:val="28"/>
          <w:szCs w:val="28"/>
          <w:lang w:eastAsia="ru-RU"/>
        </w:rPr>
        <w:t xml:space="preserve"> обеспечения функций органов местного самоуправления Минераловодского городского округа, функциональных (отраслевых) органов администрации Минераловодского городского округа, имеющих статус юридического лица, применяемых при расчете нормативных затрат на приобретение служебного легкового автотранспорта, предусмотренных приложением 2 к Методике.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V. Затраты на дополнительное профессиональное</w:t>
      </w:r>
    </w:p>
    <w:p w:rsidR="00F03C1C" w:rsidRPr="00F03C1C" w:rsidRDefault="00F03C1C" w:rsidP="00F03C1C">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образование работников</w:t>
      </w:r>
    </w:p>
    <w:p w:rsidR="00F03C1C" w:rsidRPr="00F03C1C" w:rsidRDefault="00F03C1C" w:rsidP="00F03C1C">
      <w:pPr>
        <w:widowControl w:val="0"/>
        <w:autoSpaceDE w:val="0"/>
        <w:autoSpaceDN w:val="0"/>
        <w:spacing w:after="0" w:line="240" w:lineRule="auto"/>
        <w:rPr>
          <w:rFonts w:ascii="Times New Roman" w:eastAsia="Times New Roman" w:hAnsi="Times New Roman" w:cs="Times New Roman"/>
          <w:sz w:val="28"/>
          <w:szCs w:val="28"/>
          <w:lang w:eastAsia="ru-RU"/>
        </w:rPr>
      </w:pPr>
    </w:p>
    <w:p w:rsidR="00F03C1C" w:rsidRPr="00F03C1C" w:rsidRDefault="0058383B"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8383B">
        <w:rPr>
          <w:rFonts w:ascii="Times New Roman" w:eastAsia="Times New Roman" w:hAnsi="Times New Roman" w:cs="Times New Roman"/>
          <w:sz w:val="28"/>
          <w:szCs w:val="28"/>
          <w:lang w:eastAsia="ru-RU"/>
        </w:rPr>
        <w:t>35</w:t>
      </w:r>
      <w:r w:rsidR="00F03C1C" w:rsidRPr="00F03C1C">
        <w:rPr>
          <w:rFonts w:ascii="Times New Roman" w:eastAsia="Times New Roman" w:hAnsi="Times New Roman" w:cs="Times New Roman"/>
          <w:sz w:val="28"/>
          <w:szCs w:val="28"/>
          <w:lang w:eastAsia="ru-RU"/>
        </w:rPr>
        <w:t>. Затраты на приобретение образовательных услуг по профессиональной переподготовке и повышению квалификации работников определяются по следующей формуле:</w:t>
      </w:r>
    </w:p>
    <w:p w:rsidR="00F03C1C" w:rsidRPr="00F03C1C" w:rsidRDefault="00F03C1C" w:rsidP="00F03C1C">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28"/>
          <w:sz w:val="28"/>
          <w:szCs w:val="28"/>
          <w:lang w:eastAsia="ru-RU"/>
        </w:rPr>
        <w:drawing>
          <wp:inline distT="0" distB="0" distL="0" distR="0">
            <wp:extent cx="1343025" cy="476250"/>
            <wp:effectExtent l="0" t="0" r="0" b="0"/>
            <wp:docPr id="96880" name="Рисунок 2" descr="base_23629_102014_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base_23629_102014_302"/>
                    <pic:cNvPicPr>
                      <a:picLocks noChangeAspect="1" noChangeArrowheads="1"/>
                    </pic:cNvPicPr>
                  </pic:nvPicPr>
                  <pic:blipFill>
                    <a:blip r:embed="rId60" cstate="print"/>
                    <a:srcRect/>
                    <a:stretch>
                      <a:fillRect/>
                    </a:stretch>
                  </pic:blipFill>
                  <pic:spPr bwMode="auto">
                    <a:xfrm>
                      <a:off x="0" y="0"/>
                      <a:ext cx="1343025" cy="476250"/>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где</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З</w:t>
      </w:r>
      <w:r w:rsidRPr="00F03C1C">
        <w:rPr>
          <w:rFonts w:ascii="Times New Roman" w:eastAsia="Times New Roman" w:hAnsi="Times New Roman" w:cs="Times New Roman"/>
          <w:sz w:val="28"/>
          <w:szCs w:val="28"/>
          <w:vertAlign w:val="subscript"/>
          <w:lang w:eastAsia="ru-RU"/>
        </w:rPr>
        <w:t>дпо</w:t>
      </w:r>
      <w:r w:rsidRPr="00F03C1C">
        <w:rPr>
          <w:rFonts w:ascii="Times New Roman" w:eastAsia="Times New Roman" w:hAnsi="Times New Roman" w:cs="Times New Roman"/>
          <w:sz w:val="28"/>
          <w:szCs w:val="28"/>
          <w:lang w:eastAsia="ru-RU"/>
        </w:rPr>
        <w:t xml:space="preserve"> - затраты на приобретение образовательных услуг по профессиональной переподготовке и повышению квалификации работников;</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position w:val="-8"/>
          <w:sz w:val="28"/>
          <w:szCs w:val="28"/>
          <w:lang w:eastAsia="ru-RU"/>
        </w:rPr>
        <w:drawing>
          <wp:inline distT="0" distB="0" distL="0" distR="0">
            <wp:extent cx="171450" cy="219075"/>
            <wp:effectExtent l="19050" t="0" r="0" b="0"/>
            <wp:docPr id="96881" name="Рисунок 1" descr="base_23629_102014_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ase_23629_102014_303"/>
                    <pic:cNvPicPr>
                      <a:picLocks noChangeAspect="1" noChangeArrowheads="1"/>
                    </pic:cNvPicPr>
                  </pic:nvPicPr>
                  <pic:blipFill>
                    <a:blip r:embed="rId12" cstate="print"/>
                    <a:srcRect/>
                    <a:stretch>
                      <a:fillRect/>
                    </a:stretch>
                  </pic:blipFill>
                  <pic:spPr bwMode="auto">
                    <a:xfrm>
                      <a:off x="0" y="0"/>
                      <a:ext cx="171450" cy="219075"/>
                    </a:xfrm>
                    <a:prstGeom prst="rect">
                      <a:avLst/>
                    </a:prstGeom>
                    <a:noFill/>
                    <a:ln w="9525">
                      <a:noFill/>
                      <a:miter lim="800000"/>
                      <a:headEnd/>
                      <a:tailEnd/>
                    </a:ln>
                  </pic:spPr>
                </pic:pic>
              </a:graphicData>
            </a:graphic>
          </wp:inline>
        </w:drawing>
      </w:r>
      <w:r w:rsidRPr="00F03C1C">
        <w:rPr>
          <w:rFonts w:ascii="Times New Roman" w:eastAsia="Times New Roman" w:hAnsi="Times New Roman" w:cs="Times New Roman"/>
          <w:sz w:val="28"/>
          <w:szCs w:val="28"/>
          <w:lang w:eastAsia="ru-RU"/>
        </w:rPr>
        <w:t xml:space="preserve"> - знак суммы;</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Q</w:t>
      </w:r>
      <w:r w:rsidRPr="00F03C1C">
        <w:rPr>
          <w:rFonts w:ascii="Times New Roman" w:eastAsia="Times New Roman" w:hAnsi="Times New Roman" w:cs="Times New Roman"/>
          <w:sz w:val="28"/>
          <w:szCs w:val="28"/>
          <w:vertAlign w:val="subscript"/>
          <w:lang w:eastAsia="ru-RU"/>
        </w:rPr>
        <w:t>i дпо</w:t>
      </w:r>
      <w:r w:rsidRPr="00F03C1C">
        <w:rPr>
          <w:rFonts w:ascii="Times New Roman" w:eastAsia="Times New Roman" w:hAnsi="Times New Roman" w:cs="Times New Roman"/>
          <w:sz w:val="28"/>
          <w:szCs w:val="28"/>
          <w:lang w:eastAsia="ru-RU"/>
        </w:rPr>
        <w:t xml:space="preserve"> - количество работников, направляемых на i-й вид дополнительного профессионального образования;</w:t>
      </w:r>
    </w:p>
    <w:p w:rsidR="00F03C1C" w:rsidRP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P</w:t>
      </w:r>
      <w:r w:rsidRPr="00F03C1C">
        <w:rPr>
          <w:rFonts w:ascii="Times New Roman" w:eastAsia="Times New Roman" w:hAnsi="Times New Roman" w:cs="Times New Roman"/>
          <w:sz w:val="28"/>
          <w:szCs w:val="28"/>
          <w:vertAlign w:val="subscript"/>
          <w:lang w:eastAsia="ru-RU"/>
        </w:rPr>
        <w:t>i дпо</w:t>
      </w:r>
      <w:r w:rsidRPr="00F03C1C">
        <w:rPr>
          <w:rFonts w:ascii="Times New Roman" w:eastAsia="Times New Roman" w:hAnsi="Times New Roman" w:cs="Times New Roman"/>
          <w:sz w:val="28"/>
          <w:szCs w:val="28"/>
          <w:lang w:eastAsia="ru-RU"/>
        </w:rPr>
        <w:t xml:space="preserve"> - цена обучения одного работника по i-му виду дополнительного профессионального образования;</w:t>
      </w:r>
    </w:p>
    <w:p w:rsidR="00F03C1C" w:rsidRDefault="00F03C1C"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03C1C">
        <w:rPr>
          <w:rFonts w:ascii="Times New Roman" w:eastAsia="Times New Roman" w:hAnsi="Times New Roman" w:cs="Times New Roman"/>
          <w:sz w:val="28"/>
          <w:szCs w:val="28"/>
          <w:lang w:eastAsia="ru-RU"/>
        </w:rPr>
        <w:t>n - количество типов видов дополнительного профессионального образования.</w:t>
      </w:r>
    </w:p>
    <w:p w:rsidR="00935B71" w:rsidRDefault="00935B71"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935B71" w:rsidRPr="00F03C1C" w:rsidRDefault="00935B71" w:rsidP="00935B71">
      <w:pPr>
        <w:widowControl w:val="0"/>
        <w:autoSpaceDE w:val="0"/>
        <w:autoSpaceDN w:val="0"/>
        <w:spacing w:after="0" w:line="240" w:lineRule="auto"/>
        <w:ind w:left="7080" w:firstLine="708"/>
        <w:jc w:val="both"/>
        <w:rPr>
          <w:rFonts w:ascii="Times New Roman" w:eastAsia="Times New Roman" w:hAnsi="Times New Roman" w:cs="Times New Roman"/>
          <w:sz w:val="24"/>
          <w:szCs w:val="24"/>
          <w:lang w:eastAsia="ru-RU"/>
        </w:rPr>
      </w:pPr>
      <w:r w:rsidRPr="00F03C1C">
        <w:rPr>
          <w:rFonts w:ascii="Times New Roman" w:eastAsia="Times New Roman" w:hAnsi="Times New Roman" w:cs="Times New Roman"/>
          <w:sz w:val="24"/>
          <w:szCs w:val="24"/>
          <w:lang w:eastAsia="ru-RU"/>
        </w:rPr>
        <w:t>Таблица №2</w:t>
      </w:r>
      <w:r w:rsidR="00B53AAC">
        <w:rPr>
          <w:rFonts w:ascii="Times New Roman" w:eastAsia="Times New Roman" w:hAnsi="Times New Roman" w:cs="Times New Roman"/>
          <w:sz w:val="24"/>
          <w:szCs w:val="24"/>
          <w:lang w:eastAsia="ru-RU"/>
        </w:rPr>
        <w:t>5</w:t>
      </w:r>
    </w:p>
    <w:p w:rsidR="00935B71" w:rsidRPr="00F03C1C" w:rsidRDefault="00935B71" w:rsidP="00F03C1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tbl>
      <w:tblPr>
        <w:tblW w:w="0" w:type="auto"/>
        <w:tblInd w:w="-68" w:type="dxa"/>
        <w:tblLayout w:type="fixed"/>
        <w:tblCellMar>
          <w:left w:w="70" w:type="dxa"/>
          <w:right w:w="70" w:type="dxa"/>
        </w:tblCellMar>
        <w:tblLook w:val="04A0" w:firstRow="1" w:lastRow="0" w:firstColumn="1" w:lastColumn="0" w:noHBand="0" w:noVBand="1"/>
      </w:tblPr>
      <w:tblGrid>
        <w:gridCol w:w="3682"/>
        <w:gridCol w:w="1559"/>
        <w:gridCol w:w="1701"/>
        <w:gridCol w:w="2414"/>
      </w:tblGrid>
      <w:tr w:rsidR="00935B71" w:rsidRPr="00935B71" w:rsidTr="00935B71">
        <w:trPr>
          <w:trHeight w:val="322"/>
        </w:trPr>
        <w:tc>
          <w:tcPr>
            <w:tcW w:w="3682" w:type="dxa"/>
            <w:tcBorders>
              <w:top w:val="single" w:sz="4" w:space="0" w:color="auto"/>
              <w:left w:val="single" w:sz="4" w:space="0" w:color="auto"/>
              <w:bottom w:val="single" w:sz="4" w:space="0" w:color="auto"/>
              <w:right w:val="single" w:sz="6" w:space="0" w:color="auto"/>
            </w:tcBorders>
            <w:vAlign w:val="center"/>
            <w:hideMark/>
          </w:tcPr>
          <w:p w:rsidR="00935B71" w:rsidRPr="00935B71" w:rsidRDefault="00935B71" w:rsidP="00935B71">
            <w:pPr>
              <w:widowControl w:val="0"/>
              <w:autoSpaceDE w:val="0"/>
              <w:autoSpaceDN w:val="0"/>
              <w:adjustRightInd w:val="0"/>
              <w:spacing w:after="0" w:line="240" w:lineRule="auto"/>
              <w:jc w:val="center"/>
              <w:rPr>
                <w:rFonts w:ascii="Times New Roman CYR" w:eastAsia="Calibri" w:hAnsi="Times New Roman CYR" w:cs="Times New Roman CYR"/>
                <w:b/>
                <w:bCs/>
                <w:lang w:eastAsia="ru-RU"/>
              </w:rPr>
            </w:pPr>
            <w:r w:rsidRPr="00935B71">
              <w:rPr>
                <w:rFonts w:ascii="Times New Roman CYR" w:eastAsia="Calibri" w:hAnsi="Times New Roman CYR" w:cs="Times New Roman CYR"/>
                <w:b/>
                <w:bCs/>
                <w:lang w:eastAsia="ru-RU"/>
              </w:rPr>
              <w:t>Название услуги</w:t>
            </w:r>
          </w:p>
        </w:tc>
        <w:tc>
          <w:tcPr>
            <w:tcW w:w="1559" w:type="dxa"/>
            <w:tcBorders>
              <w:top w:val="single" w:sz="4" w:space="0" w:color="auto"/>
              <w:left w:val="single" w:sz="6" w:space="0" w:color="auto"/>
              <w:bottom w:val="single" w:sz="4" w:space="0" w:color="auto"/>
              <w:right w:val="single" w:sz="6" w:space="0" w:color="auto"/>
            </w:tcBorders>
            <w:vAlign w:val="center"/>
            <w:hideMark/>
          </w:tcPr>
          <w:p w:rsidR="00935B71" w:rsidRPr="00935B71" w:rsidRDefault="00935B71" w:rsidP="00935B71">
            <w:pPr>
              <w:widowControl w:val="0"/>
              <w:autoSpaceDE w:val="0"/>
              <w:autoSpaceDN w:val="0"/>
              <w:adjustRightInd w:val="0"/>
              <w:spacing w:after="0" w:line="240" w:lineRule="auto"/>
              <w:jc w:val="center"/>
              <w:rPr>
                <w:rFonts w:ascii="Times New Roman CYR" w:eastAsia="Calibri" w:hAnsi="Times New Roman CYR" w:cs="Times New Roman CYR"/>
                <w:b/>
                <w:bCs/>
                <w:lang w:eastAsia="ru-RU"/>
              </w:rPr>
            </w:pPr>
            <w:r w:rsidRPr="00935B71">
              <w:rPr>
                <w:rFonts w:ascii="Times New Roman CYR" w:eastAsia="Calibri" w:hAnsi="Times New Roman CYR" w:cs="Times New Roman CYR"/>
                <w:b/>
                <w:bCs/>
                <w:lang w:eastAsia="ru-RU"/>
              </w:rPr>
              <w:t>Кол-во работников</w:t>
            </w:r>
          </w:p>
        </w:tc>
        <w:tc>
          <w:tcPr>
            <w:tcW w:w="1701" w:type="dxa"/>
            <w:tcBorders>
              <w:top w:val="single" w:sz="4" w:space="0" w:color="auto"/>
              <w:left w:val="single" w:sz="6" w:space="0" w:color="auto"/>
              <w:bottom w:val="single" w:sz="4" w:space="0" w:color="auto"/>
              <w:right w:val="single" w:sz="6" w:space="0" w:color="auto"/>
            </w:tcBorders>
            <w:vAlign w:val="center"/>
            <w:hideMark/>
          </w:tcPr>
          <w:p w:rsidR="00935B71" w:rsidRPr="00935B71" w:rsidRDefault="00935B71" w:rsidP="00935B71">
            <w:pPr>
              <w:widowControl w:val="0"/>
              <w:autoSpaceDE w:val="0"/>
              <w:autoSpaceDN w:val="0"/>
              <w:adjustRightInd w:val="0"/>
              <w:spacing w:after="0" w:line="240" w:lineRule="auto"/>
              <w:jc w:val="center"/>
              <w:rPr>
                <w:rFonts w:ascii="Times New Roman CYR" w:eastAsia="Calibri" w:hAnsi="Times New Roman CYR" w:cs="Times New Roman CYR"/>
                <w:b/>
                <w:bCs/>
                <w:lang w:eastAsia="ru-RU"/>
              </w:rPr>
            </w:pPr>
            <w:r w:rsidRPr="00935B71">
              <w:rPr>
                <w:rFonts w:ascii="Times New Roman CYR" w:eastAsia="Calibri" w:hAnsi="Times New Roman CYR" w:cs="Times New Roman CYR"/>
                <w:b/>
                <w:bCs/>
                <w:lang w:eastAsia="ru-RU"/>
              </w:rPr>
              <w:t>Цена обучения 1 работника</w:t>
            </w:r>
          </w:p>
        </w:tc>
        <w:tc>
          <w:tcPr>
            <w:tcW w:w="2414" w:type="dxa"/>
            <w:tcBorders>
              <w:top w:val="single" w:sz="4" w:space="0" w:color="auto"/>
              <w:left w:val="single" w:sz="6" w:space="0" w:color="auto"/>
              <w:bottom w:val="single" w:sz="4" w:space="0" w:color="auto"/>
              <w:right w:val="single" w:sz="6" w:space="0" w:color="auto"/>
            </w:tcBorders>
            <w:hideMark/>
          </w:tcPr>
          <w:p w:rsidR="00935B71" w:rsidRPr="00935B71" w:rsidRDefault="00935B71" w:rsidP="00935B71">
            <w:pPr>
              <w:widowControl w:val="0"/>
              <w:autoSpaceDE w:val="0"/>
              <w:autoSpaceDN w:val="0"/>
              <w:adjustRightInd w:val="0"/>
              <w:spacing w:after="0" w:line="240" w:lineRule="auto"/>
              <w:jc w:val="center"/>
              <w:rPr>
                <w:rFonts w:ascii="Times New Roman CYR" w:eastAsia="Calibri" w:hAnsi="Times New Roman CYR" w:cs="Times New Roman CYR"/>
                <w:lang w:eastAsia="ru-RU"/>
              </w:rPr>
            </w:pPr>
            <w:r w:rsidRPr="00935B71">
              <w:rPr>
                <w:rFonts w:ascii="Times New Roman CYR" w:eastAsia="Calibri" w:hAnsi="Times New Roman CYR" w:cs="Times New Roman CYR"/>
                <w:b/>
                <w:bCs/>
                <w:lang w:eastAsia="ru-RU"/>
              </w:rPr>
              <w:t>Предельная цена, руб./год</w:t>
            </w:r>
          </w:p>
        </w:tc>
      </w:tr>
      <w:tr w:rsidR="00935B71" w:rsidRPr="00935B71" w:rsidTr="00935B71">
        <w:trPr>
          <w:trHeight w:val="313"/>
        </w:trPr>
        <w:tc>
          <w:tcPr>
            <w:tcW w:w="9356" w:type="dxa"/>
            <w:gridSpan w:val="4"/>
            <w:tcBorders>
              <w:top w:val="single" w:sz="4" w:space="0" w:color="auto"/>
              <w:left w:val="single" w:sz="4" w:space="0" w:color="auto"/>
              <w:bottom w:val="single" w:sz="4" w:space="0" w:color="auto"/>
              <w:right w:val="single" w:sz="4" w:space="0" w:color="auto"/>
            </w:tcBorders>
            <w:vAlign w:val="center"/>
            <w:hideMark/>
          </w:tcPr>
          <w:p w:rsidR="00935B71" w:rsidRPr="00935B71" w:rsidRDefault="00935B71" w:rsidP="00935B71">
            <w:pPr>
              <w:autoSpaceDE w:val="0"/>
              <w:autoSpaceDN w:val="0"/>
              <w:adjustRightInd w:val="0"/>
              <w:spacing w:line="240" w:lineRule="auto"/>
              <w:jc w:val="center"/>
              <w:rPr>
                <w:rFonts w:ascii="Times New Roman CYR" w:eastAsia="Calibri" w:hAnsi="Times New Roman CYR" w:cs="Times New Roman CYR"/>
                <w:lang w:eastAsia="ru-RU"/>
              </w:rPr>
            </w:pPr>
            <w:r w:rsidRPr="00935B71">
              <w:rPr>
                <w:rFonts w:ascii="Times New Roman CYR" w:eastAsia="Calibri" w:hAnsi="Times New Roman CYR" w:cs="Times New Roman CYR"/>
                <w:lang w:eastAsia="ru-RU"/>
              </w:rPr>
              <w:t>Управление муниципального хозяйства администрации Минераловодского городского округа</w:t>
            </w:r>
          </w:p>
        </w:tc>
      </w:tr>
      <w:tr w:rsidR="00935B71" w:rsidRPr="00935B71" w:rsidTr="00935B71">
        <w:trPr>
          <w:trHeight w:val="211"/>
        </w:trPr>
        <w:tc>
          <w:tcPr>
            <w:tcW w:w="3682" w:type="dxa"/>
            <w:tcBorders>
              <w:top w:val="single" w:sz="4" w:space="0" w:color="auto"/>
              <w:left w:val="single" w:sz="4" w:space="0" w:color="auto"/>
              <w:bottom w:val="single" w:sz="4" w:space="0" w:color="auto"/>
              <w:right w:val="single" w:sz="4" w:space="0" w:color="auto"/>
            </w:tcBorders>
            <w:vAlign w:val="center"/>
            <w:hideMark/>
          </w:tcPr>
          <w:p w:rsidR="00935B71" w:rsidRPr="00935B71" w:rsidRDefault="00935B71" w:rsidP="00935B71">
            <w:pPr>
              <w:autoSpaceDE w:val="0"/>
              <w:autoSpaceDN w:val="0"/>
              <w:adjustRightInd w:val="0"/>
              <w:spacing w:line="240" w:lineRule="auto"/>
              <w:rPr>
                <w:rFonts w:ascii="Times New Roman CYR" w:eastAsia="Calibri" w:hAnsi="Times New Roman CYR" w:cs="Times New Roman CYR"/>
                <w:lang w:eastAsia="ru-RU"/>
              </w:rPr>
            </w:pPr>
            <w:r w:rsidRPr="00935B71">
              <w:rPr>
                <w:rFonts w:ascii="Times New Roman CYR" w:eastAsia="Calibri" w:hAnsi="Times New Roman CYR" w:cs="Times New Roman CYR"/>
                <w:lang w:eastAsia="ru-RU"/>
              </w:rPr>
              <w:t>Повышение квалификации «Противодействие коррупции в органах местной власти»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935B71" w:rsidRPr="00935B71" w:rsidRDefault="00935B71" w:rsidP="00935B71">
            <w:pPr>
              <w:autoSpaceDE w:val="0"/>
              <w:autoSpaceDN w:val="0"/>
              <w:adjustRightInd w:val="0"/>
              <w:spacing w:line="240" w:lineRule="auto"/>
              <w:jc w:val="center"/>
              <w:rPr>
                <w:rFonts w:ascii="Times New Roman CYR" w:eastAsia="Calibri" w:hAnsi="Times New Roman CYR" w:cs="Times New Roman CYR"/>
                <w:lang w:eastAsia="ru-RU"/>
              </w:rPr>
            </w:pPr>
            <w:r w:rsidRPr="00935B71">
              <w:rPr>
                <w:rFonts w:ascii="Times New Roman CYR" w:eastAsia="Calibri" w:hAnsi="Times New Roman CYR" w:cs="Times New Roman CYR"/>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935B71" w:rsidRPr="00935B71" w:rsidRDefault="00935B71" w:rsidP="00935B71">
            <w:pPr>
              <w:autoSpaceDE w:val="0"/>
              <w:autoSpaceDN w:val="0"/>
              <w:adjustRightInd w:val="0"/>
              <w:spacing w:line="240" w:lineRule="auto"/>
              <w:jc w:val="center"/>
              <w:rPr>
                <w:rFonts w:ascii="Times New Roman CYR" w:eastAsia="Calibri" w:hAnsi="Times New Roman CYR" w:cs="Times New Roman CYR"/>
                <w:lang w:eastAsia="ru-RU"/>
              </w:rPr>
            </w:pPr>
            <w:r w:rsidRPr="00935B71">
              <w:rPr>
                <w:rFonts w:ascii="Times New Roman CYR" w:eastAsia="Calibri" w:hAnsi="Times New Roman CYR" w:cs="Times New Roman CYR"/>
                <w:lang w:eastAsia="ru-RU"/>
              </w:rPr>
              <w:t>4500,00</w:t>
            </w:r>
          </w:p>
        </w:tc>
        <w:tc>
          <w:tcPr>
            <w:tcW w:w="2414" w:type="dxa"/>
            <w:tcBorders>
              <w:top w:val="single" w:sz="4" w:space="0" w:color="auto"/>
              <w:left w:val="single" w:sz="4" w:space="0" w:color="auto"/>
              <w:bottom w:val="single" w:sz="4" w:space="0" w:color="auto"/>
              <w:right w:val="single" w:sz="4" w:space="0" w:color="auto"/>
            </w:tcBorders>
            <w:vAlign w:val="center"/>
            <w:hideMark/>
          </w:tcPr>
          <w:p w:rsidR="00935B71" w:rsidRPr="00935B71" w:rsidRDefault="00935B71" w:rsidP="00935B71">
            <w:pPr>
              <w:autoSpaceDE w:val="0"/>
              <w:autoSpaceDN w:val="0"/>
              <w:adjustRightInd w:val="0"/>
              <w:spacing w:line="240" w:lineRule="auto"/>
              <w:jc w:val="center"/>
              <w:rPr>
                <w:rFonts w:ascii="Times New Roman CYR" w:eastAsia="Calibri" w:hAnsi="Times New Roman CYR" w:cs="Times New Roman CYR"/>
                <w:lang w:eastAsia="ru-RU"/>
              </w:rPr>
            </w:pPr>
            <w:r w:rsidRPr="00935B71">
              <w:rPr>
                <w:rFonts w:ascii="Times New Roman CYR" w:eastAsia="Calibri" w:hAnsi="Times New Roman CYR" w:cs="Times New Roman CYR"/>
                <w:lang w:eastAsia="ru-RU"/>
              </w:rPr>
              <w:t>4500,00</w:t>
            </w:r>
          </w:p>
        </w:tc>
      </w:tr>
      <w:tr w:rsidR="00935B71" w:rsidRPr="00935B71" w:rsidTr="00935B71">
        <w:trPr>
          <w:trHeight w:val="211"/>
        </w:trPr>
        <w:tc>
          <w:tcPr>
            <w:tcW w:w="3682" w:type="dxa"/>
            <w:tcBorders>
              <w:top w:val="single" w:sz="4" w:space="0" w:color="auto"/>
              <w:left w:val="single" w:sz="4" w:space="0" w:color="auto"/>
              <w:bottom w:val="single" w:sz="4" w:space="0" w:color="auto"/>
              <w:right w:val="single" w:sz="4" w:space="0" w:color="auto"/>
            </w:tcBorders>
            <w:vAlign w:val="center"/>
            <w:hideMark/>
          </w:tcPr>
          <w:p w:rsidR="00935B71" w:rsidRPr="00935B71" w:rsidRDefault="00935B71" w:rsidP="00935B71">
            <w:pPr>
              <w:autoSpaceDE w:val="0"/>
              <w:autoSpaceDN w:val="0"/>
              <w:adjustRightInd w:val="0"/>
              <w:spacing w:line="240" w:lineRule="auto"/>
              <w:rPr>
                <w:rFonts w:ascii="Times New Roman CYR" w:eastAsia="Calibri" w:hAnsi="Times New Roman CYR" w:cs="Times New Roman CYR"/>
                <w:lang w:eastAsia="ru-RU"/>
              </w:rPr>
            </w:pPr>
            <w:r w:rsidRPr="00935B71">
              <w:rPr>
                <w:rFonts w:ascii="Times New Roman CYR" w:eastAsia="Calibri" w:hAnsi="Times New Roman CYR" w:cs="Times New Roman CYR"/>
                <w:lang w:eastAsia="ru-RU"/>
              </w:rPr>
              <w:t>Повышение квалификации  «Ценообразование и сметное нормирование в строительстве»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935B71" w:rsidRPr="00935B71" w:rsidRDefault="00935B71" w:rsidP="00935B71">
            <w:pPr>
              <w:autoSpaceDE w:val="0"/>
              <w:autoSpaceDN w:val="0"/>
              <w:adjustRightInd w:val="0"/>
              <w:spacing w:line="240" w:lineRule="auto"/>
              <w:jc w:val="center"/>
              <w:rPr>
                <w:rFonts w:ascii="Times New Roman CYR" w:eastAsia="Calibri" w:hAnsi="Times New Roman CYR" w:cs="Times New Roman CYR"/>
                <w:lang w:eastAsia="ru-RU"/>
              </w:rPr>
            </w:pPr>
            <w:r w:rsidRPr="00935B71">
              <w:rPr>
                <w:rFonts w:ascii="Times New Roman CYR" w:eastAsia="Calibri" w:hAnsi="Times New Roman CYR" w:cs="Times New Roman CYR"/>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935B71" w:rsidRPr="00935B71" w:rsidRDefault="00935B71" w:rsidP="00935B71">
            <w:pPr>
              <w:autoSpaceDE w:val="0"/>
              <w:autoSpaceDN w:val="0"/>
              <w:adjustRightInd w:val="0"/>
              <w:spacing w:line="240" w:lineRule="auto"/>
              <w:jc w:val="center"/>
              <w:rPr>
                <w:rFonts w:ascii="Times New Roman CYR" w:eastAsia="Calibri" w:hAnsi="Times New Roman CYR" w:cs="Times New Roman CYR"/>
                <w:lang w:eastAsia="ru-RU"/>
              </w:rPr>
            </w:pPr>
            <w:r w:rsidRPr="00935B71">
              <w:rPr>
                <w:rFonts w:ascii="Times New Roman CYR" w:eastAsia="Calibri" w:hAnsi="Times New Roman CYR" w:cs="Times New Roman CYR"/>
                <w:lang w:eastAsia="ru-RU"/>
              </w:rPr>
              <w:t>20000,00</w:t>
            </w:r>
          </w:p>
        </w:tc>
        <w:tc>
          <w:tcPr>
            <w:tcW w:w="2414" w:type="dxa"/>
            <w:tcBorders>
              <w:top w:val="single" w:sz="4" w:space="0" w:color="auto"/>
              <w:left w:val="single" w:sz="4" w:space="0" w:color="auto"/>
              <w:bottom w:val="single" w:sz="4" w:space="0" w:color="auto"/>
              <w:right w:val="single" w:sz="4" w:space="0" w:color="auto"/>
            </w:tcBorders>
            <w:vAlign w:val="center"/>
            <w:hideMark/>
          </w:tcPr>
          <w:p w:rsidR="00935B71" w:rsidRPr="00935B71" w:rsidRDefault="00935B71" w:rsidP="00935B71">
            <w:pPr>
              <w:autoSpaceDE w:val="0"/>
              <w:autoSpaceDN w:val="0"/>
              <w:adjustRightInd w:val="0"/>
              <w:spacing w:line="240" w:lineRule="auto"/>
              <w:rPr>
                <w:rFonts w:ascii="Times New Roman CYR" w:eastAsia="Calibri" w:hAnsi="Times New Roman CYR" w:cs="Times New Roman CYR"/>
                <w:lang w:eastAsia="ru-RU"/>
              </w:rPr>
            </w:pPr>
            <w:r w:rsidRPr="00935B71">
              <w:rPr>
                <w:rFonts w:ascii="Times New Roman CYR" w:eastAsia="Calibri" w:hAnsi="Times New Roman CYR" w:cs="Times New Roman CYR"/>
                <w:lang w:eastAsia="ru-RU"/>
              </w:rPr>
              <w:t xml:space="preserve">             20000,00</w:t>
            </w:r>
          </w:p>
        </w:tc>
      </w:tr>
    </w:tbl>
    <w:p w:rsidR="00935B71" w:rsidRPr="00935B71" w:rsidRDefault="00935B71" w:rsidP="00935B71">
      <w:pPr>
        <w:spacing w:after="160" w:line="256" w:lineRule="auto"/>
        <w:rPr>
          <w:rFonts w:ascii="Calibri" w:eastAsia="Calibri" w:hAnsi="Calibri" w:cs="Times New Roman"/>
        </w:rPr>
      </w:pPr>
    </w:p>
    <w:p w:rsidR="00F915C9" w:rsidRDefault="00F915C9"/>
    <w:sectPr w:rsidR="00F915C9" w:rsidSect="001042F9">
      <w:headerReference w:type="default" r:id="rId6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A4A" w:rsidRDefault="00340A4A" w:rsidP="00F03C1C">
      <w:pPr>
        <w:spacing w:after="0" w:line="240" w:lineRule="auto"/>
      </w:pPr>
      <w:r>
        <w:separator/>
      </w:r>
    </w:p>
  </w:endnote>
  <w:endnote w:type="continuationSeparator" w:id="0">
    <w:p w:rsidR="00340A4A" w:rsidRDefault="00340A4A" w:rsidP="00F03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A4A" w:rsidRDefault="00340A4A" w:rsidP="00F03C1C">
      <w:pPr>
        <w:spacing w:after="0" w:line="240" w:lineRule="auto"/>
      </w:pPr>
      <w:r>
        <w:separator/>
      </w:r>
    </w:p>
  </w:footnote>
  <w:footnote w:type="continuationSeparator" w:id="0">
    <w:p w:rsidR="00340A4A" w:rsidRDefault="00340A4A" w:rsidP="00F03C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2332"/>
      <w:docPartObj>
        <w:docPartGallery w:val="Page Numbers (Top of Page)"/>
        <w:docPartUnique/>
      </w:docPartObj>
    </w:sdtPr>
    <w:sdtEndPr/>
    <w:sdtContent>
      <w:p w:rsidR="001D01FD" w:rsidRDefault="001D01FD">
        <w:pPr>
          <w:pStyle w:val="af"/>
          <w:jc w:val="center"/>
        </w:pPr>
        <w:r w:rsidRPr="00F96FCF">
          <w:rPr>
            <w:rFonts w:ascii="Times New Roman" w:hAnsi="Times New Roman" w:cs="Times New Roman"/>
          </w:rPr>
          <w:fldChar w:fldCharType="begin"/>
        </w:r>
        <w:r w:rsidRPr="00F96FCF">
          <w:rPr>
            <w:rFonts w:ascii="Times New Roman" w:hAnsi="Times New Roman" w:cs="Times New Roman"/>
          </w:rPr>
          <w:instrText xml:space="preserve"> PAGE   \* MERGEFORMAT </w:instrText>
        </w:r>
        <w:r w:rsidRPr="00F96FCF">
          <w:rPr>
            <w:rFonts w:ascii="Times New Roman" w:hAnsi="Times New Roman" w:cs="Times New Roman"/>
          </w:rPr>
          <w:fldChar w:fldCharType="separate"/>
        </w:r>
        <w:r w:rsidR="0098008A">
          <w:rPr>
            <w:rFonts w:ascii="Times New Roman" w:hAnsi="Times New Roman" w:cs="Times New Roman"/>
            <w:noProof/>
          </w:rPr>
          <w:t>28</w:t>
        </w:r>
        <w:r w:rsidRPr="00F96FCF">
          <w:rPr>
            <w:rFonts w:ascii="Times New Roman" w:hAnsi="Times New Roman" w:cs="Times New Roman"/>
          </w:rPr>
          <w:fldChar w:fldCharType="end"/>
        </w:r>
      </w:p>
    </w:sdtContent>
  </w:sdt>
  <w:p w:rsidR="001D01FD" w:rsidRDefault="001D01F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1DA7"/>
    <w:multiLevelType w:val="hybridMultilevel"/>
    <w:tmpl w:val="B1BE3ECE"/>
    <w:lvl w:ilvl="0" w:tplc="9CC26EBA">
      <w:start w:val="1"/>
      <w:numFmt w:val="decimal"/>
      <w:lvlText w:val="%1."/>
      <w:lvlJc w:val="righ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BE73C54"/>
    <w:multiLevelType w:val="hybridMultilevel"/>
    <w:tmpl w:val="A1085EE8"/>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12785B"/>
    <w:multiLevelType w:val="hybridMultilevel"/>
    <w:tmpl w:val="1F487CD8"/>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83A98"/>
    <w:multiLevelType w:val="hybridMultilevel"/>
    <w:tmpl w:val="F60A9154"/>
    <w:lvl w:ilvl="0" w:tplc="8878E7A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
    <w:nsid w:val="26FC4199"/>
    <w:multiLevelType w:val="hybridMultilevel"/>
    <w:tmpl w:val="87A6723C"/>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523B5E"/>
    <w:multiLevelType w:val="hybridMultilevel"/>
    <w:tmpl w:val="A1085EE8"/>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B84DEF"/>
    <w:multiLevelType w:val="hybridMultilevel"/>
    <w:tmpl w:val="3C4C8D48"/>
    <w:lvl w:ilvl="0" w:tplc="9CC26EBA">
      <w:start w:val="1"/>
      <w:numFmt w:val="decimal"/>
      <w:lvlText w:val="%1."/>
      <w:lvlJc w:val="righ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6A559A"/>
    <w:multiLevelType w:val="hybridMultilevel"/>
    <w:tmpl w:val="709A2BF2"/>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9D4FE5"/>
    <w:multiLevelType w:val="hybridMultilevel"/>
    <w:tmpl w:val="1F487CD8"/>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D65824"/>
    <w:multiLevelType w:val="hybridMultilevel"/>
    <w:tmpl w:val="53509896"/>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C6B23B6"/>
    <w:multiLevelType w:val="hybridMultilevel"/>
    <w:tmpl w:val="705CF2AE"/>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2673681"/>
    <w:multiLevelType w:val="hybridMultilevel"/>
    <w:tmpl w:val="5C22048A"/>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99F0F3D"/>
    <w:multiLevelType w:val="hybridMultilevel"/>
    <w:tmpl w:val="1F487CD8"/>
    <w:lvl w:ilvl="0" w:tplc="9CC26EB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0"/>
  </w:num>
  <w:num w:numId="5">
    <w:abstractNumId w:val="0"/>
  </w:num>
  <w:num w:numId="6">
    <w:abstractNumId w:val="11"/>
  </w:num>
  <w:num w:numId="7">
    <w:abstractNumId w:val="7"/>
  </w:num>
  <w:num w:numId="8">
    <w:abstractNumId w:val="9"/>
  </w:num>
  <w:num w:numId="9">
    <w:abstractNumId w:val="6"/>
  </w:num>
  <w:num w:numId="10">
    <w:abstractNumId w:val="1"/>
  </w:num>
  <w:num w:numId="11">
    <w:abstractNumId w:val="4"/>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3C1C"/>
    <w:rsid w:val="00004E3E"/>
    <w:rsid w:val="00015CF0"/>
    <w:rsid w:val="00023ED5"/>
    <w:rsid w:val="00057012"/>
    <w:rsid w:val="0008347D"/>
    <w:rsid w:val="000D33D3"/>
    <w:rsid w:val="000F09C0"/>
    <w:rsid w:val="000F6AD5"/>
    <w:rsid w:val="001042F9"/>
    <w:rsid w:val="00113366"/>
    <w:rsid w:val="001234B4"/>
    <w:rsid w:val="00133F01"/>
    <w:rsid w:val="00134F0D"/>
    <w:rsid w:val="0015019E"/>
    <w:rsid w:val="00150A49"/>
    <w:rsid w:val="00167EE4"/>
    <w:rsid w:val="00173DD4"/>
    <w:rsid w:val="00177938"/>
    <w:rsid w:val="0018368B"/>
    <w:rsid w:val="00186951"/>
    <w:rsid w:val="001924DB"/>
    <w:rsid w:val="001B5849"/>
    <w:rsid w:val="001B6F9E"/>
    <w:rsid w:val="001C566E"/>
    <w:rsid w:val="001D01FD"/>
    <w:rsid w:val="001F1A26"/>
    <w:rsid w:val="00216DED"/>
    <w:rsid w:val="00233F36"/>
    <w:rsid w:val="0026532B"/>
    <w:rsid w:val="00285785"/>
    <w:rsid w:val="002E174A"/>
    <w:rsid w:val="002F52CA"/>
    <w:rsid w:val="003042B3"/>
    <w:rsid w:val="00317DA6"/>
    <w:rsid w:val="0032163C"/>
    <w:rsid w:val="00340A4A"/>
    <w:rsid w:val="00345C39"/>
    <w:rsid w:val="003554A0"/>
    <w:rsid w:val="00370BBE"/>
    <w:rsid w:val="00375C18"/>
    <w:rsid w:val="00383CBD"/>
    <w:rsid w:val="00390BDA"/>
    <w:rsid w:val="00391943"/>
    <w:rsid w:val="003A2BFC"/>
    <w:rsid w:val="003B01D1"/>
    <w:rsid w:val="003D072C"/>
    <w:rsid w:val="003D09E4"/>
    <w:rsid w:val="003D365D"/>
    <w:rsid w:val="003D5D7B"/>
    <w:rsid w:val="003D7696"/>
    <w:rsid w:val="003E47F3"/>
    <w:rsid w:val="003F3C3D"/>
    <w:rsid w:val="00404E6B"/>
    <w:rsid w:val="00413E97"/>
    <w:rsid w:val="00431C6B"/>
    <w:rsid w:val="00440427"/>
    <w:rsid w:val="00450A70"/>
    <w:rsid w:val="00456EC9"/>
    <w:rsid w:val="00465719"/>
    <w:rsid w:val="004C2866"/>
    <w:rsid w:val="004D7745"/>
    <w:rsid w:val="005039E5"/>
    <w:rsid w:val="00533AB2"/>
    <w:rsid w:val="0054179B"/>
    <w:rsid w:val="005547B6"/>
    <w:rsid w:val="00554E67"/>
    <w:rsid w:val="00563C1C"/>
    <w:rsid w:val="00564984"/>
    <w:rsid w:val="00570DBB"/>
    <w:rsid w:val="005818BE"/>
    <w:rsid w:val="0058383B"/>
    <w:rsid w:val="005904A5"/>
    <w:rsid w:val="005A0BF6"/>
    <w:rsid w:val="005B29CA"/>
    <w:rsid w:val="005F055A"/>
    <w:rsid w:val="005F42BF"/>
    <w:rsid w:val="0060611D"/>
    <w:rsid w:val="006112DF"/>
    <w:rsid w:val="00613C65"/>
    <w:rsid w:val="006423B5"/>
    <w:rsid w:val="00643851"/>
    <w:rsid w:val="00643AC3"/>
    <w:rsid w:val="0064448B"/>
    <w:rsid w:val="00681F70"/>
    <w:rsid w:val="006870F8"/>
    <w:rsid w:val="006941DE"/>
    <w:rsid w:val="006A1F49"/>
    <w:rsid w:val="006B028A"/>
    <w:rsid w:val="006B4922"/>
    <w:rsid w:val="006D4BF5"/>
    <w:rsid w:val="006E4198"/>
    <w:rsid w:val="00702BC3"/>
    <w:rsid w:val="00715F33"/>
    <w:rsid w:val="0072544F"/>
    <w:rsid w:val="00732A24"/>
    <w:rsid w:val="00733A53"/>
    <w:rsid w:val="0078046D"/>
    <w:rsid w:val="0078304D"/>
    <w:rsid w:val="007901C8"/>
    <w:rsid w:val="007923CF"/>
    <w:rsid w:val="007967E7"/>
    <w:rsid w:val="007C3990"/>
    <w:rsid w:val="007D122F"/>
    <w:rsid w:val="007F2139"/>
    <w:rsid w:val="00815814"/>
    <w:rsid w:val="008205E4"/>
    <w:rsid w:val="00832433"/>
    <w:rsid w:val="00851B18"/>
    <w:rsid w:val="00852AD1"/>
    <w:rsid w:val="00856D72"/>
    <w:rsid w:val="008671AC"/>
    <w:rsid w:val="00874A25"/>
    <w:rsid w:val="00874CDD"/>
    <w:rsid w:val="00883147"/>
    <w:rsid w:val="00886728"/>
    <w:rsid w:val="0089545C"/>
    <w:rsid w:val="0089690A"/>
    <w:rsid w:val="008E2488"/>
    <w:rsid w:val="008E4421"/>
    <w:rsid w:val="008F4420"/>
    <w:rsid w:val="008F690F"/>
    <w:rsid w:val="00910D5C"/>
    <w:rsid w:val="009261C8"/>
    <w:rsid w:val="00932DCB"/>
    <w:rsid w:val="00935B71"/>
    <w:rsid w:val="009450F1"/>
    <w:rsid w:val="00946026"/>
    <w:rsid w:val="00972FEA"/>
    <w:rsid w:val="0098008A"/>
    <w:rsid w:val="009B109D"/>
    <w:rsid w:val="009C66A3"/>
    <w:rsid w:val="009C6C49"/>
    <w:rsid w:val="009D4329"/>
    <w:rsid w:val="00A01D20"/>
    <w:rsid w:val="00A420C5"/>
    <w:rsid w:val="00A50A86"/>
    <w:rsid w:val="00A67C3D"/>
    <w:rsid w:val="00A733E4"/>
    <w:rsid w:val="00A75DC8"/>
    <w:rsid w:val="00A76651"/>
    <w:rsid w:val="00A813B9"/>
    <w:rsid w:val="00A82600"/>
    <w:rsid w:val="00A86087"/>
    <w:rsid w:val="00A91B2D"/>
    <w:rsid w:val="00A94B37"/>
    <w:rsid w:val="00AA1A02"/>
    <w:rsid w:val="00AA7872"/>
    <w:rsid w:val="00AB766F"/>
    <w:rsid w:val="00AB7B53"/>
    <w:rsid w:val="00AE763B"/>
    <w:rsid w:val="00AF373D"/>
    <w:rsid w:val="00AF44CB"/>
    <w:rsid w:val="00AF4B57"/>
    <w:rsid w:val="00B041B4"/>
    <w:rsid w:val="00B07D0E"/>
    <w:rsid w:val="00B24EEE"/>
    <w:rsid w:val="00B37CDE"/>
    <w:rsid w:val="00B44A1B"/>
    <w:rsid w:val="00B53AAC"/>
    <w:rsid w:val="00B5672F"/>
    <w:rsid w:val="00B6650B"/>
    <w:rsid w:val="00B71ACB"/>
    <w:rsid w:val="00B731A6"/>
    <w:rsid w:val="00B82963"/>
    <w:rsid w:val="00B83977"/>
    <w:rsid w:val="00BA06A6"/>
    <w:rsid w:val="00BB6004"/>
    <w:rsid w:val="00BC4006"/>
    <w:rsid w:val="00BC5D5E"/>
    <w:rsid w:val="00BE272C"/>
    <w:rsid w:val="00BF10E2"/>
    <w:rsid w:val="00BF28F0"/>
    <w:rsid w:val="00C05C30"/>
    <w:rsid w:val="00C1173A"/>
    <w:rsid w:val="00C32A6D"/>
    <w:rsid w:val="00C332A6"/>
    <w:rsid w:val="00C430ED"/>
    <w:rsid w:val="00C5272C"/>
    <w:rsid w:val="00C554A9"/>
    <w:rsid w:val="00C64D69"/>
    <w:rsid w:val="00CA4A51"/>
    <w:rsid w:val="00CC3F37"/>
    <w:rsid w:val="00CD2031"/>
    <w:rsid w:val="00CD5A81"/>
    <w:rsid w:val="00CE39D2"/>
    <w:rsid w:val="00CE5FDF"/>
    <w:rsid w:val="00D15F2C"/>
    <w:rsid w:val="00D2500E"/>
    <w:rsid w:val="00D2709F"/>
    <w:rsid w:val="00D27F4A"/>
    <w:rsid w:val="00D352BE"/>
    <w:rsid w:val="00D37E69"/>
    <w:rsid w:val="00D53839"/>
    <w:rsid w:val="00D53C60"/>
    <w:rsid w:val="00D612C1"/>
    <w:rsid w:val="00D708AC"/>
    <w:rsid w:val="00D8330C"/>
    <w:rsid w:val="00D96DB6"/>
    <w:rsid w:val="00DB6F87"/>
    <w:rsid w:val="00DC18C9"/>
    <w:rsid w:val="00DC2E76"/>
    <w:rsid w:val="00DE4801"/>
    <w:rsid w:val="00E0660E"/>
    <w:rsid w:val="00E2342A"/>
    <w:rsid w:val="00E42A0D"/>
    <w:rsid w:val="00E66E5C"/>
    <w:rsid w:val="00E829D4"/>
    <w:rsid w:val="00E94971"/>
    <w:rsid w:val="00EA3FB2"/>
    <w:rsid w:val="00EA6ED7"/>
    <w:rsid w:val="00EB707B"/>
    <w:rsid w:val="00EE484A"/>
    <w:rsid w:val="00EF0707"/>
    <w:rsid w:val="00F03C1C"/>
    <w:rsid w:val="00F16078"/>
    <w:rsid w:val="00F23548"/>
    <w:rsid w:val="00F504B5"/>
    <w:rsid w:val="00F50F14"/>
    <w:rsid w:val="00F6500A"/>
    <w:rsid w:val="00F73ED2"/>
    <w:rsid w:val="00F746D7"/>
    <w:rsid w:val="00F76DC4"/>
    <w:rsid w:val="00F915C9"/>
    <w:rsid w:val="00F96FCF"/>
    <w:rsid w:val="00FA7923"/>
    <w:rsid w:val="00FC0FF0"/>
    <w:rsid w:val="00FF3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5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03C1C"/>
  </w:style>
  <w:style w:type="paragraph" w:customStyle="1" w:styleId="ConsPlusNormal">
    <w:name w:val="ConsPlusNormal"/>
    <w:rsid w:val="00F03C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03C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03C1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03C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03C1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03C1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03C1C"/>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F03C1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03C1C"/>
    <w:pPr>
      <w:spacing w:after="0" w:line="240" w:lineRule="auto"/>
    </w:pPr>
    <w:rPr>
      <w:rFonts w:ascii="Tahoma" w:eastAsia="Calibri" w:hAnsi="Tahoma" w:cs="Times New Roman"/>
      <w:sz w:val="16"/>
      <w:szCs w:val="16"/>
    </w:rPr>
  </w:style>
  <w:style w:type="character" w:customStyle="1" w:styleId="a5">
    <w:name w:val="Текст выноски Знак"/>
    <w:basedOn w:val="a0"/>
    <w:link w:val="a4"/>
    <w:uiPriority w:val="99"/>
    <w:semiHidden/>
    <w:rsid w:val="00F03C1C"/>
    <w:rPr>
      <w:rFonts w:ascii="Tahoma" w:eastAsia="Calibri" w:hAnsi="Tahoma" w:cs="Times New Roman"/>
      <w:sz w:val="16"/>
      <w:szCs w:val="16"/>
    </w:rPr>
  </w:style>
  <w:style w:type="character" w:styleId="a6">
    <w:name w:val="Hyperlink"/>
    <w:uiPriority w:val="99"/>
    <w:unhideWhenUsed/>
    <w:rsid w:val="00F03C1C"/>
    <w:rPr>
      <w:color w:val="0000FF"/>
      <w:u w:val="single"/>
    </w:rPr>
  </w:style>
  <w:style w:type="paragraph" w:styleId="a7">
    <w:name w:val="List Paragraph"/>
    <w:basedOn w:val="a"/>
    <w:uiPriority w:val="34"/>
    <w:qFormat/>
    <w:rsid w:val="00F03C1C"/>
    <w:pPr>
      <w:ind w:left="720"/>
      <w:contextualSpacing/>
    </w:pPr>
    <w:rPr>
      <w:rFonts w:ascii="Calibri" w:eastAsia="Calibri" w:hAnsi="Calibri" w:cs="Times New Roman"/>
    </w:rPr>
  </w:style>
  <w:style w:type="paragraph" w:styleId="2">
    <w:name w:val="Body Text Indent 2"/>
    <w:basedOn w:val="a"/>
    <w:link w:val="20"/>
    <w:rsid w:val="00F03C1C"/>
    <w:pPr>
      <w:widowControl w:val="0"/>
      <w:shd w:val="clear" w:color="auto" w:fill="FFFFFF"/>
      <w:tabs>
        <w:tab w:val="left" w:pos="1488"/>
      </w:tabs>
      <w:autoSpaceDE w:val="0"/>
      <w:autoSpaceDN w:val="0"/>
      <w:adjustRightInd w:val="0"/>
      <w:spacing w:before="336" w:after="0" w:line="322" w:lineRule="exact"/>
      <w:ind w:left="926"/>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F03C1C"/>
    <w:rPr>
      <w:rFonts w:ascii="Times New Roman" w:eastAsia="Times New Roman" w:hAnsi="Times New Roman" w:cs="Times New Roman"/>
      <w:sz w:val="28"/>
      <w:szCs w:val="20"/>
      <w:shd w:val="clear" w:color="auto" w:fill="FFFFFF"/>
      <w:lang w:eastAsia="ru-RU"/>
    </w:rPr>
  </w:style>
  <w:style w:type="paragraph" w:styleId="a8">
    <w:name w:val="No Spacing"/>
    <w:uiPriority w:val="99"/>
    <w:qFormat/>
    <w:rsid w:val="00F03C1C"/>
    <w:pPr>
      <w:spacing w:after="0" w:line="240" w:lineRule="auto"/>
    </w:pPr>
    <w:rPr>
      <w:rFonts w:ascii="Calibri" w:eastAsia="Times New Roman" w:hAnsi="Calibri" w:cs="Times New Roman"/>
      <w:lang w:val="en-US"/>
    </w:rPr>
  </w:style>
  <w:style w:type="table" w:customStyle="1" w:styleId="10">
    <w:name w:val="Сетка таблицы1"/>
    <w:basedOn w:val="a1"/>
    <w:next w:val="a3"/>
    <w:uiPriority w:val="59"/>
    <w:rsid w:val="00F03C1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endnote text"/>
    <w:basedOn w:val="a"/>
    <w:link w:val="aa"/>
    <w:uiPriority w:val="99"/>
    <w:semiHidden/>
    <w:unhideWhenUsed/>
    <w:rsid w:val="00F03C1C"/>
    <w:pPr>
      <w:spacing w:after="0" w:line="240" w:lineRule="auto"/>
    </w:pPr>
    <w:rPr>
      <w:rFonts w:ascii="Calibri" w:eastAsia="Calibri" w:hAnsi="Calibri" w:cs="Times New Roman"/>
      <w:sz w:val="20"/>
      <w:szCs w:val="20"/>
    </w:rPr>
  </w:style>
  <w:style w:type="character" w:customStyle="1" w:styleId="aa">
    <w:name w:val="Текст концевой сноски Знак"/>
    <w:basedOn w:val="a0"/>
    <w:link w:val="a9"/>
    <w:uiPriority w:val="99"/>
    <w:semiHidden/>
    <w:rsid w:val="00F03C1C"/>
    <w:rPr>
      <w:rFonts w:ascii="Calibri" w:eastAsia="Calibri" w:hAnsi="Calibri" w:cs="Times New Roman"/>
      <w:sz w:val="20"/>
      <w:szCs w:val="20"/>
    </w:rPr>
  </w:style>
  <w:style w:type="character" w:styleId="ab">
    <w:name w:val="endnote reference"/>
    <w:uiPriority w:val="99"/>
    <w:semiHidden/>
    <w:unhideWhenUsed/>
    <w:rsid w:val="00F03C1C"/>
    <w:rPr>
      <w:vertAlign w:val="superscript"/>
    </w:rPr>
  </w:style>
  <w:style w:type="paragraph" w:styleId="ac">
    <w:name w:val="footnote text"/>
    <w:basedOn w:val="a"/>
    <w:link w:val="ad"/>
    <w:uiPriority w:val="99"/>
    <w:semiHidden/>
    <w:unhideWhenUsed/>
    <w:rsid w:val="00F03C1C"/>
    <w:pPr>
      <w:spacing w:after="0" w:line="240" w:lineRule="auto"/>
    </w:pPr>
    <w:rPr>
      <w:rFonts w:ascii="Calibri" w:eastAsia="Calibri" w:hAnsi="Calibri" w:cs="Times New Roman"/>
      <w:sz w:val="20"/>
      <w:szCs w:val="20"/>
    </w:rPr>
  </w:style>
  <w:style w:type="character" w:customStyle="1" w:styleId="ad">
    <w:name w:val="Текст сноски Знак"/>
    <w:basedOn w:val="a0"/>
    <w:link w:val="ac"/>
    <w:uiPriority w:val="99"/>
    <w:semiHidden/>
    <w:rsid w:val="00F03C1C"/>
    <w:rPr>
      <w:rFonts w:ascii="Calibri" w:eastAsia="Calibri" w:hAnsi="Calibri" w:cs="Times New Roman"/>
      <w:sz w:val="20"/>
      <w:szCs w:val="20"/>
    </w:rPr>
  </w:style>
  <w:style w:type="character" w:styleId="ae">
    <w:name w:val="footnote reference"/>
    <w:uiPriority w:val="99"/>
    <w:semiHidden/>
    <w:unhideWhenUsed/>
    <w:rsid w:val="00F03C1C"/>
    <w:rPr>
      <w:vertAlign w:val="superscript"/>
    </w:rPr>
  </w:style>
  <w:style w:type="paragraph" w:styleId="af">
    <w:name w:val="header"/>
    <w:basedOn w:val="a"/>
    <w:link w:val="af0"/>
    <w:uiPriority w:val="99"/>
    <w:unhideWhenUsed/>
    <w:rsid w:val="001042F9"/>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1042F9"/>
  </w:style>
  <w:style w:type="paragraph" w:styleId="af1">
    <w:name w:val="footer"/>
    <w:basedOn w:val="a"/>
    <w:link w:val="af2"/>
    <w:uiPriority w:val="99"/>
    <w:semiHidden/>
    <w:unhideWhenUsed/>
    <w:rsid w:val="001042F9"/>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1042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266591">
      <w:bodyDiv w:val="1"/>
      <w:marLeft w:val="0"/>
      <w:marRight w:val="0"/>
      <w:marTop w:val="0"/>
      <w:marBottom w:val="0"/>
      <w:divBdr>
        <w:top w:val="none" w:sz="0" w:space="0" w:color="auto"/>
        <w:left w:val="none" w:sz="0" w:space="0" w:color="auto"/>
        <w:bottom w:val="none" w:sz="0" w:space="0" w:color="auto"/>
        <w:right w:val="none" w:sz="0" w:space="0" w:color="auto"/>
      </w:divBdr>
    </w:div>
    <w:div w:id="460342985">
      <w:bodyDiv w:val="1"/>
      <w:marLeft w:val="0"/>
      <w:marRight w:val="0"/>
      <w:marTop w:val="0"/>
      <w:marBottom w:val="0"/>
      <w:divBdr>
        <w:top w:val="none" w:sz="0" w:space="0" w:color="auto"/>
        <w:left w:val="none" w:sz="0" w:space="0" w:color="auto"/>
        <w:bottom w:val="none" w:sz="0" w:space="0" w:color="auto"/>
        <w:right w:val="none" w:sz="0" w:space="0" w:color="auto"/>
      </w:divBdr>
    </w:div>
    <w:div w:id="1688557945">
      <w:bodyDiv w:val="1"/>
      <w:marLeft w:val="0"/>
      <w:marRight w:val="0"/>
      <w:marTop w:val="0"/>
      <w:marBottom w:val="0"/>
      <w:divBdr>
        <w:top w:val="none" w:sz="0" w:space="0" w:color="auto"/>
        <w:left w:val="none" w:sz="0" w:space="0" w:color="auto"/>
        <w:bottom w:val="none" w:sz="0" w:space="0" w:color="auto"/>
        <w:right w:val="none" w:sz="0" w:space="0" w:color="auto"/>
      </w:divBdr>
    </w:div>
    <w:div w:id="191162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hyperlink" Target="consultantplus://offline/ref=B90B56154603B4365EB2FCCB5F7DF3BF0B0ED7237E3B0C13498E0DC19B626A870F542513719139FFi2q3M" TargetMode="External"/><Relationship Id="rId26" Type="http://schemas.openxmlformats.org/officeDocument/2006/relationships/image" Target="media/image13.wmf"/><Relationship Id="rId39" Type="http://schemas.openxmlformats.org/officeDocument/2006/relationships/image" Target="media/image23.wmf"/><Relationship Id="rId21" Type="http://schemas.openxmlformats.org/officeDocument/2006/relationships/image" Target="media/image8.wmf"/><Relationship Id="rId34" Type="http://schemas.openxmlformats.org/officeDocument/2006/relationships/image" Target="media/image18.wmf"/><Relationship Id="rId42" Type="http://schemas.openxmlformats.org/officeDocument/2006/relationships/image" Target="media/image26.wmf"/><Relationship Id="rId47" Type="http://schemas.openxmlformats.org/officeDocument/2006/relationships/image" Target="media/image31.wmf"/><Relationship Id="rId50" Type="http://schemas.openxmlformats.org/officeDocument/2006/relationships/image" Target="media/image34.wmf"/><Relationship Id="rId55" Type="http://schemas.openxmlformats.org/officeDocument/2006/relationships/image" Target="media/image38.wmf"/><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90B56154603B4365EB2FCCB5F7DF3BF0B0ED7237E3B0C13498E0DC19B626A870F54251371913AF7i2q1M" TargetMode="External"/><Relationship Id="rId20" Type="http://schemas.openxmlformats.org/officeDocument/2006/relationships/image" Target="media/image7.wmf"/><Relationship Id="rId29" Type="http://schemas.openxmlformats.org/officeDocument/2006/relationships/hyperlink" Target="consultantplus://offline/ref=B90B56154603B4365EB2FCCB5F7DF3BF0B0ED7237E3B0C13498E0DC19B626A870F542513719139FFi2q3M" TargetMode="External"/><Relationship Id="rId41" Type="http://schemas.openxmlformats.org/officeDocument/2006/relationships/image" Target="media/image25.wmf"/><Relationship Id="rId54" Type="http://schemas.openxmlformats.org/officeDocument/2006/relationships/image" Target="media/image37.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image" Target="media/image11.wmf"/><Relationship Id="rId32" Type="http://schemas.openxmlformats.org/officeDocument/2006/relationships/image" Target="media/image16.wmf"/><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wmf"/><Relationship Id="rId53" Type="http://schemas.openxmlformats.org/officeDocument/2006/relationships/image" Target="media/image36.wmf"/><Relationship Id="rId58" Type="http://schemas.openxmlformats.org/officeDocument/2006/relationships/image" Target="media/image40.wmf"/><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10.wmf"/><Relationship Id="rId28" Type="http://schemas.openxmlformats.org/officeDocument/2006/relationships/hyperlink" Target="consultantplus://offline/ref=B90B56154603B4365EB2FCCB5F7DF3BF0B0ED7237E3B0C13498E0DC19B626A870F54251371913AF7i2q1M" TargetMode="External"/><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hyperlink" Target="consultantplus://offline/ref=B90B56154603B4365EB2FCCB5F7DF3BF0B0ED7237E3B0C13498E0DC19B626A870F542513719139FFi2q3M" TargetMode="External"/><Relationship Id="rId61" Type="http://schemas.openxmlformats.org/officeDocument/2006/relationships/header" Target="header1.xml"/><Relationship Id="rId10" Type="http://schemas.openxmlformats.org/officeDocument/2006/relationships/hyperlink" Target="consultantplus://offline/ref=5B6E1E2E71150FE634E438B4A5E52E7890D887FF669621B843B738292AC87B7BBD1CDEB07851B5FDL2s8A" TargetMode="External"/><Relationship Id="rId19" Type="http://schemas.openxmlformats.org/officeDocument/2006/relationships/image" Target="media/image6.wmf"/><Relationship Id="rId31" Type="http://schemas.openxmlformats.org/officeDocument/2006/relationships/image" Target="media/image15.wmf"/><Relationship Id="rId44" Type="http://schemas.openxmlformats.org/officeDocument/2006/relationships/image" Target="media/image28.wmf"/><Relationship Id="rId52" Type="http://schemas.openxmlformats.org/officeDocument/2006/relationships/image" Target="media/image35.wmf"/><Relationship Id="rId60" Type="http://schemas.openxmlformats.org/officeDocument/2006/relationships/image" Target="media/image42.wmf"/><Relationship Id="rId4" Type="http://schemas.microsoft.com/office/2007/relationships/stylesWithEffects" Target="stylesWithEffects.xml"/><Relationship Id="rId9" Type="http://schemas.openxmlformats.org/officeDocument/2006/relationships/hyperlink" Target="consultantplus://offline/ref=001C2A52359F82796DD0AEE7ABE925E2CA5BF0D8319C363343F3FE85E5D62AA1F20BC3C1B336B2ECPCcBG" TargetMode="External"/><Relationship Id="rId14" Type="http://schemas.openxmlformats.org/officeDocument/2006/relationships/image" Target="media/image4.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hyperlink" Target="consultantplus://offline/ref=B90B56154603B4365EB2FCCB5F7DF3BF0B0ED7237E3B0C13498E0DC19B626A870F542513719139FFi2q3M" TargetMode="External"/><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39.wmf"/><Relationship Id="rId8" Type="http://schemas.openxmlformats.org/officeDocument/2006/relationships/endnotes" Target="endnotes.xml"/><Relationship Id="rId51" Type="http://schemas.openxmlformats.org/officeDocument/2006/relationships/hyperlink" Target="consultantplus://offline/ref=B90B56154603B4365EB2FCCB5F7DF3BF0202D4247538511941D701C39C6D3590081D291271913AiFqBM"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consultantplus://offline/ref=B90B56154603B4365EB2FCCB5F7DF3BF0B0ED7237E3B0C13498E0DC19B626A870F542513719139FFi2q3M" TargetMode="External"/><Relationship Id="rId25" Type="http://schemas.openxmlformats.org/officeDocument/2006/relationships/image" Target="media/image12.wmf"/><Relationship Id="rId33" Type="http://schemas.openxmlformats.org/officeDocument/2006/relationships/image" Target="media/image17.wmf"/><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7AC9C0-E0D8-4CA8-BEBC-3948DD7C4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8587</TotalTime>
  <Pages>1</Pages>
  <Words>8666</Words>
  <Characters>49402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nutik</dc:creator>
  <cp:lastModifiedBy>777</cp:lastModifiedBy>
  <cp:revision>152</cp:revision>
  <dcterms:created xsi:type="dcterms:W3CDTF">2018-06-15T08:01:00Z</dcterms:created>
  <dcterms:modified xsi:type="dcterms:W3CDTF">2020-09-17T06:29:00Z</dcterms:modified>
</cp:coreProperties>
</file>