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D01D12" w:rsidRPr="00D01D12" w:rsidRDefault="00F61653" w:rsidP="00D01D12">
      <w:pPr>
        <w:jc w:val="center"/>
        <w:rPr>
          <w:bCs/>
          <w:sz w:val="28"/>
          <w:szCs w:val="28"/>
        </w:rPr>
      </w:pPr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</w:t>
      </w:r>
      <w:r w:rsidR="00D01D12">
        <w:rPr>
          <w:sz w:val="28"/>
          <w:szCs w:val="28"/>
        </w:rPr>
        <w:t>«</w:t>
      </w:r>
      <w:r w:rsidR="00D01D12" w:rsidRPr="00D01D12">
        <w:rPr>
          <w:sz w:val="28"/>
          <w:szCs w:val="28"/>
        </w:rPr>
        <w:t>Об утверждении административного регламента предоставления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7E3FB1" w:rsidRDefault="007E3FB1" w:rsidP="004317ED">
      <w:pPr>
        <w:ind w:firstLine="709"/>
        <w:jc w:val="both"/>
        <w:rPr>
          <w:sz w:val="28"/>
          <w:szCs w:val="28"/>
        </w:rPr>
      </w:pP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</w:p>
    <w:p w:rsidR="00B725F0" w:rsidRDefault="00B725F0" w:rsidP="007E3FB1">
      <w:pPr>
        <w:ind w:firstLine="720"/>
        <w:jc w:val="both"/>
        <w:rPr>
          <w:sz w:val="28"/>
          <w:szCs w:val="28"/>
        </w:rPr>
      </w:pPr>
      <w:proofErr w:type="gramStart"/>
      <w:r w:rsidRPr="00B725F0">
        <w:rPr>
          <w:sz w:val="28"/>
          <w:szCs w:val="28"/>
        </w:rPr>
        <w:t xml:space="preserve"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Pr="00B725F0">
        <w:rPr>
          <w:sz w:val="28"/>
          <w:szCs w:val="28"/>
        </w:rPr>
        <w:t>муни-ципального</w:t>
      </w:r>
      <w:proofErr w:type="spellEnd"/>
      <w:r w:rsidRPr="00B725F0">
        <w:rPr>
          <w:sz w:val="28"/>
          <w:szCs w:val="28"/>
        </w:rPr>
        <w:t xml:space="preserve"> округа Ставропольского края от 27.10.2023 № 314</w:t>
      </w:r>
      <w:r>
        <w:rPr>
          <w:sz w:val="28"/>
          <w:szCs w:val="28"/>
        </w:rPr>
        <w:t xml:space="preserve">, </w:t>
      </w:r>
      <w:r w:rsidRPr="00B725F0">
        <w:rPr>
          <w:sz w:val="28"/>
          <w:szCs w:val="28"/>
        </w:rPr>
        <w:t>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B725F0">
        <w:rPr>
          <w:sz w:val="28"/>
          <w:szCs w:val="28"/>
        </w:rPr>
        <w:t xml:space="preserve"> края разработан </w:t>
      </w:r>
      <w:r>
        <w:rPr>
          <w:sz w:val="28"/>
          <w:szCs w:val="28"/>
        </w:rPr>
        <w:t>п</w:t>
      </w:r>
      <w:r w:rsidR="007E3FB1" w:rsidRPr="007E3FB1">
        <w:rPr>
          <w:sz w:val="28"/>
          <w:szCs w:val="28"/>
        </w:rPr>
        <w:t xml:space="preserve">роект постановления администрации Минераловодского </w:t>
      </w:r>
      <w:r w:rsidR="007E3FB1">
        <w:rPr>
          <w:sz w:val="28"/>
          <w:szCs w:val="28"/>
        </w:rPr>
        <w:t>муниципального</w:t>
      </w:r>
      <w:r w:rsidR="007E3FB1" w:rsidRPr="007E3FB1">
        <w:rPr>
          <w:sz w:val="28"/>
          <w:szCs w:val="28"/>
        </w:rPr>
        <w:t xml:space="preserve"> округа Ставропольского края «</w:t>
      </w:r>
      <w:r w:rsidR="00D01D12" w:rsidRPr="00D01D12">
        <w:rPr>
          <w:sz w:val="28"/>
          <w:szCs w:val="28"/>
        </w:rPr>
        <w:t>Об утверждении административного регламента предоставления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  <w:r w:rsidR="00D01D12">
        <w:rPr>
          <w:sz w:val="28"/>
          <w:szCs w:val="28"/>
        </w:rPr>
        <w:t xml:space="preserve"> </w:t>
      </w:r>
      <w:r w:rsidR="007E3FB1" w:rsidRPr="007E3FB1">
        <w:rPr>
          <w:sz w:val="28"/>
          <w:szCs w:val="28"/>
        </w:rPr>
        <w:t xml:space="preserve"> </w:t>
      </w:r>
      <w:r w:rsidR="007E3FB1">
        <w:rPr>
          <w:sz w:val="28"/>
          <w:szCs w:val="28"/>
        </w:rPr>
        <w:t xml:space="preserve"> </w:t>
      </w:r>
      <w:r w:rsidR="007E3FB1" w:rsidRPr="007E3FB1">
        <w:rPr>
          <w:sz w:val="28"/>
          <w:szCs w:val="28"/>
        </w:rPr>
        <w:t>(далее - проект постановления)</w:t>
      </w:r>
      <w:r>
        <w:rPr>
          <w:sz w:val="28"/>
          <w:szCs w:val="28"/>
        </w:rPr>
        <w:t>.</w:t>
      </w: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  <w:r w:rsidRPr="007E3FB1">
        <w:rPr>
          <w:sz w:val="28"/>
          <w:szCs w:val="28"/>
        </w:rPr>
        <w:t xml:space="preserve">Данный проект постановления разработан </w:t>
      </w:r>
      <w:r w:rsidR="00B725F0" w:rsidRPr="00B725F0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B725F0">
        <w:rPr>
          <w:sz w:val="28"/>
          <w:szCs w:val="28"/>
        </w:rPr>
        <w:t xml:space="preserve">, а также </w:t>
      </w:r>
      <w:r w:rsidRPr="007E3FB1">
        <w:rPr>
          <w:sz w:val="28"/>
          <w:szCs w:val="28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Default="007E3FB1" w:rsidP="007E3FB1">
      <w:pPr>
        <w:ind w:firstLine="720"/>
        <w:jc w:val="both"/>
        <w:rPr>
          <w:bCs/>
          <w:sz w:val="28"/>
          <w:szCs w:val="28"/>
        </w:rPr>
      </w:pPr>
      <w:r w:rsidRPr="007E3FB1">
        <w:rPr>
          <w:sz w:val="28"/>
          <w:szCs w:val="28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B725F0">
        <w:rPr>
          <w:sz w:val="28"/>
          <w:szCs w:val="28"/>
        </w:rPr>
        <w:t>24.07</w:t>
      </w:r>
      <w:r w:rsidRPr="007E3FB1">
        <w:rPr>
          <w:sz w:val="28"/>
          <w:szCs w:val="28"/>
        </w:rPr>
        <w:t>.2024</w:t>
      </w: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7E3FB1" w:rsidRDefault="00F86F77" w:rsidP="00F86F77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 w:rsidR="008A4BC0">
        <w:rPr>
          <w:sz w:val="28"/>
          <w:szCs w:val="28"/>
          <w:lang w:eastAsia="en-US"/>
        </w:rPr>
        <w:t xml:space="preserve">            </w:t>
      </w:r>
      <w:r w:rsidR="006F393B">
        <w:rPr>
          <w:sz w:val="28"/>
          <w:szCs w:val="28"/>
          <w:lang w:eastAsia="en-US"/>
        </w:rPr>
        <w:t>Т. Г. Романова</w:t>
      </w:r>
    </w:p>
    <w:p w:rsidR="007E3FB1" w:rsidRPr="007E3FB1" w:rsidRDefault="007E3FB1" w:rsidP="007E3FB1">
      <w:bookmarkStart w:id="0" w:name="_GoBack"/>
      <w:bookmarkEnd w:id="0"/>
    </w:p>
    <w:sectPr w:rsidR="007E3FB1" w:rsidRPr="007E3FB1" w:rsidSect="007E3FB1">
      <w:headerReference w:type="even" r:id="rId7"/>
      <w:headerReference w:type="default" r:id="rId8"/>
      <w:pgSz w:w="11906" w:h="16838"/>
      <w:pgMar w:top="1134" w:right="851" w:bottom="1134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B1" w:rsidRDefault="007E3FB1" w:rsidP="00884F67">
      <w:r>
        <w:separator/>
      </w:r>
    </w:p>
  </w:endnote>
  <w:endnote w:type="continuationSeparator" w:id="0">
    <w:p w:rsidR="007E3FB1" w:rsidRDefault="007E3FB1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B1" w:rsidRDefault="007E3FB1" w:rsidP="00884F67">
      <w:r>
        <w:separator/>
      </w:r>
    </w:p>
  </w:footnote>
  <w:footnote w:type="continuationSeparator" w:id="0">
    <w:p w:rsidR="007E3FB1" w:rsidRDefault="007E3FB1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1" w:rsidRDefault="007E3FB1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FB1" w:rsidRDefault="007E3FB1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1" w:rsidRDefault="007E3FB1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5F0">
      <w:rPr>
        <w:rStyle w:val="a5"/>
        <w:noProof/>
      </w:rPr>
      <w:t>2</w:t>
    </w:r>
    <w:r>
      <w:rPr>
        <w:rStyle w:val="a5"/>
      </w:rPr>
      <w:fldChar w:fldCharType="end"/>
    </w:r>
  </w:p>
  <w:p w:rsidR="007E3FB1" w:rsidRDefault="007E3FB1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662C1"/>
    <w:rsid w:val="009C2E0A"/>
    <w:rsid w:val="009E33F9"/>
    <w:rsid w:val="00A03EB7"/>
    <w:rsid w:val="00A9787C"/>
    <w:rsid w:val="00B725F0"/>
    <w:rsid w:val="00B74407"/>
    <w:rsid w:val="00BF363B"/>
    <w:rsid w:val="00C03765"/>
    <w:rsid w:val="00C20AE5"/>
    <w:rsid w:val="00C2159B"/>
    <w:rsid w:val="00C36744"/>
    <w:rsid w:val="00C36D43"/>
    <w:rsid w:val="00C71C16"/>
    <w:rsid w:val="00CD2D78"/>
    <w:rsid w:val="00D01D12"/>
    <w:rsid w:val="00D6314F"/>
    <w:rsid w:val="00E849DB"/>
    <w:rsid w:val="00E85D24"/>
    <w:rsid w:val="00EA7552"/>
    <w:rsid w:val="00F61653"/>
    <w:rsid w:val="00F86F77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secretar</cp:lastModifiedBy>
  <cp:revision>22</cp:revision>
  <cp:lastPrinted>2024-07-23T08:18:00Z</cp:lastPrinted>
  <dcterms:created xsi:type="dcterms:W3CDTF">2018-11-14T07:04:00Z</dcterms:created>
  <dcterms:modified xsi:type="dcterms:W3CDTF">2024-07-23T08:18:00Z</dcterms:modified>
</cp:coreProperties>
</file>