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4349"/>
        <w:gridCol w:w="4253"/>
        <w:gridCol w:w="741"/>
        <w:gridCol w:w="800"/>
        <w:gridCol w:w="751"/>
        <w:gridCol w:w="826"/>
        <w:gridCol w:w="756"/>
        <w:gridCol w:w="829"/>
        <w:gridCol w:w="788"/>
        <w:gridCol w:w="741"/>
      </w:tblGrid>
      <w:tr w:rsidR="00E16127" w:rsidRPr="00EA49E4" w:rsidTr="008A6553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C06C8A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eastAsia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-495935</wp:posOffset>
                      </wp:positionV>
                      <wp:extent cx="1235075" cy="217170"/>
                      <wp:effectExtent l="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50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6F4A" w:rsidRPr="00771A60" w:rsidRDefault="00B46F4A" w:rsidP="00C432F9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8.3pt;margin-top:-39.05pt;width:97.2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" stroked="f">
                      <v:textbox>
                        <w:txbxContent>
                          <w:p w:rsidR="00B46F4A" w:rsidRPr="00771A60" w:rsidRDefault="00B46F4A" w:rsidP="00C432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76F0" w:rsidRPr="00EA49E4" w:rsidRDefault="00E16127" w:rsidP="00A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</w:t>
            </w:r>
            <w:r w:rsidR="00A876F0"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3 </w:t>
            </w:r>
          </w:p>
          <w:p w:rsidR="00E16127" w:rsidRPr="00EA49E4" w:rsidRDefault="00E16127" w:rsidP="00A87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муниципальной  программе </w:t>
            </w:r>
            <w:r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Минераловодского муниципального округа</w:t>
            </w:r>
            <w:r w:rsidRPr="00EA49E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Ставропольского края «Обеспечение безопасности»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16127" w:rsidRPr="00EA49E4" w:rsidTr="008A6553">
        <w:trPr>
          <w:trHeight w:val="21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16127" w:rsidRPr="00EA49E4" w:rsidTr="008A6553">
        <w:trPr>
          <w:trHeight w:val="18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E16127" w:rsidRPr="00EA49E4" w:rsidTr="008A6553">
        <w:trPr>
          <w:trHeight w:val="22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64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2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1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16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7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2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ОБЪЕМЫ И ИСТОЧНИКИ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финансового обеспечения муниципальной программы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8A6553">
        <w:trPr>
          <w:trHeight w:val="22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Минераловодского муниципального округа Ставропольского края</w:t>
            </w:r>
            <w:r w:rsidR="004D45D5" w:rsidRPr="00EA49E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« Обеспечение безопасности»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E16127" w:rsidRPr="00EA49E4" w:rsidTr="002841D8">
        <w:trPr>
          <w:trHeight w:val="219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127" w:rsidRPr="00EA49E4" w:rsidRDefault="00E16127" w:rsidP="004D4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127" w:rsidRPr="00EA49E4" w:rsidRDefault="00E16127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2438E0" w:rsidRPr="00EA49E4" w:rsidTr="006D2737">
        <w:trPr>
          <w:trHeight w:val="26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№ </w:t>
            </w:r>
            <w:proofErr w:type="gramStart"/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/п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Источники финансового обеспечения по ответственному исполнителю, </w:t>
            </w:r>
          </w:p>
        </w:tc>
        <w:tc>
          <w:tcPr>
            <w:tcW w:w="62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6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Объемы финансового обеспечения по годам</w:t>
            </w:r>
          </w:p>
        </w:tc>
      </w:tr>
      <w:tr w:rsidR="002438E0" w:rsidRPr="00EA49E4" w:rsidTr="006D2737">
        <w:trPr>
          <w:trHeight w:val="25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Программы,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программы, </w:t>
            </w:r>
          </w:p>
        </w:tc>
        <w:tc>
          <w:tcPr>
            <w:tcW w:w="623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8E0" w:rsidRPr="00EA49E4" w:rsidRDefault="002438E0" w:rsidP="00B61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2438E0" w:rsidRPr="00EA49E4" w:rsidTr="002438E0">
        <w:trPr>
          <w:trHeight w:val="21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Подпрограммы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подпрограммы программы, </w:t>
            </w:r>
          </w:p>
        </w:tc>
        <w:tc>
          <w:tcPr>
            <w:tcW w:w="6232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61F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рублей)</w:t>
            </w:r>
          </w:p>
        </w:tc>
      </w:tr>
      <w:tr w:rsidR="002438E0" w:rsidRPr="00EA49E4" w:rsidTr="006D2737">
        <w:trPr>
          <w:trHeight w:val="27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Программы, основного мероприятия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основному мероприятию подпрограммы программы</w:t>
            </w:r>
          </w:p>
        </w:tc>
        <w:tc>
          <w:tcPr>
            <w:tcW w:w="623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8E0" w:rsidRPr="00EA49E4" w:rsidRDefault="002438E0" w:rsidP="002438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EA49E4">
              <w:rPr>
                <w:rFonts w:ascii="Calibri" w:eastAsia="Times New Roman" w:hAnsi="Calibri" w:cs="Times New Roman"/>
                <w:sz w:val="14"/>
                <w:szCs w:val="14"/>
              </w:rPr>
              <w:t>  </w:t>
            </w:r>
          </w:p>
        </w:tc>
      </w:tr>
      <w:tr w:rsidR="002438E0" w:rsidRPr="00EA49E4" w:rsidTr="006D2737">
        <w:trPr>
          <w:trHeight w:val="22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A49E4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подпрограммы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38E0" w:rsidRPr="00EA49E4" w:rsidRDefault="002438E0" w:rsidP="00B13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623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8E0" w:rsidRPr="00EA49E4" w:rsidRDefault="002438E0" w:rsidP="00B132D0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EA49E4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E16127" w:rsidRPr="00F20C2E" w:rsidTr="002841D8">
        <w:trPr>
          <w:trHeight w:val="2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27" w:rsidRPr="00EA49E4" w:rsidRDefault="00E16127" w:rsidP="00B1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B13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Программы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6127" w:rsidRPr="00F20C2E" w:rsidRDefault="00E16127" w:rsidP="00B132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27" w:rsidRPr="00F20C2E" w:rsidRDefault="00E16127" w:rsidP="00136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2027</w:t>
            </w:r>
          </w:p>
        </w:tc>
      </w:tr>
      <w:tr w:rsidR="00E16127" w:rsidRPr="00F20C2E" w:rsidTr="008A6553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6127" w:rsidRPr="00F20C2E" w:rsidRDefault="00E16127" w:rsidP="00CC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FA32C4" w:rsidRPr="00F20C2E" w:rsidTr="00054C24">
        <w:trPr>
          <w:trHeight w:val="4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Муниципальная программа Минераловодского муниципального округа Ставропольского края «Обеспечение безопасности»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43516,83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57115,23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68112,52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51403,09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8934AB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81195,82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1016E8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60070,17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827FF8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52651,65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2C4" w:rsidRPr="00F20C2E" w:rsidRDefault="00827FF8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52691,83</w:t>
            </w:r>
          </w:p>
        </w:tc>
      </w:tr>
      <w:tr w:rsidR="00FA32C4" w:rsidRPr="00F20C2E" w:rsidTr="008A6553">
        <w:trPr>
          <w:trHeight w:val="1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922,93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8A6553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413157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6983,64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7250,07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23307,40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4259,15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4169,8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32C4" w:rsidRPr="00F20C2E" w:rsidTr="00413157">
        <w:trPr>
          <w:trHeight w:val="1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 Администрации Минераловодского муниципального округа Ставропольского края (далее - ответственному исполнителю)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4169,8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FA32C4" w:rsidRPr="00F20C2E" w:rsidTr="008A6553">
        <w:trPr>
          <w:trHeight w:val="2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администрации  Минераловодского муниципального округа Ставропольского края  (далее </w:t>
            </w: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-У</w:t>
            </w:r>
            <w:proofErr w:type="gram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правлению образования)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7 150,07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23207,40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054C2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средства  бюджета округа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36533,20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49865,16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44805,12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47143,95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8934AB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77026,02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016E8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59970,17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827FF8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52551,65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32C4" w:rsidRPr="00F20C2E" w:rsidRDefault="00827FF8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52591,83</w:t>
            </w:r>
          </w:p>
        </w:tc>
      </w:tr>
      <w:tr w:rsidR="00FA32C4" w:rsidRPr="00F20C2E" w:rsidTr="002C565F">
        <w:trPr>
          <w:trHeight w:val="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922,93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8A6553">
        <w:trPr>
          <w:trHeight w:val="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2176B8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22823,16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23616,53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25939,71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28619,17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8934AB" w:rsidP="001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36516,8</w:t>
            </w:r>
            <w:r w:rsidR="00114AD4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016E8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39078,38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35928,53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35968,71</w:t>
            </w:r>
          </w:p>
        </w:tc>
      </w:tr>
      <w:tr w:rsidR="00FA32C4" w:rsidRPr="00F20C2E" w:rsidTr="002176B8">
        <w:trPr>
          <w:trHeight w:val="2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Cs/>
                <w:sz w:val="14"/>
                <w:szCs w:val="14"/>
              </w:rPr>
              <w:t>соисполнителю  МБУ «Управление по чрезвычайным ситуациям Минераловодского муниципального округа Ставропольского края» (далее - МБУ Управление по ЧС ММО)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33506,03</w:t>
            </w:r>
          </w:p>
        </w:tc>
      </w:tr>
      <w:tr w:rsidR="00FA32C4" w:rsidRPr="00F20C2E" w:rsidTr="002C565F">
        <w:trPr>
          <w:trHeight w:val="1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4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Финансовому управлению администрации Минераловодского муниципального округа Ставропольского края (далее - Финансовому управлению)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515,64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612,23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620,50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4228,60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</w:tr>
      <w:tr w:rsidR="00FA32C4" w:rsidRPr="00F20C2E" w:rsidTr="00FA32C4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11304,04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16402,24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9365,41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12219,08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28780,45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12286,27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827FF8" w:rsidP="0082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8743,32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827FF8" w:rsidP="00827FF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8743,32</w:t>
            </w:r>
          </w:p>
        </w:tc>
      </w:tr>
      <w:tr w:rsidR="00FA32C4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922,93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9C6A09">
        <w:trPr>
          <w:trHeight w:val="1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Комитету по культуре администрации Минераловодского муниципального округа Ставропольского края (далее - Комитету по культуре)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1675,77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8962,58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8621,04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5727,49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7096,68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7639,46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7614,36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7614,36</w:t>
            </w:r>
          </w:p>
        </w:tc>
      </w:tr>
      <w:tr w:rsidR="00FA32C4" w:rsidRPr="00F20C2E" w:rsidTr="009C6A09">
        <w:trPr>
          <w:trHeight w:val="4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Комитет по физической культуре и спорту администрации Минераловодского муниципального округа Ставропольского края (далее – Комитету по физической культуре и спорту)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271,19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258,01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456,27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215,7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723,62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145,44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145,44</w:t>
            </w:r>
          </w:p>
        </w:tc>
      </w:tr>
      <w:tr w:rsidR="00FA32C4" w:rsidRPr="00F20C2E" w:rsidTr="009C6A09">
        <w:trPr>
          <w:trHeight w:val="1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FA32C4" w:rsidRPr="00F20C2E" w:rsidTr="00FA32C4">
        <w:trPr>
          <w:trHeight w:val="2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Управление сельского хозяйства администрации Минераловодского муниципального округа Ставропольского края (далее </w:t>
            </w: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-У</w:t>
            </w:r>
            <w:proofErr w:type="gram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правлению сельского хозяйства)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2,44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9C6A09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труда и социальной защиты населения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187,31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«Защита населения от  чрезвычайных ситуаций»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21988,70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26009,10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средства 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21988,70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22275,23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26009,10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2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21588,70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26009,10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участнику  МБУ Управление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2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956,00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556,00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1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2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2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Финансовое обеспечение деятельности муниципальных подведомственных учреждений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9C6A09">
        <w:trPr>
          <w:trHeight w:val="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1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участнику Программы МБУ Управление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21032,70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21775,23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24048,35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26099,10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33035,10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35307,99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33465,85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33506,03</w:t>
            </w:r>
          </w:p>
        </w:tc>
      </w:tr>
      <w:tr w:rsidR="00FA32C4" w:rsidRPr="00F20C2E" w:rsidTr="00FA32C4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A32C4" w:rsidRPr="00F20C2E" w:rsidTr="00FA32C4">
        <w:trPr>
          <w:trHeight w:val="2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Информирование населения о потенциальных природных и техногенных угрозах на территории проживания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участнику Программы МБУ Управление по ЧС МГО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4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«Межнациональные отношения и поддержка казачества в Минераловодском муниципальном округе Ставропольского края»</w:t>
            </w:r>
          </w:p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2.1.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1, </w:t>
            </w:r>
          </w:p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Поддержка казачьих обществ, осуществляющих свою деятельность на территории Минераловодского муниципального округа Ставропольского края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9C6A09">
        <w:trPr>
          <w:trHeight w:val="1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FA32C4" w:rsidRPr="00F20C2E" w:rsidTr="00FA32C4">
        <w:trPr>
          <w:trHeight w:val="26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proofErr w:type="gramEnd"/>
          </w:p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9C6A09">
        <w:trPr>
          <w:trHeight w:val="2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2,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A32C4" w:rsidRPr="00F20C2E" w:rsidTr="00FA32C4">
        <w:trPr>
          <w:trHeight w:val="5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Организационное, методическое и информационное обеспечение межнациональных отношений в Минераловодском муниципальном округе Ставропольского края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федерального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«Обеспечение пожарной безопасности»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7382,77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11370,81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4899,58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6702,72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16412,01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8949,19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4984,51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4984,51</w:t>
            </w:r>
          </w:p>
        </w:tc>
      </w:tr>
      <w:tr w:rsidR="00FA32C4" w:rsidRPr="00F20C2E" w:rsidTr="00FA32C4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7382,77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11370,81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4899,58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6702,72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16412,01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8949,19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4984,51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4984,51</w:t>
            </w:r>
          </w:p>
        </w:tc>
      </w:tr>
      <w:tr w:rsidR="00FA32C4" w:rsidRPr="00F20C2E" w:rsidTr="00FA32C4">
        <w:trPr>
          <w:trHeight w:val="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5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865,76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</w:tr>
      <w:tr w:rsidR="00FA32C4" w:rsidRPr="00F20C2E" w:rsidTr="00FA32C4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 участнику Программы  МБУ Управление по ЧС МГО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Финансовому управлению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27,70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FA32C4" w:rsidRPr="00F20C2E" w:rsidTr="00FA32C4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5772,28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9837,57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4043,35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5438,26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13860,31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6545,71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4073,58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4073,58</w:t>
            </w:r>
          </w:p>
        </w:tc>
      </w:tr>
      <w:tr w:rsidR="00FA32C4" w:rsidRPr="00F20C2E" w:rsidTr="00FA32C4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Комитету по культуре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1497,61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1382,01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723,79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777,63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1424,19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2137,92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779,81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779,81</w:t>
            </w:r>
          </w:p>
        </w:tc>
      </w:tr>
      <w:tr w:rsidR="00FA32C4" w:rsidRPr="00F20C2E" w:rsidTr="00FA32C4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сельского хозяйства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Комитету по физической культуре и спорту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70,23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87,12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37,44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37,44</w:t>
            </w:r>
          </w:p>
        </w:tc>
      </w:tr>
      <w:tr w:rsidR="00FA32C4" w:rsidRPr="00F20C2E" w:rsidTr="00FA32C4">
        <w:trPr>
          <w:trHeight w:val="1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труда и социальной защиты населения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187,31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</w:t>
            </w:r>
            <w:proofErr w:type="gramEnd"/>
          </w:p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 следующие основные мероприятия: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4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пожарной безопасности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7382,77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11370,81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4899,58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6702,72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16412,01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8949,19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4984,51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4984,51</w:t>
            </w:r>
          </w:p>
        </w:tc>
      </w:tr>
      <w:tr w:rsidR="00FA32C4" w:rsidRPr="00F20C2E" w:rsidTr="00FA32C4">
        <w:trPr>
          <w:trHeight w:val="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9C6A09">
        <w:trPr>
          <w:trHeight w:val="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FA32C4" w:rsidRPr="00F20C2E" w:rsidTr="00FA32C4">
        <w:trPr>
          <w:trHeight w:val="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9C6A09">
        <w:trPr>
          <w:trHeight w:val="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7382,77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11370,81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4899,58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6702,72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16412,01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8949,19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4984,51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4984,51</w:t>
            </w:r>
          </w:p>
        </w:tc>
      </w:tr>
      <w:tr w:rsidR="00FA32C4" w:rsidRPr="00F20C2E" w:rsidTr="00FA32C4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FA32C4" w:rsidRPr="00F20C2E" w:rsidTr="00FA32C4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183,50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865,76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63,68</w:t>
            </w:r>
          </w:p>
        </w:tc>
      </w:tr>
      <w:tr w:rsidR="00FA32C4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участнику Программы МБУ Управление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24,65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27,70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31,50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FA32C4" w:rsidRPr="00F20C2E" w:rsidTr="00FA32C4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Управлению образования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5772,28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9837,57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4043,35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5438,26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8179C9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13860,31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1F33C3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6545,71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4073,58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4073,58</w:t>
            </w:r>
          </w:p>
        </w:tc>
      </w:tr>
      <w:tr w:rsidR="00FA32C4" w:rsidRPr="00F20C2E" w:rsidTr="00FA32C4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767,46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  Комитету по культуре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1497,61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1382,01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723,79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777,63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1424,19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2137,92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779,81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779,81</w:t>
            </w:r>
          </w:p>
        </w:tc>
      </w:tr>
      <w:tr w:rsidR="00FA32C4" w:rsidRPr="00F20C2E" w:rsidTr="00FA32C4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Комитет по физической культуре и спорту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70,2-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87,12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66,00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271,38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763CBC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40,60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37,44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37,44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сельского хозяйства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20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труда и социальной защиты населения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187,31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</w:tr>
      <w:tr w:rsidR="00FA32C4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Противопожарная пропаганда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FA32C4" w:rsidRPr="00F20C2E" w:rsidTr="00FA32C4">
        <w:trPr>
          <w:trHeight w:val="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A32C4" w:rsidRPr="00F20C2E" w:rsidTr="00FA32C4">
        <w:trPr>
          <w:trHeight w:val="4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C4" w:rsidRPr="00F20C2E" w:rsidRDefault="00FA32C4" w:rsidP="00FA3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3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«Безопасный Минераловодский муниципальный  округ Ставропольского края»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4721,47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1256</w:t>
            </w:r>
            <w:r w:rsidR="00DF5D5F"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2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средства бюджета округа,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588,21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4721,47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1F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1256</w:t>
            </w:r>
            <w:r w:rsidR="00DF5D5F"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F5D5F" w:rsidRPr="00F20C2E" w:rsidTr="00FA32C4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588,21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616,27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172,00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соисполнителю МБУ Управление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564,47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1084</w:t>
            </w:r>
            <w:r w:rsidR="00DF5D5F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соисполнителю </w:t>
            </w:r>
            <w:r w:rsidRPr="00F20C2E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Финансовому управлению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4105,2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9C6A09">
        <w:trPr>
          <w:trHeight w:val="1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DF5D5F" w:rsidRPr="00F20C2E" w:rsidTr="00FA32C4">
        <w:trPr>
          <w:trHeight w:val="1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9C6A09">
        <w:trPr>
          <w:trHeight w:val="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2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DF5D5F" w:rsidRPr="00F20C2E" w:rsidTr="00FA32C4">
        <w:trPr>
          <w:trHeight w:val="2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Построение, внедрение и развитие аппаратно-программного комплекса «Безопасный город»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588,21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4721,47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1256</w:t>
            </w:r>
            <w:r w:rsidR="00DF5D5F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DF5D5F" w:rsidRPr="00F20C2E" w:rsidTr="00FA32C4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588,21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4721,47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1256</w:t>
            </w:r>
            <w:r w:rsidR="00DF5D5F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F5D5F" w:rsidRPr="00F20C2E" w:rsidTr="00FA32C4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324,59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107,29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118,55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588.21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616,27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172,00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32,00</w:t>
            </w:r>
          </w:p>
        </w:tc>
      </w:tr>
      <w:tr w:rsidR="00DF5D5F" w:rsidRPr="00F20C2E" w:rsidTr="00FA32C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Программы  МБУ Управление 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564,47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1F33C3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1084</w:t>
            </w:r>
            <w:r w:rsidR="00DF5D5F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D5F" w:rsidRPr="00F20C2E" w:rsidRDefault="00DF5D5F" w:rsidP="00DF5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соисполнителю </w:t>
            </w:r>
            <w:r w:rsidRPr="00F20C2E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Финансовому управлению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4105,2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DF5D5F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Оповещение и правовое информирование при  наличии угроз для безопасности населения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</w:t>
            </w: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участнику Программы  МБУ Управление  по ЧС ММО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«Профилактика терроризма и экстремизма на территории Минераловодского муниципального округа Ставропольского края»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13795,78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23360,55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38733,05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17868,68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9C9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26887,6</w:t>
            </w:r>
            <w:r w:rsidR="00B51631"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016E8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14416,99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14029,29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14029,29</w:t>
            </w:r>
          </w:p>
        </w:tc>
      </w:tr>
      <w:tr w:rsidR="006004FC" w:rsidRPr="00F20C2E" w:rsidTr="00FA32C4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федерального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6983,64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7250,07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23307,40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4259,15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4169,8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4169,8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6004FC" w:rsidRPr="00F20C2E" w:rsidTr="009C6A09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7150,07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23207,40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6812,14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16110,48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15425,65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13609,53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9C9" w:rsidP="001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22717,8</w:t>
            </w:r>
            <w:r w:rsidR="00114AD4" w:rsidRPr="00F20C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016E8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14316,99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14029,29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14029,29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i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866,87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1696,65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1723,82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1603,97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9C9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1860,10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016E8" w:rsidP="001F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2310,71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2227</w:t>
            </w:r>
          </w:p>
        </w:tc>
      </w:tr>
      <w:tr w:rsidR="006004FC" w:rsidRPr="00F20C2E" w:rsidTr="009C6A09">
        <w:trPr>
          <w:trHeight w:val="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84,53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290,50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</w:tr>
      <w:tr w:rsidR="006004FC" w:rsidRPr="00F20C2E" w:rsidTr="009C6A09">
        <w:trPr>
          <w:trHeight w:val="1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FA32C4">
        <w:trPr>
          <w:trHeight w:val="1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5531,76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6564,67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5322,07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6780,81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14920,14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F33C3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5740,56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4669,74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4669,74</w:t>
            </w:r>
          </w:p>
        </w:tc>
      </w:tr>
      <w:tr w:rsidR="006004FC" w:rsidRPr="00F20C2E" w:rsidTr="009C6A09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6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Комитету по культуре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178,16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7580,56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7897,25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4949,86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5672,49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5501,54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6834,55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6834,55</w:t>
            </w: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Комитет по физической культуре и спорту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144,36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184,07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192,01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184,89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175,1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108,00</w:t>
            </w:r>
          </w:p>
        </w:tc>
      </w:tr>
      <w:tr w:rsidR="006004FC" w:rsidRPr="00F20C2E" w:rsidTr="00FA32C4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выпадающие доходы местного бюджета в результате применения налоговых льгот (иных мер государственного </w:t>
            </w:r>
            <w:proofErr w:type="gramEnd"/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4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Создание безопасных условий функционирования объектов муниципальных учреждений, органов местного самоуправления и их структурных подразделений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 края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1F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</w:t>
            </w:r>
            <w:r w:rsidR="001F33C3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105,26</w:t>
            </w:r>
          </w:p>
        </w:tc>
      </w:tr>
      <w:tr w:rsidR="006004FC" w:rsidRPr="00F20C2E" w:rsidTr="00FA32C4">
        <w:trPr>
          <w:trHeight w:val="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6004FC" w:rsidRPr="00F20C2E" w:rsidTr="00FA32C4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100,00</w:t>
            </w:r>
          </w:p>
        </w:tc>
      </w:tr>
      <w:tr w:rsidR="006004FC" w:rsidRPr="00F20C2E" w:rsidTr="00FA32C4">
        <w:trPr>
          <w:trHeight w:val="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1F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</w:t>
            </w:r>
            <w:r w:rsidR="001F33C3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1F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</w:t>
            </w:r>
            <w:r w:rsidR="001F33C3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5,26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выпадающие доходы местного бюджета в результате применения налоговых льгот  (иных мер государственного </w:t>
            </w:r>
            <w:proofErr w:type="gramEnd"/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 антитеррористической безопасности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13690,66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23255,28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38627,79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17763,42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9C9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26782,3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016E8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14311,72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14590,03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14590,03</w:t>
            </w:r>
          </w:p>
        </w:tc>
      </w:tr>
      <w:tr w:rsidR="006004FC" w:rsidRPr="00F20C2E" w:rsidTr="00FA32C4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 года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7150,07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23207,40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4069,8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Управлению образования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6883,64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7150,07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23207,40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4159,15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6807,02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16105,21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15420,39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13604,27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11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  <w:r w:rsidR="00A64CB7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,5</w:t>
            </w:r>
            <w:r w:rsidR="00114AD4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1016E8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14311,72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14590,03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14590,03</w:t>
            </w:r>
          </w:p>
        </w:tc>
      </w:tr>
      <w:tr w:rsidR="006004FC" w:rsidRPr="00F20C2E" w:rsidTr="00FA32C4">
        <w:trPr>
          <w:trHeight w:val="1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861,61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1691,39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1718,56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1598,71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9C9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1854,84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5D296D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2305,44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2221,74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2221,74</w:t>
            </w:r>
          </w:p>
        </w:tc>
      </w:tr>
      <w:tr w:rsidR="006004FC" w:rsidRPr="00F20C2E" w:rsidTr="00FA32C4">
        <w:trPr>
          <w:trHeight w:val="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84,53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290,50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</w:tr>
      <w:tr w:rsidR="006004FC" w:rsidRPr="00F20C2E" w:rsidTr="00FA32C4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706FDF" w:rsidRPr="00F20C2E" w:rsidTr="00331B4C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Управлению образования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5531,76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6564,67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5322,07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6780,81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DF" w:rsidRPr="00F20C2E" w:rsidRDefault="00817D7C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14920,14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66364B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5740,56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4669,74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FDF" w:rsidRPr="00F20C2E" w:rsidRDefault="00706FDF" w:rsidP="0070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4669,74</w:t>
            </w:r>
          </w:p>
        </w:tc>
      </w:tr>
      <w:tr w:rsidR="006004FC" w:rsidRPr="00F20C2E" w:rsidTr="00FA32C4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. кредиторская задолженность на 01.01.2020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155,47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Комитету по культуре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178,16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7580,56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7897,25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4949,86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5672,49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5501,54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6834,55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6834,55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Комитет по физической культуре и спорту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144,50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184,07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192,01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184,89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175,1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674,18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108,00</w:t>
            </w:r>
          </w:p>
        </w:tc>
      </w:tr>
      <w:tr w:rsidR="006004FC" w:rsidRPr="00F20C2E" w:rsidTr="00FA32C4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 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FA32C4">
        <w:trPr>
          <w:trHeight w:val="9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«Профилактика незаконного  потребления   и оборота наркотиков»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817D7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</w:tr>
      <w:tr w:rsidR="006004FC" w:rsidRPr="00F20C2E" w:rsidTr="00FA32C4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средства бюджета округа,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</w:t>
            </w:r>
          </w:p>
        </w:tc>
      </w:tr>
      <w:tr w:rsidR="006004FC" w:rsidRPr="00F20C2E" w:rsidTr="00FA32C4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Финансовому управлению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 том числе следующие основные мероприятия: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6.1.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Основное мероприятие 1,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3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1,36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13,00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B51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49,6</w:t>
            </w:r>
            <w:r w:rsidR="00B51631" w:rsidRPr="00F20C2E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50,00</w:t>
            </w:r>
          </w:p>
        </w:tc>
      </w:tr>
      <w:tr w:rsidR="006004FC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6.2.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9C6A09">
        <w:trPr>
          <w:trHeight w:val="2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Противодействие распространению дикорастущих наркосодержащих растений, пропаганде и рекламе незаконного потребления наркотических средств и психотропных веществ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FA32C4">
        <w:trPr>
          <w:trHeight w:val="1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6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6.3.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4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Формирование у населения Минераловодского муниципального округа Ставропольского края установок на ведение здорового образа жизни и нетерпимого отношения к наркомании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6.4.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7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Профилактика и раннее выявление незаконного потребления наркотиков (организация социально-психологического тестирования в образовательных организациях муниципального образования,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скрининговых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обследований обучающихся)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6.5.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FA32C4">
        <w:trPr>
          <w:trHeight w:val="6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взаимодействия субъектов профилактики в сфере антинаркотической деятельности (проведение межведомственных оперативно-профилактических операций, акций, рейдов)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 округа Ставропольского края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краевого бюджета,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округа,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Подпрограмма «Профилактика правонарушений в Минераловодском муниципальном округе  Ставропольского края»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</w:tr>
      <w:tr w:rsidR="006004FC" w:rsidRPr="00F20C2E" w:rsidTr="009C6A09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9C6A09">
        <w:trPr>
          <w:trHeight w:val="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4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90,00</w:t>
            </w:r>
          </w:p>
        </w:tc>
      </w:tr>
      <w:tr w:rsidR="006004FC" w:rsidRPr="00F20C2E" w:rsidTr="00FA32C4">
        <w:trPr>
          <w:trHeight w:val="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 xml:space="preserve">. кредиторская задолженность на 01.01.2020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9C6A09">
        <w:trPr>
          <w:trHeight w:val="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9C6A09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95,34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</w:tr>
      <w:tr w:rsidR="006004FC" w:rsidRPr="00F20C2E" w:rsidTr="009C6A09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9C6A09">
        <w:trPr>
          <w:trHeight w:val="5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безопасности населения Минераловодского муниципального округа Ставропольского края при проведении массовых мероприятий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E9767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CE0291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</w:tr>
      <w:tr w:rsidR="006004FC" w:rsidRPr="00F20C2E" w:rsidTr="00FA32C4">
        <w:trPr>
          <w:trHeight w:val="4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2101E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CE0291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FA32C4">
        <w:trPr>
          <w:trHeight w:val="1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2101E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90,00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CE0291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60,00</w:t>
            </w:r>
          </w:p>
        </w:tc>
      </w:tr>
      <w:tr w:rsidR="006004FC" w:rsidRPr="00F20C2E" w:rsidTr="00FA32C4">
        <w:trPr>
          <w:trHeight w:val="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DF5D5F">
        <w:trPr>
          <w:trHeight w:val="5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Профилактика уличной преступности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E9767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9D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9C6A09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1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331B4C">
        <w:trPr>
          <w:trHeight w:val="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E9767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331B4C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E97674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0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FA32C4">
        <w:trPr>
          <w:trHeight w:val="18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3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D61F43">
        <w:trPr>
          <w:trHeight w:val="2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Профилактика рецидивной преступности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8A6553">
        <w:trPr>
          <w:trHeight w:val="13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8A6553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8A6553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2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5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7.4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4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D61F43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Профилактика различных видов мошенничества, в том числе с применением средств технической коммуникации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8A6553">
        <w:trPr>
          <w:trHeight w:val="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6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8A6553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0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8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331B4C">
        <w:trPr>
          <w:trHeight w:val="70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Содействие в социальной адаптации – ресоциализации лиц, отбывших уголовное наказание в виде лишения свободы, в том числе несовершеннолетних, вернувшихся из воспитательных колоний и специальных учебно-воспитательных учреждений закрытого типа.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E771EF">
        <w:trPr>
          <w:trHeight w:val="5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3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1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8A6553">
        <w:trPr>
          <w:trHeight w:val="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E771EF">
        <w:trPr>
          <w:trHeight w:val="20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3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7.6.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E771EF">
        <w:trPr>
          <w:trHeight w:val="8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Организация и проведение межведомственных профилактических мероприятий с семьями, находящимися в социально опасном положении и с несовершеннолетними, состоящими на профилактическом учете в органах системы профилактики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 округа Ставропольского края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7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E771EF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9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4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26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2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7.7.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004FC" w:rsidRPr="00F20C2E" w:rsidTr="00E771EF">
        <w:trPr>
          <w:trHeight w:val="3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Профилактика правонарушений, совершаемых лицами в состоянии алкогольного опьянения и в отношении их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6004FC" w:rsidRPr="00F20C2E" w:rsidTr="00E771EF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E771EF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6004FC" w:rsidRPr="00F20C2E" w:rsidTr="00331B4C">
        <w:trPr>
          <w:trHeight w:val="15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30,00</w:t>
            </w:r>
          </w:p>
        </w:tc>
      </w:tr>
      <w:tr w:rsidR="006004FC" w:rsidRPr="00F20C2E" w:rsidTr="00E771EF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7C7CFC" w:rsidP="009D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  <w:r w:rsidR="006004FC"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8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4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4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7.8.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Основное мероприятие 8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6004FC" w:rsidRPr="00F20C2E" w:rsidTr="00331B4C">
        <w:trPr>
          <w:trHeight w:val="56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Оказание содействия заинтересованным организациям различных форм собственности в создании участков  исправительного  центра  для  обеспечения  исполнения  наказаний в  виде принудительных работ</w:t>
            </w:r>
          </w:p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бюджета Минераловодского муниципального округа Ставропольского края  (далее - бюджет округа),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4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</w:tr>
      <w:tr w:rsidR="006004FC" w:rsidRPr="00F20C2E" w:rsidTr="00E771EF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ответственному исполнителю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бюджета округа,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 предусмотренные: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11</w:t>
            </w:r>
          </w:p>
        </w:tc>
      </w:tr>
      <w:tr w:rsidR="006004FC" w:rsidRPr="00F20C2E" w:rsidTr="00E771EF">
        <w:trPr>
          <w:trHeight w:val="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ответственному исполнителю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соисполнителю  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331B4C">
        <w:trPr>
          <w:trHeight w:val="12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Прогнозируемое поступление средств в местный бюджет, в </w:t>
            </w:r>
            <w:proofErr w:type="spellStart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т.ч</w:t>
            </w:r>
            <w:proofErr w:type="spellEnd"/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.: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краевого бюджета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других источников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F20C2E" w:rsidTr="00E771EF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внебюджетных фондов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</w:tr>
      <w:tr w:rsidR="006004FC" w:rsidRPr="00EA49E4" w:rsidTr="00E771EF">
        <w:trPr>
          <w:trHeight w:val="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F20C2E">
              <w:rPr>
                <w:rFonts w:ascii="Calibri" w:eastAsia="Times New Roman" w:hAnsi="Calibri" w:cs="Times New Roman"/>
                <w:sz w:val="14"/>
                <w:szCs w:val="14"/>
              </w:rPr>
              <w:t> </w:t>
            </w:r>
          </w:p>
        </w:tc>
        <w:tc>
          <w:tcPr>
            <w:tcW w:w="4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выпадающие доходы местного бюджета в результате применения налоговых льгот  (иных мер государственного регулирования),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4FC" w:rsidRPr="00F20C2E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FC" w:rsidRPr="00EA49E4" w:rsidRDefault="006004FC" w:rsidP="0060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0C2E">
              <w:rPr>
                <w:rFonts w:ascii="Times New Roman" w:eastAsia="Times New Roman" w:hAnsi="Times New Roman" w:cs="Times New Roman"/>
                <w:sz w:val="14"/>
                <w:szCs w:val="14"/>
              </w:rPr>
              <w:t>0,00</w:t>
            </w:r>
            <w:bookmarkStart w:id="0" w:name="_GoBack"/>
            <w:bookmarkEnd w:id="0"/>
          </w:p>
        </w:tc>
      </w:tr>
    </w:tbl>
    <w:p w:rsidR="00E95F3D" w:rsidRPr="00BE0754" w:rsidRDefault="00E95F3D"/>
    <w:sectPr w:rsidR="00E95F3D" w:rsidRPr="00BE0754" w:rsidSect="006B10FA">
      <w:headerReference w:type="default" r:id="rId8"/>
      <w:pgSz w:w="16838" w:h="11906" w:orient="landscape"/>
      <w:pgMar w:top="685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4A" w:rsidRDefault="00B46F4A" w:rsidP="001C074F">
      <w:pPr>
        <w:spacing w:after="0" w:line="240" w:lineRule="auto"/>
      </w:pPr>
      <w:r>
        <w:separator/>
      </w:r>
    </w:p>
  </w:endnote>
  <w:endnote w:type="continuationSeparator" w:id="0">
    <w:p w:rsidR="00B46F4A" w:rsidRDefault="00B46F4A" w:rsidP="001C0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4A" w:rsidRDefault="00B46F4A" w:rsidP="001C074F">
      <w:pPr>
        <w:spacing w:after="0" w:line="240" w:lineRule="auto"/>
      </w:pPr>
      <w:r>
        <w:separator/>
      </w:r>
    </w:p>
  </w:footnote>
  <w:footnote w:type="continuationSeparator" w:id="0">
    <w:p w:rsidR="00B46F4A" w:rsidRDefault="00B46F4A" w:rsidP="001C0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78978"/>
    </w:sdtPr>
    <w:sdtEndPr>
      <w:rPr>
        <w:rFonts w:ascii="Times New Roman" w:hAnsi="Times New Roman" w:cs="Times New Roman"/>
        <w:sz w:val="16"/>
        <w:szCs w:val="16"/>
      </w:rPr>
    </w:sdtEndPr>
    <w:sdtContent>
      <w:p w:rsidR="00B46F4A" w:rsidRPr="006B10FA" w:rsidRDefault="00B46F4A">
        <w:pPr>
          <w:pStyle w:val="a3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6B10FA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6B10FA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6B10FA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20C2E">
          <w:rPr>
            <w:rFonts w:ascii="Times New Roman" w:hAnsi="Times New Roman" w:cs="Times New Roman"/>
            <w:noProof/>
            <w:sz w:val="16"/>
            <w:szCs w:val="16"/>
          </w:rPr>
          <w:t>10</w:t>
        </w:r>
        <w:r w:rsidRPr="006B10FA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B46F4A" w:rsidRDefault="00B46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49"/>
    <w:rsid w:val="00046AE3"/>
    <w:rsid w:val="00054C24"/>
    <w:rsid w:val="00097C38"/>
    <w:rsid w:val="000A746F"/>
    <w:rsid w:val="000E04AB"/>
    <w:rsid w:val="000F421E"/>
    <w:rsid w:val="001008E3"/>
    <w:rsid w:val="001016E8"/>
    <w:rsid w:val="00103770"/>
    <w:rsid w:val="00114AD4"/>
    <w:rsid w:val="00116C23"/>
    <w:rsid w:val="00136295"/>
    <w:rsid w:val="0014619B"/>
    <w:rsid w:val="001504CE"/>
    <w:rsid w:val="001645DF"/>
    <w:rsid w:val="001A4035"/>
    <w:rsid w:val="001C074F"/>
    <w:rsid w:val="001D32A2"/>
    <w:rsid w:val="001F33C3"/>
    <w:rsid w:val="002101E4"/>
    <w:rsid w:val="002176B8"/>
    <w:rsid w:val="00222A1C"/>
    <w:rsid w:val="0023175A"/>
    <w:rsid w:val="00241594"/>
    <w:rsid w:val="002438E0"/>
    <w:rsid w:val="002841D8"/>
    <w:rsid w:val="00285CEA"/>
    <w:rsid w:val="00295FDB"/>
    <w:rsid w:val="002A58FD"/>
    <w:rsid w:val="002A5EFF"/>
    <w:rsid w:val="002C565F"/>
    <w:rsid w:val="00306AD4"/>
    <w:rsid w:val="00331B4C"/>
    <w:rsid w:val="00384938"/>
    <w:rsid w:val="003915AE"/>
    <w:rsid w:val="003956E2"/>
    <w:rsid w:val="003959D9"/>
    <w:rsid w:val="003A6412"/>
    <w:rsid w:val="00413157"/>
    <w:rsid w:val="00421936"/>
    <w:rsid w:val="00424D72"/>
    <w:rsid w:val="00445871"/>
    <w:rsid w:val="00453965"/>
    <w:rsid w:val="00461271"/>
    <w:rsid w:val="00482821"/>
    <w:rsid w:val="004D1015"/>
    <w:rsid w:val="004D45D5"/>
    <w:rsid w:val="004D5B52"/>
    <w:rsid w:val="00547EAA"/>
    <w:rsid w:val="005C7A19"/>
    <w:rsid w:val="005D296D"/>
    <w:rsid w:val="005E6ECD"/>
    <w:rsid w:val="006004FC"/>
    <w:rsid w:val="00601455"/>
    <w:rsid w:val="00636549"/>
    <w:rsid w:val="00650863"/>
    <w:rsid w:val="0066364B"/>
    <w:rsid w:val="00664308"/>
    <w:rsid w:val="006711C6"/>
    <w:rsid w:val="006B10FA"/>
    <w:rsid w:val="006D2737"/>
    <w:rsid w:val="006D3D17"/>
    <w:rsid w:val="006D472A"/>
    <w:rsid w:val="006F47B3"/>
    <w:rsid w:val="00700E6C"/>
    <w:rsid w:val="007029F7"/>
    <w:rsid w:val="00706FDF"/>
    <w:rsid w:val="00742922"/>
    <w:rsid w:val="00743607"/>
    <w:rsid w:val="00745D94"/>
    <w:rsid w:val="00763CBC"/>
    <w:rsid w:val="007B2210"/>
    <w:rsid w:val="007C7CFC"/>
    <w:rsid w:val="008047B9"/>
    <w:rsid w:val="008179C9"/>
    <w:rsid w:val="00817D7C"/>
    <w:rsid w:val="00827FF8"/>
    <w:rsid w:val="0084002D"/>
    <w:rsid w:val="0087594D"/>
    <w:rsid w:val="00876301"/>
    <w:rsid w:val="008934AB"/>
    <w:rsid w:val="008A5BED"/>
    <w:rsid w:val="008A6553"/>
    <w:rsid w:val="008A7A6B"/>
    <w:rsid w:val="008B42CE"/>
    <w:rsid w:val="008C6603"/>
    <w:rsid w:val="009172AE"/>
    <w:rsid w:val="0093378A"/>
    <w:rsid w:val="00934C29"/>
    <w:rsid w:val="009438DE"/>
    <w:rsid w:val="009479FF"/>
    <w:rsid w:val="00956D92"/>
    <w:rsid w:val="009A24BB"/>
    <w:rsid w:val="009B5894"/>
    <w:rsid w:val="009C6A09"/>
    <w:rsid w:val="009D572A"/>
    <w:rsid w:val="009D6709"/>
    <w:rsid w:val="009F1AF1"/>
    <w:rsid w:val="009F3DD8"/>
    <w:rsid w:val="00A03728"/>
    <w:rsid w:val="00A1109B"/>
    <w:rsid w:val="00A54665"/>
    <w:rsid w:val="00A54CB7"/>
    <w:rsid w:val="00A64CB7"/>
    <w:rsid w:val="00A7138D"/>
    <w:rsid w:val="00A876F0"/>
    <w:rsid w:val="00A91DE7"/>
    <w:rsid w:val="00A9395E"/>
    <w:rsid w:val="00A97CC5"/>
    <w:rsid w:val="00AB262D"/>
    <w:rsid w:val="00AC0904"/>
    <w:rsid w:val="00AE30C1"/>
    <w:rsid w:val="00AE6144"/>
    <w:rsid w:val="00AE63FF"/>
    <w:rsid w:val="00B064F3"/>
    <w:rsid w:val="00B132D0"/>
    <w:rsid w:val="00B46F4A"/>
    <w:rsid w:val="00B51631"/>
    <w:rsid w:val="00B61FEB"/>
    <w:rsid w:val="00B630B5"/>
    <w:rsid w:val="00B71B24"/>
    <w:rsid w:val="00B917E8"/>
    <w:rsid w:val="00B9500F"/>
    <w:rsid w:val="00BE0754"/>
    <w:rsid w:val="00BF7DE3"/>
    <w:rsid w:val="00C06C8A"/>
    <w:rsid w:val="00C10F7A"/>
    <w:rsid w:val="00C22654"/>
    <w:rsid w:val="00C432F9"/>
    <w:rsid w:val="00C54C31"/>
    <w:rsid w:val="00C61249"/>
    <w:rsid w:val="00C65D76"/>
    <w:rsid w:val="00C81E02"/>
    <w:rsid w:val="00CA06CC"/>
    <w:rsid w:val="00CA45D6"/>
    <w:rsid w:val="00CC0369"/>
    <w:rsid w:val="00CC30AF"/>
    <w:rsid w:val="00CE0291"/>
    <w:rsid w:val="00CE7989"/>
    <w:rsid w:val="00D16A38"/>
    <w:rsid w:val="00D24911"/>
    <w:rsid w:val="00D26119"/>
    <w:rsid w:val="00D26CAF"/>
    <w:rsid w:val="00D50210"/>
    <w:rsid w:val="00D57772"/>
    <w:rsid w:val="00D61F43"/>
    <w:rsid w:val="00D76BB4"/>
    <w:rsid w:val="00D8757F"/>
    <w:rsid w:val="00DB3BE1"/>
    <w:rsid w:val="00DB3CCF"/>
    <w:rsid w:val="00DC527C"/>
    <w:rsid w:val="00DF5D5F"/>
    <w:rsid w:val="00DF6A79"/>
    <w:rsid w:val="00E10041"/>
    <w:rsid w:val="00E11753"/>
    <w:rsid w:val="00E16127"/>
    <w:rsid w:val="00E207BB"/>
    <w:rsid w:val="00E23B00"/>
    <w:rsid w:val="00E47F47"/>
    <w:rsid w:val="00E61AB4"/>
    <w:rsid w:val="00E62794"/>
    <w:rsid w:val="00E67EEC"/>
    <w:rsid w:val="00E771EF"/>
    <w:rsid w:val="00E95F3D"/>
    <w:rsid w:val="00E97674"/>
    <w:rsid w:val="00EA0B78"/>
    <w:rsid w:val="00EA49E4"/>
    <w:rsid w:val="00EA5A3A"/>
    <w:rsid w:val="00EA5DF7"/>
    <w:rsid w:val="00ED1CE8"/>
    <w:rsid w:val="00EE14DD"/>
    <w:rsid w:val="00EF460A"/>
    <w:rsid w:val="00EF7388"/>
    <w:rsid w:val="00F16054"/>
    <w:rsid w:val="00F20C2E"/>
    <w:rsid w:val="00F80F54"/>
    <w:rsid w:val="00FA32C4"/>
    <w:rsid w:val="00FD46BA"/>
    <w:rsid w:val="00FD7127"/>
    <w:rsid w:val="00FF1AE8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74F"/>
  </w:style>
  <w:style w:type="paragraph" w:styleId="a5">
    <w:name w:val="footer"/>
    <w:basedOn w:val="a"/>
    <w:link w:val="a6"/>
    <w:uiPriority w:val="99"/>
    <w:unhideWhenUsed/>
    <w:rsid w:val="001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74F"/>
  </w:style>
  <w:style w:type="paragraph" w:styleId="a7">
    <w:name w:val="Balloon Text"/>
    <w:basedOn w:val="a"/>
    <w:link w:val="a8"/>
    <w:uiPriority w:val="99"/>
    <w:semiHidden/>
    <w:unhideWhenUsed/>
    <w:rsid w:val="0048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74F"/>
  </w:style>
  <w:style w:type="paragraph" w:styleId="a5">
    <w:name w:val="footer"/>
    <w:basedOn w:val="a"/>
    <w:link w:val="a6"/>
    <w:uiPriority w:val="99"/>
    <w:unhideWhenUsed/>
    <w:rsid w:val="001C0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74F"/>
  </w:style>
  <w:style w:type="paragraph" w:styleId="a7">
    <w:name w:val="Balloon Text"/>
    <w:basedOn w:val="a"/>
    <w:link w:val="a8"/>
    <w:uiPriority w:val="99"/>
    <w:semiHidden/>
    <w:unhideWhenUsed/>
    <w:rsid w:val="0048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408D-F94D-4DD6-B9A0-2C64717E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13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19</cp:revision>
  <cp:lastPrinted>2025-09-15T08:54:00Z</cp:lastPrinted>
  <dcterms:created xsi:type="dcterms:W3CDTF">2025-01-09T07:34:00Z</dcterms:created>
  <dcterms:modified xsi:type="dcterms:W3CDTF">2025-03-04T07:52:00Z</dcterms:modified>
</cp:coreProperties>
</file>