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6" w:rsidRPr="00282ECE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522AE2" w:rsidRDefault="008B6CA4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B6CA4">
        <w:rPr>
          <w:rFonts w:ascii="Times New Roman" w:hAnsi="Times New Roman" w:cs="Times New Roman"/>
          <w:b/>
          <w:noProof/>
          <w:sz w:val="24"/>
          <w:szCs w:val="24"/>
        </w:rPr>
        <w:t xml:space="preserve">Благоустройство спортивной площадки с уличными тренажёрами на прилегающей территории к Дому культуры в селе Марьины Колодцы Минераловодского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муниципального </w:t>
      </w:r>
      <w:r w:rsidRPr="008B6CA4">
        <w:rPr>
          <w:rFonts w:ascii="Times New Roman" w:hAnsi="Times New Roman" w:cs="Times New Roman"/>
          <w:b/>
          <w:noProof/>
          <w:sz w:val="24"/>
          <w:szCs w:val="24"/>
        </w:rPr>
        <w:t>округа Ставропольского края</w:t>
      </w:r>
    </w:p>
    <w:p w:rsidR="00CE7A48" w:rsidRDefault="00CE7A48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Год реализации</w:t>
      </w:r>
    </w:p>
    <w:p w:rsidR="00470086" w:rsidRPr="00282ECE" w:rsidRDefault="005F00D9" w:rsidP="0047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17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</w:p>
    <w:p w:rsidR="00522AE2" w:rsidRPr="008B6CA4" w:rsidRDefault="00CE7A48" w:rsidP="00CB1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Минераловодский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округ, село </w:t>
      </w:r>
      <w:r w:rsidR="008B6CA4" w:rsidRPr="008B6CA4">
        <w:rPr>
          <w:rFonts w:ascii="Times New Roman" w:eastAsia="Times New Roman" w:hAnsi="Times New Roman" w:cs="Times New Roman"/>
          <w:sz w:val="24"/>
          <w:szCs w:val="24"/>
        </w:rPr>
        <w:t>Марьины Колодцы</w:t>
      </w:r>
    </w:p>
    <w:p w:rsidR="00CE7A48" w:rsidRPr="00282ECE" w:rsidRDefault="00CE7A48" w:rsidP="00CB1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финансирования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Краевой бюджет:  </w:t>
      </w:r>
      <w:r w:rsidR="00CE7A48">
        <w:rPr>
          <w:rFonts w:ascii="Times New Roman" w:hAnsi="Times New Roman" w:cs="Times New Roman"/>
          <w:sz w:val="24"/>
          <w:szCs w:val="24"/>
        </w:rPr>
        <w:t>3 0</w:t>
      </w:r>
      <w:r w:rsidR="00CB14FD">
        <w:rPr>
          <w:rFonts w:ascii="Times New Roman" w:hAnsi="Times New Roman" w:cs="Times New Roman"/>
          <w:sz w:val="24"/>
          <w:szCs w:val="24"/>
        </w:rPr>
        <w:t>00 00</w:t>
      </w:r>
      <w:r w:rsidR="004F17FF">
        <w:rPr>
          <w:rFonts w:ascii="Times New Roman" w:hAnsi="Times New Roman" w:cs="Times New Roman"/>
          <w:sz w:val="24"/>
          <w:szCs w:val="24"/>
        </w:rPr>
        <w:t>0,0</w:t>
      </w:r>
      <w:r w:rsidR="00CB14FD">
        <w:rPr>
          <w:rFonts w:ascii="Times New Roman" w:hAnsi="Times New Roman" w:cs="Times New Roman"/>
          <w:sz w:val="24"/>
          <w:szCs w:val="24"/>
        </w:rPr>
        <w:t>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бюджет:  </w:t>
      </w:r>
      <w:r w:rsidR="00CE7A48">
        <w:rPr>
          <w:rFonts w:ascii="Times New Roman" w:hAnsi="Times New Roman" w:cs="Times New Roman"/>
          <w:sz w:val="24"/>
          <w:szCs w:val="24"/>
        </w:rPr>
        <w:t>1</w:t>
      </w:r>
      <w:r w:rsidR="008B6CA4">
        <w:rPr>
          <w:rFonts w:ascii="Times New Roman" w:hAnsi="Times New Roman" w:cs="Times New Roman"/>
          <w:sz w:val="24"/>
          <w:szCs w:val="24"/>
        </w:rPr>
        <w:t> 609 725</w:t>
      </w:r>
      <w:r w:rsidR="00CE7A48">
        <w:rPr>
          <w:rFonts w:ascii="Times New Roman" w:hAnsi="Times New Roman" w:cs="Times New Roman"/>
          <w:sz w:val="24"/>
          <w:szCs w:val="24"/>
        </w:rPr>
        <w:t>,</w:t>
      </w:r>
      <w:r w:rsidR="008B6CA4">
        <w:rPr>
          <w:rFonts w:ascii="Times New Roman" w:hAnsi="Times New Roman" w:cs="Times New Roman"/>
          <w:sz w:val="24"/>
          <w:szCs w:val="24"/>
        </w:rPr>
        <w:t>07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E7A48">
        <w:rPr>
          <w:rFonts w:ascii="Times New Roman" w:eastAsia="Times New Roman" w:hAnsi="Times New Roman" w:cs="Times New Roman"/>
          <w:sz w:val="24"/>
          <w:szCs w:val="24"/>
        </w:rPr>
        <w:t>9</w:t>
      </w:r>
      <w:r w:rsidR="008B6CA4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069E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82ECE">
        <w:rPr>
          <w:rFonts w:ascii="Times New Roman" w:hAnsi="Times New Roman" w:cs="Times New Roman"/>
          <w:sz w:val="24"/>
          <w:szCs w:val="24"/>
        </w:rPr>
        <w:t>,00</w:t>
      </w:r>
    </w:p>
    <w:p w:rsidR="00470086" w:rsidRPr="00282ECE" w:rsidRDefault="005F00D9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и юридические лица</w:t>
      </w:r>
      <w:r w:rsidR="00470086" w:rsidRPr="00282E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CE7A48">
        <w:rPr>
          <w:rFonts w:ascii="Times New Roman" w:hAnsi="Times New Roman" w:cs="Times New Roman"/>
          <w:sz w:val="24"/>
          <w:szCs w:val="24"/>
        </w:rPr>
        <w:t>15</w:t>
      </w:r>
      <w:r w:rsidR="008B6CA4">
        <w:rPr>
          <w:rFonts w:ascii="Times New Roman" w:hAnsi="Times New Roman" w:cs="Times New Roman"/>
          <w:sz w:val="24"/>
          <w:szCs w:val="24"/>
        </w:rPr>
        <w:t>0</w:t>
      </w:r>
      <w:r w:rsidR="00F7532C">
        <w:rPr>
          <w:rFonts w:ascii="Times New Roman" w:hAnsi="Times New Roman" w:cs="Times New Roman"/>
          <w:sz w:val="24"/>
          <w:szCs w:val="24"/>
        </w:rPr>
        <w:t xml:space="preserve"> </w:t>
      </w:r>
      <w:r w:rsidR="0090069E">
        <w:rPr>
          <w:rFonts w:ascii="Times New Roman" w:hAnsi="Times New Roman" w:cs="Times New Roman"/>
          <w:sz w:val="24"/>
          <w:szCs w:val="24"/>
        </w:rPr>
        <w:t>0</w:t>
      </w:r>
      <w:r w:rsidR="00185CF7">
        <w:rPr>
          <w:rFonts w:ascii="Times New Roman" w:hAnsi="Times New Roman" w:cs="Times New Roman"/>
          <w:sz w:val="24"/>
          <w:szCs w:val="24"/>
        </w:rPr>
        <w:t>00,00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7F1E0B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Об объекте</w:t>
      </w:r>
    </w:p>
    <w:p w:rsidR="004F17FF" w:rsidRPr="004F17FF" w:rsidRDefault="008B6CA4" w:rsidP="00CE7A48">
      <w:pPr>
        <w:pStyle w:val="2"/>
        <w:spacing w:before="0" w:beforeAutospacing="0" w:after="0" w:afterAutospacing="0" w:line="315" w:lineRule="atLeast"/>
        <w:jc w:val="both"/>
        <w:rPr>
          <w:u w:val="single"/>
        </w:rPr>
      </w:pPr>
      <w:r w:rsidRPr="008B6CA4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Благоустройство спортивной площадки с уличными тренажёрами на прилегающей территории к Дому культуры в селе Марьины Колодцы Минераловодского </w:t>
      </w:r>
      <w:r>
        <w:rPr>
          <w:rFonts w:eastAsiaTheme="minorHAnsi"/>
          <w:b w:val="0"/>
          <w:bCs w:val="0"/>
          <w:noProof/>
          <w:sz w:val="24"/>
          <w:szCs w:val="24"/>
          <w:u w:val="single"/>
        </w:rPr>
        <w:t>муниципального</w:t>
      </w:r>
      <w:r w:rsidRPr="008B6CA4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 округа Ставропольского края</w:t>
      </w:r>
      <w:r>
        <w:rPr>
          <w:rFonts w:eastAsiaTheme="minorHAnsi"/>
          <w:b w:val="0"/>
          <w:bCs w:val="0"/>
          <w:noProof/>
          <w:sz w:val="24"/>
          <w:szCs w:val="24"/>
          <w:u w:val="single"/>
        </w:rPr>
        <w:t>.</w:t>
      </w:r>
      <w:r w:rsidR="004F17FF" w:rsidRPr="004F17FF">
        <w:rPr>
          <w:u w:val="single"/>
        </w:rPr>
        <w:t xml:space="preserve"> </w:t>
      </w:r>
    </w:p>
    <w:p w:rsidR="008B6CA4" w:rsidRDefault="00F6123B" w:rsidP="008B6CA4">
      <w:pPr>
        <w:pStyle w:val="2"/>
        <w:spacing w:before="0" w:beforeAutospacing="0" w:after="0" w:afterAutospacing="0" w:line="315" w:lineRule="atLeast"/>
        <w:jc w:val="both"/>
        <w:rPr>
          <w:rFonts w:eastAsiaTheme="minorHAnsi"/>
          <w:b w:val="0"/>
          <w:bCs w:val="0"/>
          <w:noProof/>
          <w:sz w:val="24"/>
          <w:szCs w:val="24"/>
        </w:rPr>
      </w:pPr>
      <w:r>
        <w:rPr>
          <w:rFonts w:eastAsiaTheme="minorHAnsi"/>
          <w:b w:val="0"/>
          <w:bCs w:val="0"/>
          <w:noProof/>
          <w:sz w:val="24"/>
          <w:szCs w:val="24"/>
        </w:rPr>
        <w:t xml:space="preserve">Благоустройство </w:t>
      </w:r>
      <w:bookmarkStart w:id="0" w:name="_GoBack"/>
      <w:bookmarkEnd w:id="0"/>
      <w:r w:rsidR="008B6CA4" w:rsidRPr="008B6CA4">
        <w:rPr>
          <w:rFonts w:eastAsiaTheme="minorHAnsi"/>
          <w:b w:val="0"/>
          <w:bCs w:val="0"/>
          <w:noProof/>
          <w:sz w:val="24"/>
          <w:szCs w:val="24"/>
        </w:rPr>
        <w:t xml:space="preserve">спортивной площадки с уличными тренажёрами </w:t>
      </w:r>
      <w:r w:rsidR="008B6CA4">
        <w:rPr>
          <w:rFonts w:eastAsiaTheme="minorHAnsi"/>
          <w:b w:val="0"/>
          <w:bCs w:val="0"/>
          <w:noProof/>
          <w:sz w:val="24"/>
          <w:szCs w:val="24"/>
        </w:rPr>
        <w:t>помогло</w:t>
      </w:r>
      <w:r w:rsidR="008B6CA4" w:rsidRPr="008B6CA4">
        <w:rPr>
          <w:rFonts w:eastAsiaTheme="minorHAnsi"/>
          <w:b w:val="0"/>
          <w:bCs w:val="0"/>
          <w:noProof/>
          <w:sz w:val="24"/>
          <w:szCs w:val="24"/>
        </w:rPr>
        <w:t xml:space="preserve"> создать необходимую инфраструктуру для бесплатного, общедоступного и всесезонного занятия физическими упражнениями</w:t>
      </w:r>
      <w:r w:rsidR="008B6CA4">
        <w:rPr>
          <w:rFonts w:eastAsiaTheme="minorHAnsi"/>
          <w:b w:val="0"/>
          <w:bCs w:val="0"/>
          <w:noProof/>
          <w:sz w:val="24"/>
          <w:szCs w:val="24"/>
        </w:rPr>
        <w:t>.</w:t>
      </w:r>
    </w:p>
    <w:p w:rsidR="00CE7A48" w:rsidRDefault="008B6CA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8B6CA4">
        <w:rPr>
          <w:rFonts w:eastAsiaTheme="minorHAnsi"/>
          <w:b w:val="0"/>
          <w:bCs w:val="0"/>
          <w:noProof/>
          <w:sz w:val="24"/>
          <w:szCs w:val="24"/>
        </w:rPr>
        <w:t xml:space="preserve">     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Участие населения и организаций</w:t>
      </w:r>
    </w:p>
    <w:p w:rsidR="00470086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  <w:shd w:val="clear" w:color="auto" w:fill="FFFFFF"/>
        </w:rPr>
      </w:pPr>
      <w:r w:rsidRPr="00282ECE">
        <w:rPr>
          <w:b w:val="0"/>
          <w:sz w:val="24"/>
          <w:szCs w:val="24"/>
          <w:shd w:val="clear" w:color="auto" w:fill="FFFFFF"/>
        </w:rPr>
        <w:t xml:space="preserve">Фактический вклад индивидуальных предпринимателей и организаций в реализацию проекта в форме безвозмездного оказания услуг (выполнения работ) </w:t>
      </w:r>
      <w:r w:rsidR="0064106B">
        <w:rPr>
          <w:b w:val="0"/>
          <w:sz w:val="24"/>
          <w:szCs w:val="24"/>
          <w:shd w:val="clear" w:color="auto" w:fill="FFFFFF"/>
        </w:rPr>
        <w:t>–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8B6CA4">
        <w:rPr>
          <w:b w:val="0"/>
          <w:sz w:val="24"/>
          <w:szCs w:val="24"/>
          <w:shd w:val="clear" w:color="auto" w:fill="FFFFFF"/>
        </w:rPr>
        <w:t>46 0</w:t>
      </w:r>
      <w:r w:rsidR="00CE7A48">
        <w:rPr>
          <w:b w:val="0"/>
          <w:sz w:val="24"/>
          <w:szCs w:val="24"/>
          <w:shd w:val="clear" w:color="auto" w:fill="FFFFFF"/>
        </w:rPr>
        <w:t>00,00</w:t>
      </w:r>
      <w:r w:rsidR="007C093C">
        <w:rPr>
          <w:b w:val="0"/>
          <w:sz w:val="24"/>
          <w:szCs w:val="24"/>
          <w:shd w:val="clear" w:color="auto" w:fill="FFFFFF"/>
        </w:rPr>
        <w:t>.</w:t>
      </w:r>
      <w:r w:rsidRPr="00282ECE">
        <w:rPr>
          <w:b w:val="0"/>
          <w:sz w:val="24"/>
          <w:szCs w:val="24"/>
          <w:shd w:val="clear" w:color="auto" w:fill="FFFFFF"/>
        </w:rPr>
        <w:t xml:space="preserve"> Фактическое количество населения, принявшего участие в реализации проекта в форме безвозмездного труда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4F17FF">
        <w:rPr>
          <w:b w:val="0"/>
          <w:sz w:val="24"/>
          <w:szCs w:val="24"/>
          <w:shd w:val="clear" w:color="auto" w:fill="FFFFFF"/>
        </w:rPr>
        <w:t>–</w:t>
      </w:r>
      <w:r w:rsidRPr="00282ECE">
        <w:rPr>
          <w:b w:val="0"/>
          <w:sz w:val="24"/>
          <w:szCs w:val="24"/>
          <w:shd w:val="clear" w:color="auto" w:fill="FFFFFF"/>
        </w:rPr>
        <w:t xml:space="preserve"> </w:t>
      </w:r>
      <w:r w:rsidR="00CE7A48">
        <w:rPr>
          <w:b w:val="0"/>
          <w:sz w:val="24"/>
          <w:szCs w:val="24"/>
          <w:shd w:val="clear" w:color="auto" w:fill="FFFFFF"/>
        </w:rPr>
        <w:t>2</w:t>
      </w:r>
      <w:r w:rsidR="008B6CA4">
        <w:rPr>
          <w:b w:val="0"/>
          <w:sz w:val="24"/>
          <w:szCs w:val="24"/>
          <w:shd w:val="clear" w:color="auto" w:fill="FFFFFF"/>
        </w:rPr>
        <w:t>8</w:t>
      </w:r>
      <w:r w:rsidR="00CE7A48">
        <w:rPr>
          <w:b w:val="0"/>
          <w:sz w:val="24"/>
          <w:szCs w:val="24"/>
          <w:shd w:val="clear" w:color="auto" w:fill="FFFFFF"/>
        </w:rPr>
        <w:t>5</w:t>
      </w:r>
      <w:r w:rsidR="004F17FF">
        <w:rPr>
          <w:b w:val="0"/>
          <w:sz w:val="24"/>
          <w:szCs w:val="24"/>
          <w:shd w:val="clear" w:color="auto" w:fill="FFFFFF"/>
        </w:rPr>
        <w:t xml:space="preserve"> </w:t>
      </w:r>
      <w:r w:rsidRPr="00282ECE">
        <w:rPr>
          <w:b w:val="0"/>
          <w:sz w:val="24"/>
          <w:szCs w:val="24"/>
          <w:shd w:val="clear" w:color="auto" w:fill="FFFFFF"/>
        </w:rPr>
        <w:t xml:space="preserve"> чел</w:t>
      </w:r>
      <w:r>
        <w:rPr>
          <w:b w:val="0"/>
          <w:sz w:val="24"/>
          <w:szCs w:val="24"/>
          <w:shd w:val="clear" w:color="auto" w:fill="FFFFFF"/>
        </w:rPr>
        <w:t>ове</w:t>
      </w:r>
      <w:r w:rsidR="00955049">
        <w:rPr>
          <w:b w:val="0"/>
          <w:sz w:val="24"/>
          <w:szCs w:val="24"/>
          <w:shd w:val="clear" w:color="auto" w:fill="FFFFFF"/>
        </w:rPr>
        <w:t>к</w:t>
      </w:r>
      <w:r w:rsidRPr="00282ECE">
        <w:rPr>
          <w:b w:val="0"/>
          <w:sz w:val="24"/>
          <w:szCs w:val="24"/>
          <w:shd w:val="clear" w:color="auto" w:fill="FFFFFF"/>
        </w:rPr>
        <w:t>.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</w:p>
    <w:p w:rsidR="007C093C" w:rsidRPr="00282ECE" w:rsidRDefault="00470086" w:rsidP="007C093C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Исходное состояние объекта</w:t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 w:rsidRPr="00282ECE">
        <w:rPr>
          <w:sz w:val="24"/>
          <w:szCs w:val="24"/>
        </w:rPr>
        <w:t>Результаты реализации</w:t>
      </w:r>
    </w:p>
    <w:p w:rsidR="00470086" w:rsidRPr="00282ECE" w:rsidRDefault="008B6CA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47E16F" wp14:editId="74A02E5F">
            <wp:simplePos x="0" y="0"/>
            <wp:positionH relativeFrom="column">
              <wp:posOffset>-81915</wp:posOffset>
            </wp:positionH>
            <wp:positionV relativeFrom="paragraph">
              <wp:posOffset>154940</wp:posOffset>
            </wp:positionV>
            <wp:extent cx="2819400" cy="3248025"/>
            <wp:effectExtent l="0" t="0" r="0" b="9525"/>
            <wp:wrapSquare wrapText="bothSides"/>
            <wp:docPr id="10" name="Рисунок 10" descr="C:\Users\work\Desktop\РАЗНОЕ НУЖНОЕ\ИНИЦИАТИВЫ 2025\Фото после\Марьины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ork\Desktop\РАЗНОЕ НУЖНОЕ\ИНИЦИАТИВЫ 2025\Фото после\Марьины 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243DFAC" wp14:editId="70E88BCB">
            <wp:simplePos x="0" y="0"/>
            <wp:positionH relativeFrom="column">
              <wp:posOffset>3432810</wp:posOffset>
            </wp:positionH>
            <wp:positionV relativeFrom="paragraph">
              <wp:posOffset>154940</wp:posOffset>
            </wp:positionV>
            <wp:extent cx="2705100" cy="3248025"/>
            <wp:effectExtent l="0" t="0" r="0" b="9525"/>
            <wp:wrapTight wrapText="bothSides">
              <wp:wrapPolygon edited="0">
                <wp:start x="0" y="0"/>
                <wp:lineTo x="0" y="21537"/>
                <wp:lineTo x="21448" y="21537"/>
                <wp:lineTo x="21448" y="0"/>
                <wp:lineTo x="0" y="0"/>
              </wp:wrapPolygon>
            </wp:wrapTight>
            <wp:docPr id="11" name="Рисунок 11" descr="C:\Users\work\Desktop\РАЗНОЕ НУЖНОЕ\ИНИЦИАТИВЫ 2025\Фото после\Марьины 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ork\Desktop\РАЗНОЕ НУЖНОЕ\ИНИЦИАТИВЫ 2025\Фото после\Марьины П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  <w:r w:rsidRPr="00282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F7532C" w:rsidRDefault="00F7532C"/>
    <w:p w:rsidR="00F7532C" w:rsidRPr="00F7532C" w:rsidRDefault="00F7532C" w:rsidP="00F7532C"/>
    <w:sectPr w:rsidR="00F7532C" w:rsidRPr="00F7532C" w:rsidSect="007C093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787"/>
    <w:multiLevelType w:val="multilevel"/>
    <w:tmpl w:val="335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86"/>
    <w:rsid w:val="000F74A6"/>
    <w:rsid w:val="00185CF7"/>
    <w:rsid w:val="00202558"/>
    <w:rsid w:val="00245AC9"/>
    <w:rsid w:val="00291ABB"/>
    <w:rsid w:val="00305435"/>
    <w:rsid w:val="00346F8B"/>
    <w:rsid w:val="00470086"/>
    <w:rsid w:val="004F17FF"/>
    <w:rsid w:val="00522AE2"/>
    <w:rsid w:val="00570494"/>
    <w:rsid w:val="005861EB"/>
    <w:rsid w:val="00596336"/>
    <w:rsid w:val="005A5CE8"/>
    <w:rsid w:val="005F00D9"/>
    <w:rsid w:val="0064106B"/>
    <w:rsid w:val="00660954"/>
    <w:rsid w:val="006D316B"/>
    <w:rsid w:val="007326C4"/>
    <w:rsid w:val="007C093C"/>
    <w:rsid w:val="007E16AB"/>
    <w:rsid w:val="007F1E0B"/>
    <w:rsid w:val="008B6CA4"/>
    <w:rsid w:val="0090069E"/>
    <w:rsid w:val="00955049"/>
    <w:rsid w:val="009E1675"/>
    <w:rsid w:val="00A019EF"/>
    <w:rsid w:val="00A14EC8"/>
    <w:rsid w:val="00A74171"/>
    <w:rsid w:val="00AC53CB"/>
    <w:rsid w:val="00BD2426"/>
    <w:rsid w:val="00C45299"/>
    <w:rsid w:val="00CB14FD"/>
    <w:rsid w:val="00CE7A48"/>
    <w:rsid w:val="00F1533A"/>
    <w:rsid w:val="00F6123B"/>
    <w:rsid w:val="00F7532C"/>
    <w:rsid w:val="00FA21E9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2025-01-31T08:37:00Z</cp:lastPrinted>
  <dcterms:created xsi:type="dcterms:W3CDTF">2025-01-30T13:28:00Z</dcterms:created>
  <dcterms:modified xsi:type="dcterms:W3CDTF">2025-01-31T08:37:00Z</dcterms:modified>
</cp:coreProperties>
</file>