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D05" w:rsidRPr="00720A2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DA5D05" w:rsidRDefault="00DA5D05" w:rsidP="00D65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>
        <w:rPr>
          <w:b/>
          <w:sz w:val="28"/>
          <w:szCs w:val="28"/>
        </w:rPr>
        <w:t>предоставления</w:t>
      </w:r>
      <w:r w:rsidRPr="007C7F5B">
        <w:rPr>
          <w:b/>
          <w:sz w:val="28"/>
          <w:szCs w:val="28"/>
        </w:rPr>
        <w:t xml:space="preserve"> разрешения на </w:t>
      </w:r>
      <w:r w:rsidR="001754DA">
        <w:rPr>
          <w:b/>
          <w:sz w:val="28"/>
          <w:szCs w:val="28"/>
        </w:rPr>
        <w:t>условно разрешенный вид</w:t>
      </w:r>
      <w:r w:rsidR="0091363A">
        <w:rPr>
          <w:b/>
          <w:sz w:val="28"/>
          <w:szCs w:val="28"/>
        </w:rPr>
        <w:t xml:space="preserve"> использования</w:t>
      </w:r>
      <w:r w:rsidR="001754DA">
        <w:rPr>
          <w:b/>
          <w:sz w:val="28"/>
          <w:szCs w:val="28"/>
        </w:rPr>
        <w:t xml:space="preserve"> земельного участка</w:t>
      </w:r>
      <w:r w:rsidRPr="007C7F5B">
        <w:rPr>
          <w:b/>
          <w:sz w:val="28"/>
          <w:szCs w:val="28"/>
        </w:rPr>
        <w:t xml:space="preserve"> с кадастровым номером </w:t>
      </w:r>
      <w:r w:rsidR="00BB20E3" w:rsidRPr="00BB20E3">
        <w:rPr>
          <w:b/>
          <w:sz w:val="28"/>
          <w:szCs w:val="28"/>
          <w:lang w:eastAsia="ru-RU"/>
        </w:rPr>
        <w:t>26:24:040465:1218, расположенного по адресу: Ставропольский край, г. Минеральные Воды, в 44 м на северо-восток от жилого дома № 70 по ул. Советская</w:t>
      </w:r>
    </w:p>
    <w:p w:rsidR="00417B9F" w:rsidRDefault="00417B9F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</w:p>
    <w:p w:rsidR="00DA5D05" w:rsidRDefault="00BB20E3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01.12</w:t>
      </w:r>
      <w:r w:rsidR="008F02E7">
        <w:rPr>
          <w:bCs/>
          <w:sz w:val="28"/>
          <w:szCs w:val="28"/>
          <w:u w:val="single"/>
          <w:lang w:eastAsia="ru-RU"/>
        </w:rPr>
        <w:t>.2023</w:t>
      </w:r>
      <w:r w:rsidR="00DA5D05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DA5D05">
        <w:rPr>
          <w:bCs/>
          <w:sz w:val="28"/>
          <w:szCs w:val="28"/>
          <w:lang w:eastAsia="ru-RU"/>
        </w:rPr>
        <w:tab/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</w:t>
      </w:r>
      <w:r w:rsidR="00DA5D05">
        <w:rPr>
          <w:bCs/>
          <w:sz w:val="28"/>
          <w:szCs w:val="28"/>
          <w:lang w:eastAsia="ru-RU"/>
        </w:rPr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</w:t>
      </w:r>
      <w:r w:rsidR="00DA5D05">
        <w:rPr>
          <w:bCs/>
          <w:sz w:val="28"/>
          <w:szCs w:val="28"/>
          <w:lang w:eastAsia="ru-RU"/>
        </w:rPr>
        <w:t xml:space="preserve">  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DA5D05">
        <w:rPr>
          <w:bCs/>
          <w:sz w:val="26"/>
          <w:szCs w:val="26"/>
          <w:lang w:eastAsia="ru-RU"/>
        </w:rPr>
        <w:t>№</w:t>
      </w:r>
      <w:r>
        <w:rPr>
          <w:bCs/>
          <w:sz w:val="26"/>
          <w:szCs w:val="26"/>
          <w:lang w:eastAsia="ru-RU"/>
        </w:rPr>
        <w:t xml:space="preserve"> 7</w:t>
      </w:r>
      <w:r w:rsidR="006578F8">
        <w:rPr>
          <w:bCs/>
          <w:sz w:val="26"/>
          <w:szCs w:val="26"/>
          <w:lang w:eastAsia="ru-RU"/>
        </w:rPr>
        <w:t>/1</w:t>
      </w:r>
    </w:p>
    <w:p w:rsidR="00DA5D05" w:rsidRPr="000218A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eastAsia="ru-RU"/>
        </w:rPr>
      </w:pPr>
      <w:r>
        <w:rPr>
          <w:bCs/>
          <w:lang w:eastAsia="ru-RU"/>
        </w:rPr>
        <w:t xml:space="preserve">        д</w:t>
      </w:r>
      <w:r w:rsidRPr="000218A4">
        <w:rPr>
          <w:bCs/>
          <w:lang w:eastAsia="ru-RU"/>
        </w:rPr>
        <w:t xml:space="preserve">ата </w:t>
      </w:r>
    </w:p>
    <w:p w:rsidR="00DA5D05" w:rsidRDefault="00DA5D05" w:rsidP="00DA5D05">
      <w:pPr>
        <w:ind w:firstLine="708"/>
        <w:jc w:val="both"/>
        <w:rPr>
          <w:b/>
          <w:bCs/>
          <w:sz w:val="28"/>
          <w:szCs w:val="28"/>
          <w:lang w:eastAsia="ru-RU"/>
        </w:rPr>
      </w:pPr>
    </w:p>
    <w:p w:rsidR="00DA5D05" w:rsidRPr="007C7F5B" w:rsidRDefault="00DA5D05" w:rsidP="009D5234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1754DA" w:rsidRPr="001754DA">
        <w:rPr>
          <w:sz w:val="28"/>
          <w:szCs w:val="28"/>
        </w:rPr>
        <w:t xml:space="preserve">на условно разрешенный вид земельного участка </w:t>
      </w:r>
      <w:r w:rsidR="00BD6E5C" w:rsidRPr="00BD6E5C">
        <w:rPr>
          <w:sz w:val="28"/>
          <w:szCs w:val="28"/>
        </w:rPr>
        <w:t xml:space="preserve">с кадастровым номером </w:t>
      </w:r>
      <w:r w:rsidR="00BB20E3" w:rsidRPr="00BB20E3">
        <w:rPr>
          <w:sz w:val="28"/>
          <w:szCs w:val="28"/>
        </w:rPr>
        <w:t>26:24:040465:1218, расположенного по адресу: Ставропольский край, г. Минеральные Воды, в 44 м на северо-восток от жилого дома № 70 по ул. Советская</w:t>
      </w:r>
      <w:r w:rsidRPr="007C7F5B"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DA5D05" w:rsidRPr="00E35BBF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EC7E70" w:rsidRPr="00EC7E70">
        <w:rPr>
          <w:sz w:val="28"/>
          <w:szCs w:val="28"/>
          <w:lang w:eastAsia="ru-RU"/>
        </w:rPr>
        <w:t>При проведении общественных обсуждений обращения не поступали.</w:t>
      </w:r>
    </w:p>
    <w:p w:rsidR="00DA5D05" w:rsidRPr="000F1979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BB20E3">
        <w:rPr>
          <w:bCs/>
          <w:sz w:val="28"/>
          <w:szCs w:val="28"/>
          <w:lang w:eastAsia="ru-RU"/>
        </w:rPr>
        <w:t>01.12</w:t>
      </w:r>
      <w:r w:rsidR="008F02E7">
        <w:rPr>
          <w:bCs/>
          <w:sz w:val="28"/>
          <w:szCs w:val="28"/>
          <w:lang w:eastAsia="ru-RU"/>
        </w:rPr>
        <w:t>.2023</w:t>
      </w:r>
      <w:r w:rsidR="00D42B91">
        <w:rPr>
          <w:bCs/>
          <w:sz w:val="28"/>
          <w:szCs w:val="28"/>
          <w:lang w:eastAsia="ru-RU"/>
        </w:rPr>
        <w:t xml:space="preserve"> </w:t>
      </w:r>
      <w:r w:rsidR="00EC7E70">
        <w:rPr>
          <w:bCs/>
          <w:sz w:val="28"/>
          <w:szCs w:val="28"/>
          <w:lang w:eastAsia="ru-RU"/>
        </w:rPr>
        <w:t xml:space="preserve"> №</w:t>
      </w:r>
      <w:r w:rsidR="00BB20E3">
        <w:rPr>
          <w:bCs/>
          <w:sz w:val="28"/>
          <w:szCs w:val="28"/>
          <w:lang w:eastAsia="ru-RU"/>
        </w:rPr>
        <w:t xml:space="preserve"> 7</w:t>
      </w:r>
      <w:r w:rsidR="006578F8">
        <w:rPr>
          <w:bCs/>
          <w:sz w:val="28"/>
          <w:szCs w:val="28"/>
          <w:lang w:eastAsia="ru-RU"/>
        </w:rPr>
        <w:t>/1</w:t>
      </w:r>
      <w:r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F36A65">
        <w:rPr>
          <w:b/>
          <w:sz w:val="28"/>
          <w:szCs w:val="28"/>
        </w:rPr>
        <w:t xml:space="preserve">, а также </w:t>
      </w:r>
      <w:r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  <w:lang w:eastAsia="ru-RU"/>
        </w:rPr>
        <w:t>:</w:t>
      </w:r>
    </w:p>
    <w:p w:rsidR="003079F3" w:rsidRDefault="00DA5D05" w:rsidP="00307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3079F3" w:rsidRPr="003079F3">
        <w:rPr>
          <w:bCs/>
          <w:sz w:val="28"/>
          <w:szCs w:val="28"/>
          <w:lang w:eastAsia="ru-RU"/>
        </w:rPr>
        <w:t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</w:t>
      </w:r>
    </w:p>
    <w:p w:rsidR="00BB20E3" w:rsidRDefault="003079F3" w:rsidP="00BB2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BB20E3">
        <w:rPr>
          <w:rFonts w:eastAsia="Calibri"/>
          <w:sz w:val="28"/>
          <w:szCs w:val="28"/>
          <w:lang w:eastAsia="en-US"/>
        </w:rPr>
        <w:t>Были получены п</w:t>
      </w:r>
      <w:r w:rsidR="00DA5D05" w:rsidRPr="00720A24">
        <w:rPr>
          <w:rFonts w:eastAsia="Calibri"/>
          <w:sz w:val="28"/>
          <w:szCs w:val="28"/>
          <w:lang w:eastAsia="en-US"/>
        </w:rPr>
        <w:t>редложения и замечания иных участников общественных обсуждений.</w:t>
      </w:r>
      <w:r w:rsidR="00BB20E3">
        <w:rPr>
          <w:rFonts w:eastAsia="Calibri"/>
          <w:sz w:val="28"/>
          <w:szCs w:val="28"/>
          <w:lang w:eastAsia="en-US"/>
        </w:rPr>
        <w:t xml:space="preserve"> От Минераловодского филиала ГУП СК «</w:t>
      </w:r>
      <w:proofErr w:type="spellStart"/>
      <w:r w:rsidR="00BB20E3">
        <w:rPr>
          <w:rFonts w:eastAsia="Calibri"/>
          <w:sz w:val="28"/>
          <w:szCs w:val="28"/>
          <w:lang w:eastAsia="en-US"/>
        </w:rPr>
        <w:t>Крайтеплоэнерго</w:t>
      </w:r>
      <w:proofErr w:type="spellEnd"/>
      <w:r w:rsidR="00BB20E3">
        <w:rPr>
          <w:rFonts w:eastAsia="Calibri"/>
          <w:sz w:val="28"/>
          <w:szCs w:val="28"/>
          <w:lang w:eastAsia="en-US"/>
        </w:rPr>
        <w:t>» поступили следующие замечания:</w:t>
      </w:r>
      <w:r w:rsidR="004A1B15">
        <w:rPr>
          <w:rFonts w:eastAsia="Calibri"/>
          <w:sz w:val="28"/>
          <w:szCs w:val="28"/>
          <w:lang w:eastAsia="en-US"/>
        </w:rPr>
        <w:t xml:space="preserve"> </w:t>
      </w:r>
      <w:r w:rsidR="00BB20E3" w:rsidRPr="00BB20E3">
        <w:rPr>
          <w:rFonts w:eastAsia="Calibri"/>
          <w:sz w:val="28"/>
          <w:szCs w:val="28"/>
          <w:lang w:eastAsia="en-US"/>
        </w:rPr>
        <w:t>Земельный участок с кадастр</w:t>
      </w:r>
      <w:r w:rsidR="00BB20E3">
        <w:rPr>
          <w:rFonts w:eastAsia="Calibri"/>
          <w:sz w:val="28"/>
          <w:szCs w:val="28"/>
          <w:lang w:eastAsia="en-US"/>
        </w:rPr>
        <w:t xml:space="preserve">овым номером 26:24:040465:1218 </w:t>
      </w:r>
      <w:r w:rsidR="00BB20E3" w:rsidRPr="00BB20E3">
        <w:rPr>
          <w:rFonts w:eastAsia="Calibri"/>
          <w:sz w:val="28"/>
          <w:szCs w:val="28"/>
          <w:lang w:eastAsia="en-US"/>
        </w:rPr>
        <w:t>находится в охранной зоне тепловых сетей Минераловодского филиала ГУП СК «</w:t>
      </w:r>
      <w:proofErr w:type="spellStart"/>
      <w:r w:rsidR="00BB20E3" w:rsidRPr="00BB20E3">
        <w:rPr>
          <w:rFonts w:eastAsia="Calibri"/>
          <w:sz w:val="28"/>
          <w:szCs w:val="28"/>
          <w:lang w:eastAsia="en-US"/>
        </w:rPr>
        <w:t>Крайтеплоэнерго</w:t>
      </w:r>
      <w:proofErr w:type="spellEnd"/>
      <w:r w:rsidR="00BB20E3" w:rsidRPr="00BB20E3">
        <w:rPr>
          <w:rFonts w:eastAsia="Calibri"/>
          <w:sz w:val="28"/>
          <w:szCs w:val="28"/>
          <w:lang w:eastAsia="en-US"/>
        </w:rPr>
        <w:t xml:space="preserve">». На </w:t>
      </w:r>
      <w:r w:rsidR="00BB20E3">
        <w:rPr>
          <w:rFonts w:eastAsia="Calibri"/>
          <w:sz w:val="28"/>
          <w:szCs w:val="28"/>
          <w:lang w:eastAsia="en-US"/>
        </w:rPr>
        <w:t>з</w:t>
      </w:r>
      <w:r w:rsidR="00BB20E3" w:rsidRPr="00BB20E3">
        <w:rPr>
          <w:rFonts w:eastAsia="Calibri"/>
          <w:sz w:val="28"/>
          <w:szCs w:val="28"/>
          <w:lang w:eastAsia="en-US"/>
        </w:rPr>
        <w:t>емельном участке построен гараж с нарушением расстояния</w:t>
      </w:r>
      <w:r w:rsidR="00BB20E3">
        <w:rPr>
          <w:rFonts w:eastAsia="Calibri"/>
          <w:sz w:val="28"/>
          <w:szCs w:val="28"/>
          <w:lang w:eastAsia="en-US"/>
        </w:rPr>
        <w:t xml:space="preserve"> охранной зоны тепловых сетей (3 м)</w:t>
      </w:r>
      <w:r w:rsidR="00BB20E3" w:rsidRPr="00BB20E3">
        <w:rPr>
          <w:rFonts w:eastAsia="Calibri"/>
          <w:sz w:val="28"/>
          <w:szCs w:val="28"/>
          <w:lang w:eastAsia="en-US"/>
        </w:rPr>
        <w:t xml:space="preserve"> в каждую сторону от тепловых сетей). При несоблюдении охранной зоны тепловых сетей ограничен доступ специальной техники к их ремонту, что может привести к повреждению конструкции гаража. </w:t>
      </w:r>
    </w:p>
    <w:p w:rsidR="00BB20E3" w:rsidRDefault="00BB20E3" w:rsidP="00BB2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Также поступило обращение от жителя Минераловодского муниципального округа следующего содержания:</w:t>
      </w:r>
      <w:r w:rsidRPr="00BB20E3">
        <w:t xml:space="preserve"> </w:t>
      </w:r>
      <w:r w:rsidRPr="00BB20E3">
        <w:rPr>
          <w:rFonts w:eastAsia="Calibri"/>
          <w:sz w:val="28"/>
          <w:szCs w:val="28"/>
          <w:lang w:eastAsia="en-US"/>
        </w:rPr>
        <w:t xml:space="preserve">на земельном участке с кадастровым номером уже построен объект капитального строительства (по </w:t>
      </w:r>
      <w:r w:rsidRPr="00BB20E3">
        <w:rPr>
          <w:rFonts w:eastAsia="Calibri"/>
          <w:sz w:val="28"/>
          <w:szCs w:val="28"/>
          <w:lang w:eastAsia="en-US"/>
        </w:rPr>
        <w:lastRenderedPageBreak/>
        <w:t xml:space="preserve">внешнему виду нежилое здание в два этажа) с нарушением предельных параметров разрешенного строительства в части минимальных отступов от границ земельного участка до допустимого размещения зданий, строений, сооружений с западной, южной и восточной сторон земельного участка.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B20E3">
        <w:rPr>
          <w:rFonts w:eastAsia="Calibri"/>
          <w:sz w:val="28"/>
          <w:szCs w:val="28"/>
          <w:lang w:eastAsia="en-US"/>
        </w:rPr>
        <w:t>Также объект капитального строительст</w:t>
      </w:r>
      <w:r>
        <w:rPr>
          <w:rFonts w:eastAsia="Calibri"/>
          <w:sz w:val="28"/>
          <w:szCs w:val="28"/>
          <w:lang w:eastAsia="en-US"/>
        </w:rPr>
        <w:t>ва расположен в непосредственной</w:t>
      </w:r>
      <w:r w:rsidRPr="00BB20E3">
        <w:rPr>
          <w:rFonts w:eastAsia="Calibri"/>
          <w:sz w:val="28"/>
          <w:szCs w:val="28"/>
          <w:lang w:eastAsia="en-US"/>
        </w:rPr>
        <w:t xml:space="preserve"> близости от детского садика № 11 «Золотая рыбка». </w:t>
      </w:r>
      <w:r>
        <w:rPr>
          <w:rFonts w:eastAsia="Calibri"/>
          <w:sz w:val="28"/>
          <w:szCs w:val="28"/>
          <w:lang w:eastAsia="en-US"/>
        </w:rPr>
        <w:t>В</w:t>
      </w:r>
      <w:r w:rsidRPr="00BB20E3">
        <w:rPr>
          <w:rFonts w:eastAsia="Calibri"/>
          <w:sz w:val="28"/>
          <w:szCs w:val="28"/>
          <w:lang w:eastAsia="en-US"/>
        </w:rPr>
        <w:t xml:space="preserve">озможно нарушаются санитарно-гигиенические и пожарные нормы. </w:t>
      </w:r>
    </w:p>
    <w:p w:rsidR="004A1B15" w:rsidRDefault="00BB20E3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Комиссией поступившие замечания учтены. Поскольку согласно ЕГРН, земельный участок с кадастровым номером </w:t>
      </w:r>
      <w:r w:rsidRPr="00BB20E3">
        <w:rPr>
          <w:rFonts w:eastAsia="Calibri"/>
          <w:sz w:val="28"/>
          <w:szCs w:val="28"/>
          <w:lang w:eastAsia="en-US"/>
        </w:rPr>
        <w:t>26:24:040465:1218</w:t>
      </w:r>
      <w:r>
        <w:rPr>
          <w:rFonts w:eastAsia="Calibri"/>
          <w:sz w:val="28"/>
          <w:szCs w:val="28"/>
          <w:lang w:eastAsia="en-US"/>
        </w:rPr>
        <w:t xml:space="preserve"> имеет разрешенный вид использования </w:t>
      </w:r>
      <w:r w:rsidR="004A1B15">
        <w:rPr>
          <w:rFonts w:eastAsia="Calibri"/>
          <w:sz w:val="28"/>
          <w:szCs w:val="28"/>
          <w:lang w:eastAsia="en-US"/>
        </w:rPr>
        <w:t>«</w:t>
      </w:r>
      <w:r w:rsidR="004A1B15" w:rsidRPr="004A1B15">
        <w:rPr>
          <w:rFonts w:eastAsia="Calibri"/>
          <w:sz w:val="28"/>
          <w:szCs w:val="28"/>
          <w:lang w:eastAsia="en-US"/>
        </w:rPr>
        <w:t>обслуживание жилой застройки (гараж)</w:t>
      </w:r>
      <w:r w:rsidR="004A1B15">
        <w:rPr>
          <w:rFonts w:eastAsia="Calibri"/>
          <w:sz w:val="28"/>
          <w:szCs w:val="28"/>
          <w:lang w:eastAsia="en-US"/>
        </w:rPr>
        <w:t>», на участке расположен объект недвижимости, имеющий наименование «га</w:t>
      </w:r>
      <w:r w:rsidR="00CC4FFE">
        <w:rPr>
          <w:rFonts w:eastAsia="Calibri"/>
          <w:sz w:val="28"/>
          <w:szCs w:val="28"/>
          <w:lang w:eastAsia="en-US"/>
        </w:rPr>
        <w:t>раж», и оба объекта находятся в</w:t>
      </w:r>
      <w:r w:rsidR="004A1B15">
        <w:rPr>
          <w:rFonts w:eastAsia="Calibri"/>
          <w:sz w:val="28"/>
          <w:szCs w:val="28"/>
          <w:lang w:eastAsia="en-US"/>
        </w:rPr>
        <w:t xml:space="preserve"> собственности у заявителя, предоставление </w:t>
      </w:r>
      <w:r w:rsidR="004A1B15" w:rsidRPr="004A1B15">
        <w:rPr>
          <w:rFonts w:eastAsia="Calibri"/>
          <w:sz w:val="28"/>
          <w:szCs w:val="28"/>
          <w:lang w:eastAsia="en-US"/>
        </w:rPr>
        <w:t>разрешения на условно разрешенный вид использования земельного участка</w:t>
      </w:r>
      <w:r w:rsidR="004A1B15">
        <w:rPr>
          <w:rFonts w:eastAsia="Calibri"/>
          <w:sz w:val="28"/>
          <w:szCs w:val="28"/>
          <w:lang w:eastAsia="en-US"/>
        </w:rPr>
        <w:t xml:space="preserve"> является приведением существующего вида разрешенного использования в соответствие с его фактическим использованием. Однако реконструкция такого объекта в части увеличения этажности недопустима. </w:t>
      </w:r>
    </w:p>
    <w:p w:rsidR="00DA5D05" w:rsidRPr="000F1979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 xml:space="preserve">Выводы </w:t>
      </w:r>
      <w:r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Pr="008B13CA">
        <w:rPr>
          <w:b/>
          <w:bCs/>
          <w:sz w:val="28"/>
          <w:szCs w:val="28"/>
          <w:lang w:eastAsia="ru-RU"/>
        </w:rPr>
        <w:t>общественны</w:t>
      </w:r>
      <w:r>
        <w:rPr>
          <w:b/>
          <w:bCs/>
          <w:sz w:val="28"/>
          <w:szCs w:val="28"/>
          <w:lang w:eastAsia="ru-RU"/>
        </w:rPr>
        <w:t>м</w:t>
      </w:r>
      <w:r w:rsidRPr="008B13CA">
        <w:rPr>
          <w:b/>
          <w:bCs/>
          <w:sz w:val="28"/>
          <w:szCs w:val="28"/>
          <w:lang w:eastAsia="ru-RU"/>
        </w:rPr>
        <w:t xml:space="preserve"> обсуждени</w:t>
      </w:r>
      <w:r>
        <w:rPr>
          <w:b/>
          <w:bCs/>
          <w:sz w:val="28"/>
          <w:szCs w:val="28"/>
          <w:lang w:eastAsia="ru-RU"/>
        </w:rPr>
        <w:t>ям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FF231B">
        <w:rPr>
          <w:b/>
          <w:bCs/>
          <w:sz w:val="28"/>
          <w:szCs w:val="28"/>
          <w:lang w:eastAsia="ru-RU"/>
        </w:rPr>
        <w:t>по проекту</w:t>
      </w:r>
      <w:r>
        <w:rPr>
          <w:b/>
          <w:bCs/>
          <w:sz w:val="28"/>
          <w:szCs w:val="28"/>
          <w:lang w:eastAsia="ru-RU"/>
        </w:rPr>
        <w:t>:</w:t>
      </w:r>
    </w:p>
    <w:p w:rsidR="00DA5D05" w:rsidRPr="009E2EB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DA5D05" w:rsidRPr="00D37E8D" w:rsidRDefault="00DA5D05" w:rsidP="009D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1. Считать общественные обсуждения по вопросу </w:t>
      </w:r>
      <w:r w:rsidRPr="00F7158B">
        <w:rPr>
          <w:bCs/>
          <w:sz w:val="28"/>
          <w:szCs w:val="28"/>
          <w:lang w:eastAsia="ru-RU"/>
        </w:rPr>
        <w:t xml:space="preserve">предоставления разрешения </w:t>
      </w:r>
      <w:r w:rsidR="001754DA" w:rsidRPr="001754DA">
        <w:rPr>
          <w:bCs/>
          <w:sz w:val="28"/>
          <w:szCs w:val="28"/>
          <w:lang w:eastAsia="ru-RU"/>
        </w:rPr>
        <w:t xml:space="preserve">на условно разрешенный вид земельного участка </w:t>
      </w:r>
      <w:r w:rsidR="00D42B91" w:rsidRPr="00D42B91">
        <w:rPr>
          <w:bCs/>
          <w:sz w:val="28"/>
          <w:szCs w:val="28"/>
          <w:lang w:eastAsia="ru-RU"/>
        </w:rPr>
        <w:t xml:space="preserve">с кадастровым номером </w:t>
      </w:r>
      <w:r w:rsidR="004A1B15" w:rsidRPr="004A1B15">
        <w:rPr>
          <w:bCs/>
          <w:sz w:val="28"/>
          <w:szCs w:val="28"/>
          <w:lang w:eastAsia="ru-RU"/>
        </w:rPr>
        <w:t>26:24:040465:1218, расположенного по адресу: Ставропольский край, г. Минеральные Воды, в 44 м на северо-восток от жилого дома № 70 по ул. Советская</w:t>
      </w:r>
      <w:r w:rsidRPr="009D5234">
        <w:rPr>
          <w:bCs/>
          <w:sz w:val="28"/>
          <w:szCs w:val="28"/>
          <w:lang w:eastAsia="ru-RU"/>
        </w:rPr>
        <w:t xml:space="preserve">, </w:t>
      </w:r>
      <w:r w:rsidRPr="000148B3">
        <w:rPr>
          <w:bCs/>
          <w:sz w:val="28"/>
          <w:szCs w:val="28"/>
          <w:lang w:eastAsia="ru-RU"/>
        </w:rPr>
        <w:t>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4A1B15" w:rsidRDefault="00DA5D05" w:rsidP="004A1B1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242A">
        <w:rPr>
          <w:bCs/>
          <w:sz w:val="28"/>
          <w:szCs w:val="28"/>
          <w:lang w:eastAsia="ru-RU"/>
        </w:rPr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</w:t>
      </w:r>
      <w:r w:rsidR="003C5EAF">
        <w:rPr>
          <w:bCs/>
          <w:sz w:val="28"/>
          <w:szCs w:val="28"/>
          <w:lang w:eastAsia="ru-RU"/>
        </w:rPr>
        <w:t>муниципального</w:t>
      </w:r>
      <w:r>
        <w:rPr>
          <w:bCs/>
          <w:sz w:val="28"/>
          <w:szCs w:val="28"/>
          <w:lang w:eastAsia="ru-RU"/>
        </w:rPr>
        <w:t xml:space="preserve"> округа </w:t>
      </w:r>
      <w:r w:rsidR="003C5EAF">
        <w:rPr>
          <w:bCs/>
          <w:sz w:val="28"/>
          <w:szCs w:val="28"/>
          <w:lang w:eastAsia="ru-RU"/>
        </w:rPr>
        <w:t xml:space="preserve">Ставропольского края </w:t>
      </w:r>
      <w:r w:rsidR="00EC7E70">
        <w:rPr>
          <w:bCs/>
          <w:sz w:val="28"/>
          <w:szCs w:val="28"/>
          <w:lang w:eastAsia="ru-RU"/>
        </w:rPr>
        <w:t>п</w:t>
      </w:r>
      <w:r w:rsidR="00EC7E70" w:rsidRPr="00EC7E70">
        <w:rPr>
          <w:bCs/>
          <w:sz w:val="28"/>
          <w:szCs w:val="28"/>
          <w:lang w:eastAsia="ru-RU"/>
        </w:rPr>
        <w:t xml:space="preserve">редоставить разрешение на условно разрешенный вид земельного участка </w:t>
      </w:r>
      <w:r w:rsidR="00D42B91" w:rsidRPr="00D42B91">
        <w:rPr>
          <w:bCs/>
          <w:sz w:val="28"/>
          <w:szCs w:val="28"/>
          <w:lang w:eastAsia="ru-RU"/>
        </w:rPr>
        <w:t xml:space="preserve">с кадастровым номером </w:t>
      </w:r>
      <w:r w:rsidR="004A1B15" w:rsidRPr="00743A2E">
        <w:rPr>
          <w:sz w:val="28"/>
          <w:szCs w:val="28"/>
        </w:rPr>
        <w:t>26:24:040465:1218, расположенного по адресу: Ставропольский край,</w:t>
      </w:r>
      <w:bookmarkStart w:id="0" w:name="_GoBack"/>
      <w:bookmarkEnd w:id="0"/>
      <w:r w:rsidR="004A1B15" w:rsidRPr="00743A2E">
        <w:rPr>
          <w:sz w:val="28"/>
          <w:szCs w:val="28"/>
        </w:rPr>
        <w:t xml:space="preserve"> г. Минеральные Воды, в 44 м на северо-восток от жилого дома № 70 по ул. Советская</w:t>
      </w:r>
      <w:r w:rsidR="004A1B15">
        <w:rPr>
          <w:sz w:val="28"/>
          <w:szCs w:val="28"/>
        </w:rPr>
        <w:t>- хранение автотранспорта (код вида разрешенного использования 2.7.1)</w:t>
      </w:r>
      <w:r w:rsidR="004A1B15">
        <w:rPr>
          <w:color w:val="000000"/>
          <w:sz w:val="28"/>
          <w:szCs w:val="28"/>
        </w:rPr>
        <w:t>.</w:t>
      </w:r>
    </w:p>
    <w:p w:rsidR="00DA5D05" w:rsidRDefault="004A1B15" w:rsidP="00DA5D05">
      <w:pPr>
        <w:ind w:firstLine="708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Уведомить заявителя о недопустимости реконструкции объекта недвижимости. </w:t>
      </w:r>
    </w:p>
    <w:p w:rsidR="00DA5D05" w:rsidRDefault="00DA5D05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CC4FFE" w:rsidRPr="00E62520" w:rsidRDefault="00CC4FFE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DA5D05" w:rsidRPr="00E62520" w:rsidRDefault="00417B9F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DA5D05" w:rsidRPr="00E62520">
        <w:rPr>
          <w:sz w:val="28"/>
          <w:szCs w:val="28"/>
        </w:rPr>
        <w:t xml:space="preserve"> комиссии,                                                                       </w:t>
      </w:r>
    </w:p>
    <w:p w:rsidR="00DA5D05" w:rsidRPr="00E62520" w:rsidRDefault="00417B9F" w:rsidP="00DA5D05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DA5D05" w:rsidRPr="00E62520">
        <w:rPr>
          <w:sz w:val="28"/>
          <w:szCs w:val="28"/>
        </w:rPr>
        <w:t>администрации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 w:rsidR="00DC18A0"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 w:rsidR="00417B9F">
        <w:rPr>
          <w:sz w:val="28"/>
          <w:szCs w:val="28"/>
        </w:rPr>
        <w:t>уга</w:t>
      </w:r>
    </w:p>
    <w:p w:rsidR="00DA5D05" w:rsidRPr="00E62520" w:rsidRDefault="00DC18A0" w:rsidP="00DA5D05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</w:t>
      </w:r>
      <w:r w:rsidR="00417B9F">
        <w:rPr>
          <w:sz w:val="28"/>
          <w:szCs w:val="28"/>
        </w:rPr>
        <w:t xml:space="preserve">                        </w:t>
      </w:r>
      <w:r w:rsidR="00DA5D05" w:rsidRPr="00E62520">
        <w:rPr>
          <w:sz w:val="28"/>
          <w:szCs w:val="28"/>
        </w:rPr>
        <w:t xml:space="preserve">                        </w:t>
      </w:r>
      <w:r w:rsidR="00417B9F">
        <w:rPr>
          <w:sz w:val="28"/>
          <w:szCs w:val="28"/>
        </w:rPr>
        <w:t xml:space="preserve">М. Ю. </w:t>
      </w:r>
      <w:proofErr w:type="spellStart"/>
      <w:r w:rsidR="00417B9F">
        <w:rPr>
          <w:sz w:val="28"/>
          <w:szCs w:val="28"/>
        </w:rPr>
        <w:t>Гаранжа</w:t>
      </w:r>
      <w:proofErr w:type="spellEnd"/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 w:rsidR="00DC18A0"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DC18A0" w:rsidRDefault="00DA5D05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DC18A0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DA5D05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="00DA5D05"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="00DA5D05" w:rsidRPr="00E67141">
        <w:rPr>
          <w:sz w:val="28"/>
          <w:szCs w:val="28"/>
        </w:rPr>
        <w:t xml:space="preserve">       А. В. Крюкова</w:t>
      </w:r>
    </w:p>
    <w:sectPr w:rsidR="00DA5D05" w:rsidSect="004A1B15">
      <w:pgSz w:w="11906" w:h="16838"/>
      <w:pgMar w:top="1276" w:right="707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70D2"/>
    <w:rsid w:val="000148B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FE4"/>
    <w:rsid w:val="00131791"/>
    <w:rsid w:val="001520BD"/>
    <w:rsid w:val="001754DA"/>
    <w:rsid w:val="00183F7E"/>
    <w:rsid w:val="001A0BDA"/>
    <w:rsid w:val="001B2684"/>
    <w:rsid w:val="001C242A"/>
    <w:rsid w:val="00211E3D"/>
    <w:rsid w:val="0022534E"/>
    <w:rsid w:val="00233D02"/>
    <w:rsid w:val="002A55A1"/>
    <w:rsid w:val="002E23E5"/>
    <w:rsid w:val="003079F3"/>
    <w:rsid w:val="003110CC"/>
    <w:rsid w:val="0031406E"/>
    <w:rsid w:val="00350A78"/>
    <w:rsid w:val="00365AC9"/>
    <w:rsid w:val="003A3071"/>
    <w:rsid w:val="003B6DF5"/>
    <w:rsid w:val="003C5EAF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A0489"/>
    <w:rsid w:val="005E235D"/>
    <w:rsid w:val="005F3F71"/>
    <w:rsid w:val="00611D12"/>
    <w:rsid w:val="006578F8"/>
    <w:rsid w:val="00663B06"/>
    <w:rsid w:val="006A42E9"/>
    <w:rsid w:val="00701B58"/>
    <w:rsid w:val="007128A9"/>
    <w:rsid w:val="00720A24"/>
    <w:rsid w:val="007301CF"/>
    <w:rsid w:val="00735D97"/>
    <w:rsid w:val="00795610"/>
    <w:rsid w:val="007C7F5B"/>
    <w:rsid w:val="007D2FDA"/>
    <w:rsid w:val="007E5D71"/>
    <w:rsid w:val="00811A69"/>
    <w:rsid w:val="008137A6"/>
    <w:rsid w:val="008700D8"/>
    <w:rsid w:val="00874BF5"/>
    <w:rsid w:val="008A2CEC"/>
    <w:rsid w:val="008B13CA"/>
    <w:rsid w:val="008C3F63"/>
    <w:rsid w:val="008D27D0"/>
    <w:rsid w:val="008E7264"/>
    <w:rsid w:val="008F02E7"/>
    <w:rsid w:val="009015E8"/>
    <w:rsid w:val="0091363A"/>
    <w:rsid w:val="00930C49"/>
    <w:rsid w:val="00943326"/>
    <w:rsid w:val="009644AE"/>
    <w:rsid w:val="009D0F6C"/>
    <w:rsid w:val="009D5234"/>
    <w:rsid w:val="00A02166"/>
    <w:rsid w:val="00AA38B6"/>
    <w:rsid w:val="00AB078C"/>
    <w:rsid w:val="00AB387A"/>
    <w:rsid w:val="00AD610C"/>
    <w:rsid w:val="00B546BC"/>
    <w:rsid w:val="00B803F7"/>
    <w:rsid w:val="00BB20E3"/>
    <w:rsid w:val="00BB6C44"/>
    <w:rsid w:val="00BB73AC"/>
    <w:rsid w:val="00BC2A5A"/>
    <w:rsid w:val="00BD0409"/>
    <w:rsid w:val="00BD693B"/>
    <w:rsid w:val="00BD6E5C"/>
    <w:rsid w:val="00BE46E3"/>
    <w:rsid w:val="00C2506D"/>
    <w:rsid w:val="00C6658C"/>
    <w:rsid w:val="00C84216"/>
    <w:rsid w:val="00C95402"/>
    <w:rsid w:val="00CA37FD"/>
    <w:rsid w:val="00CB1724"/>
    <w:rsid w:val="00CC4974"/>
    <w:rsid w:val="00CC4FFE"/>
    <w:rsid w:val="00CC59AE"/>
    <w:rsid w:val="00CC5AE5"/>
    <w:rsid w:val="00CD1D79"/>
    <w:rsid w:val="00CE6A57"/>
    <w:rsid w:val="00CF33A5"/>
    <w:rsid w:val="00CF53DE"/>
    <w:rsid w:val="00D0055A"/>
    <w:rsid w:val="00D01D4F"/>
    <w:rsid w:val="00D37E8D"/>
    <w:rsid w:val="00D42B91"/>
    <w:rsid w:val="00D61541"/>
    <w:rsid w:val="00D659D9"/>
    <w:rsid w:val="00D74513"/>
    <w:rsid w:val="00DA5D05"/>
    <w:rsid w:val="00DC18A0"/>
    <w:rsid w:val="00DC34AF"/>
    <w:rsid w:val="00DC6271"/>
    <w:rsid w:val="00DC77F1"/>
    <w:rsid w:val="00DE0D38"/>
    <w:rsid w:val="00DF4513"/>
    <w:rsid w:val="00E35BBF"/>
    <w:rsid w:val="00E62520"/>
    <w:rsid w:val="00EB43BE"/>
    <w:rsid w:val="00EC7E70"/>
    <w:rsid w:val="00EF4B5A"/>
    <w:rsid w:val="00F01CEB"/>
    <w:rsid w:val="00F04682"/>
    <w:rsid w:val="00F21F58"/>
    <w:rsid w:val="00F54797"/>
    <w:rsid w:val="00F7158B"/>
    <w:rsid w:val="00F7362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2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20</cp:revision>
  <cp:lastPrinted>2023-12-01T09:04:00Z</cp:lastPrinted>
  <dcterms:created xsi:type="dcterms:W3CDTF">2018-10-31T08:08:00Z</dcterms:created>
  <dcterms:modified xsi:type="dcterms:W3CDTF">2023-12-01T09:08:00Z</dcterms:modified>
</cp:coreProperties>
</file>