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05" w:rsidRPr="00720A2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DA5D05" w:rsidRDefault="00DA5D05" w:rsidP="00D6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>
        <w:rPr>
          <w:b/>
          <w:sz w:val="28"/>
          <w:szCs w:val="28"/>
        </w:rPr>
        <w:t>предоставления</w:t>
      </w:r>
      <w:r w:rsidRPr="007C7F5B">
        <w:rPr>
          <w:b/>
          <w:sz w:val="28"/>
          <w:szCs w:val="28"/>
        </w:rPr>
        <w:t xml:space="preserve"> разрешения </w:t>
      </w:r>
      <w:r w:rsidR="000060C2" w:rsidRPr="000060C2">
        <w:rPr>
          <w:b/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EC13EC" w:rsidRPr="00EC13EC">
        <w:rPr>
          <w:b/>
          <w:sz w:val="28"/>
          <w:szCs w:val="28"/>
        </w:rPr>
        <w:t>26:23:080805:55, имеющем местоположение: Российская Федерация, Ставропольский край, городской округ Минераловодский, поселок Загорский, улица Административная, земельный участок 15А</w:t>
      </w:r>
    </w:p>
    <w:p w:rsidR="00E905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DA5D05" w:rsidRDefault="00BB20E3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01.12</w:t>
      </w:r>
      <w:r w:rsidR="008F02E7">
        <w:rPr>
          <w:bCs/>
          <w:sz w:val="28"/>
          <w:szCs w:val="28"/>
          <w:u w:val="single"/>
          <w:lang w:eastAsia="ru-RU"/>
        </w:rPr>
        <w:t>.2023</w:t>
      </w:r>
      <w:r w:rsidR="00DA5D05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DA5D05">
        <w:rPr>
          <w:bCs/>
          <w:sz w:val="28"/>
          <w:szCs w:val="28"/>
          <w:lang w:eastAsia="ru-RU"/>
        </w:rPr>
        <w:tab/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</w:t>
      </w:r>
      <w:r w:rsidR="00DA5D05">
        <w:rPr>
          <w:bCs/>
          <w:sz w:val="28"/>
          <w:szCs w:val="28"/>
          <w:lang w:eastAsia="ru-RU"/>
        </w:rPr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</w:t>
      </w:r>
      <w:r w:rsidR="00DA5D05">
        <w:rPr>
          <w:bCs/>
          <w:sz w:val="28"/>
          <w:szCs w:val="28"/>
          <w:lang w:eastAsia="ru-RU"/>
        </w:rPr>
        <w:t xml:space="preserve">  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DA5D05">
        <w:rPr>
          <w:bCs/>
          <w:sz w:val="26"/>
          <w:szCs w:val="26"/>
          <w:lang w:eastAsia="ru-RU"/>
        </w:rPr>
        <w:t>№</w:t>
      </w:r>
      <w:r>
        <w:rPr>
          <w:bCs/>
          <w:sz w:val="26"/>
          <w:szCs w:val="26"/>
          <w:lang w:eastAsia="ru-RU"/>
        </w:rPr>
        <w:t xml:space="preserve"> 7</w:t>
      </w:r>
      <w:r w:rsidR="005A03D9">
        <w:rPr>
          <w:bCs/>
          <w:sz w:val="26"/>
          <w:szCs w:val="26"/>
          <w:lang w:eastAsia="ru-RU"/>
        </w:rPr>
        <w:t>/7</w:t>
      </w:r>
    </w:p>
    <w:p w:rsidR="00DA5D05" w:rsidRPr="000218A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ru-RU"/>
        </w:rPr>
      </w:pPr>
      <w:r>
        <w:rPr>
          <w:bCs/>
          <w:lang w:eastAsia="ru-RU"/>
        </w:rPr>
        <w:t xml:space="preserve">        д</w:t>
      </w:r>
      <w:r w:rsidRPr="000218A4">
        <w:rPr>
          <w:bCs/>
          <w:lang w:eastAsia="ru-RU"/>
        </w:rPr>
        <w:t xml:space="preserve">ата </w:t>
      </w:r>
    </w:p>
    <w:p w:rsidR="00DA5D05" w:rsidRPr="007C7F5B" w:rsidRDefault="00DA5D05" w:rsidP="009D5234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0060C2" w:rsidRPr="000060C2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EC13EC" w:rsidRPr="00EC13EC">
        <w:rPr>
          <w:sz w:val="28"/>
          <w:szCs w:val="28"/>
        </w:rPr>
        <w:t>26:23:080805:55, имеющем местоположение: Российская Федерация, Ставропольский край, городской округ Минераловодский, поселок Загорский, улица Административная, земельный участок 15А</w:t>
      </w:r>
      <w:r w:rsidRPr="007C7F5B"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DA5D05" w:rsidRPr="00E35BBF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EC7E70" w:rsidRPr="00EC7E70">
        <w:rPr>
          <w:sz w:val="28"/>
          <w:szCs w:val="28"/>
          <w:lang w:eastAsia="ru-RU"/>
        </w:rPr>
        <w:t>При проведении общественных обсуждений обращения не поступали.</w:t>
      </w:r>
    </w:p>
    <w:p w:rsidR="00DA5D05" w:rsidRPr="000F19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BB20E3">
        <w:rPr>
          <w:bCs/>
          <w:sz w:val="28"/>
          <w:szCs w:val="28"/>
          <w:lang w:eastAsia="ru-RU"/>
        </w:rPr>
        <w:t>01.12</w:t>
      </w:r>
      <w:r w:rsidR="008F02E7">
        <w:rPr>
          <w:bCs/>
          <w:sz w:val="28"/>
          <w:szCs w:val="28"/>
          <w:lang w:eastAsia="ru-RU"/>
        </w:rPr>
        <w:t>.2023</w:t>
      </w:r>
      <w:r w:rsidR="00D42B91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 xml:space="preserve"> №</w:t>
      </w:r>
      <w:r w:rsidR="00BB20E3">
        <w:rPr>
          <w:bCs/>
          <w:sz w:val="28"/>
          <w:szCs w:val="28"/>
          <w:lang w:eastAsia="ru-RU"/>
        </w:rPr>
        <w:t xml:space="preserve"> 7</w:t>
      </w:r>
      <w:r w:rsidR="006578F8">
        <w:rPr>
          <w:bCs/>
          <w:sz w:val="28"/>
          <w:szCs w:val="28"/>
          <w:lang w:eastAsia="ru-RU"/>
        </w:rPr>
        <w:t>/</w:t>
      </w:r>
      <w:r w:rsidR="00EC13EC">
        <w:rPr>
          <w:bCs/>
          <w:sz w:val="28"/>
          <w:szCs w:val="28"/>
          <w:lang w:eastAsia="ru-RU"/>
        </w:rPr>
        <w:t>7</w:t>
      </w:r>
      <w:r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F36A65">
        <w:rPr>
          <w:b/>
          <w:sz w:val="28"/>
          <w:szCs w:val="28"/>
        </w:rPr>
        <w:t xml:space="preserve">, а также </w:t>
      </w:r>
      <w:r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  <w:lang w:eastAsia="ru-RU"/>
        </w:rPr>
        <w:t>:</w:t>
      </w:r>
    </w:p>
    <w:p w:rsidR="003079F3" w:rsidRDefault="00DA5D05" w:rsidP="00307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3079F3"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 w:rsidR="001B654C">
        <w:rPr>
          <w:bCs/>
          <w:sz w:val="28"/>
          <w:szCs w:val="28"/>
          <w:lang w:eastAsia="ru-RU"/>
        </w:rPr>
        <w:t xml:space="preserve"> От иных участников общественных обсуждений  замечания и предложения также не поступали. </w:t>
      </w:r>
    </w:p>
    <w:p w:rsidR="00DA5D05" w:rsidRPr="000F19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DA5D05">
        <w:rPr>
          <w:b/>
          <w:bCs/>
          <w:sz w:val="28"/>
          <w:szCs w:val="28"/>
          <w:lang w:eastAsia="ru-RU"/>
        </w:rPr>
        <w:t xml:space="preserve">Выводы </w:t>
      </w:r>
      <w:r w:rsidR="00DA5D05"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="00DA5D05" w:rsidRPr="008B13CA">
        <w:rPr>
          <w:b/>
          <w:bCs/>
          <w:sz w:val="28"/>
          <w:szCs w:val="28"/>
          <w:lang w:eastAsia="ru-RU"/>
        </w:rPr>
        <w:t>общественны</w:t>
      </w:r>
      <w:r w:rsidR="00DA5D05">
        <w:rPr>
          <w:b/>
          <w:bCs/>
          <w:sz w:val="28"/>
          <w:szCs w:val="28"/>
          <w:lang w:eastAsia="ru-RU"/>
        </w:rPr>
        <w:t>м</w:t>
      </w:r>
      <w:r w:rsidR="00DA5D05" w:rsidRPr="008B13CA">
        <w:rPr>
          <w:b/>
          <w:bCs/>
          <w:sz w:val="28"/>
          <w:szCs w:val="28"/>
          <w:lang w:eastAsia="ru-RU"/>
        </w:rPr>
        <w:t xml:space="preserve"> обсуждени</w:t>
      </w:r>
      <w:r w:rsidR="00DA5D05">
        <w:rPr>
          <w:b/>
          <w:bCs/>
          <w:sz w:val="28"/>
          <w:szCs w:val="28"/>
          <w:lang w:eastAsia="ru-RU"/>
        </w:rPr>
        <w:t>ям</w:t>
      </w:r>
      <w:r w:rsidR="00DA5D05" w:rsidRPr="008B13CA">
        <w:rPr>
          <w:b/>
          <w:bCs/>
          <w:sz w:val="28"/>
          <w:szCs w:val="28"/>
          <w:lang w:eastAsia="ru-RU"/>
        </w:rPr>
        <w:t xml:space="preserve"> </w:t>
      </w:r>
      <w:r w:rsidR="00DA5D05" w:rsidRPr="00FF231B">
        <w:rPr>
          <w:b/>
          <w:bCs/>
          <w:sz w:val="28"/>
          <w:szCs w:val="28"/>
          <w:lang w:eastAsia="ru-RU"/>
        </w:rPr>
        <w:t>по проекту</w:t>
      </w:r>
      <w:r w:rsidR="00DA5D05">
        <w:rPr>
          <w:b/>
          <w:bCs/>
          <w:sz w:val="28"/>
          <w:szCs w:val="28"/>
          <w:lang w:eastAsia="ru-RU"/>
        </w:rPr>
        <w:t>:</w:t>
      </w:r>
    </w:p>
    <w:p w:rsidR="00DA5D05" w:rsidRPr="009E2EB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DA5D05" w:rsidRPr="00D37E8D" w:rsidRDefault="00DA5D05" w:rsidP="009D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0060C2" w:rsidRPr="000060C2">
        <w:rPr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EC13EC" w:rsidRPr="00EC13EC">
        <w:rPr>
          <w:bCs/>
          <w:sz w:val="28"/>
          <w:szCs w:val="28"/>
          <w:lang w:eastAsia="ru-RU"/>
        </w:rPr>
        <w:t>26:23:080805:55, имеющем местоположение: Российская Федерация, Ставропольский край, городской округ Минераловодский, поселок Загорский, улица Административная, земельный участок 15А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E90579" w:rsidRPr="00E90579" w:rsidRDefault="00DA5D05" w:rsidP="002208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</w:t>
      </w:r>
      <w:r w:rsidR="00220823" w:rsidRPr="00220823">
        <w:rPr>
          <w:bCs/>
          <w:sz w:val="28"/>
          <w:szCs w:val="28"/>
          <w:lang w:eastAsia="ru-RU"/>
        </w:rPr>
        <w:t>муниципального округа Ставропольского края</w:t>
      </w:r>
      <w:r w:rsidR="00220823" w:rsidRPr="00220823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>п</w:t>
      </w:r>
      <w:r w:rsidR="00EC7E70" w:rsidRPr="00EC7E70">
        <w:rPr>
          <w:bCs/>
          <w:sz w:val="28"/>
          <w:szCs w:val="28"/>
          <w:lang w:eastAsia="ru-RU"/>
        </w:rPr>
        <w:t xml:space="preserve">редоставить </w:t>
      </w:r>
      <w:r w:rsidR="000060C2" w:rsidRPr="000060C2">
        <w:rPr>
          <w:bCs/>
          <w:sz w:val="28"/>
          <w:szCs w:val="28"/>
          <w:lang w:eastAsia="ru-RU"/>
        </w:rPr>
        <w:t xml:space="preserve">разрешение на отклонение от предельных </w:t>
      </w:r>
      <w:r w:rsidR="000060C2" w:rsidRPr="000060C2">
        <w:rPr>
          <w:bCs/>
          <w:sz w:val="28"/>
          <w:szCs w:val="28"/>
          <w:lang w:eastAsia="ru-RU"/>
        </w:rPr>
        <w:lastRenderedPageBreak/>
        <w:t xml:space="preserve">параметров разрешенного строительства на земельном участке с кадастровым номером </w:t>
      </w:r>
      <w:r w:rsidR="00EC13EC" w:rsidRPr="00EC13EC">
        <w:rPr>
          <w:bCs/>
          <w:sz w:val="28"/>
          <w:szCs w:val="28"/>
          <w:lang w:eastAsia="ru-RU"/>
        </w:rPr>
        <w:t xml:space="preserve">26:23:080805:55, имеющем местоположение: Российская Федерация, Ставропольский край, городской округ Минераловодский, поселок Загорский, улица Административная, земельный участок 15А, в части минимальных отступов от границ земельного участка до допустимого размещения зданий, строений, сооружений </w:t>
      </w:r>
      <w:bookmarkStart w:id="0" w:name="_GoBack"/>
      <w:bookmarkEnd w:id="0"/>
      <w:r w:rsidR="00EC13EC" w:rsidRPr="00EC13EC">
        <w:rPr>
          <w:bCs/>
          <w:sz w:val="28"/>
          <w:szCs w:val="28"/>
          <w:lang w:eastAsia="ru-RU"/>
        </w:rPr>
        <w:t>– 0,2 м; в части максимального коэффициента застройки, определяемого как отношение суммарной площади земельного участка, которая может быть застроена, ко всей площади земельного участка – 92%.</w:t>
      </w:r>
    </w:p>
    <w:p w:rsidR="001B654C" w:rsidRDefault="001B654C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0060C2" w:rsidRDefault="000060C2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EC13EC" w:rsidRPr="00E62520" w:rsidRDefault="00EC13EC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220823" w:rsidRPr="00220823" w:rsidRDefault="00220823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Председатель комиссии,                                                                       </w:t>
      </w:r>
    </w:p>
    <w:p w:rsidR="00220823" w:rsidRPr="00220823" w:rsidRDefault="00220823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заместитель главы администрации</w:t>
      </w:r>
    </w:p>
    <w:p w:rsidR="00220823" w:rsidRPr="00220823" w:rsidRDefault="00220823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Минераловодского муниципального округа</w:t>
      </w:r>
    </w:p>
    <w:p w:rsidR="00220823" w:rsidRPr="00220823" w:rsidRDefault="00220823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Ставропольского края                                                                           М. Ю. </w:t>
      </w:r>
      <w:proofErr w:type="spellStart"/>
      <w:r w:rsidRPr="00220823">
        <w:rPr>
          <w:sz w:val="28"/>
          <w:szCs w:val="28"/>
        </w:rPr>
        <w:t>Гаранжа</w:t>
      </w:r>
      <w:proofErr w:type="spellEnd"/>
    </w:p>
    <w:p w:rsidR="00220823" w:rsidRPr="00220823" w:rsidRDefault="00220823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p w:rsidR="00220823" w:rsidRPr="00220823" w:rsidRDefault="00220823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p w:rsidR="00220823" w:rsidRPr="00220823" w:rsidRDefault="00220823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Секретарь комиссии, руководитель</w:t>
      </w:r>
    </w:p>
    <w:p w:rsidR="00220823" w:rsidRPr="00220823" w:rsidRDefault="00220823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отдела планировки и застройки</w:t>
      </w:r>
    </w:p>
    <w:p w:rsidR="00220823" w:rsidRPr="00220823" w:rsidRDefault="00220823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управления архитектуры и градостроительства </w:t>
      </w:r>
    </w:p>
    <w:p w:rsidR="00220823" w:rsidRPr="00220823" w:rsidRDefault="00220823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 xml:space="preserve">администрации Минераловодского муниципального </w:t>
      </w:r>
    </w:p>
    <w:p w:rsidR="00220823" w:rsidRPr="00220823" w:rsidRDefault="00220823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220823">
        <w:rPr>
          <w:sz w:val="28"/>
          <w:szCs w:val="28"/>
        </w:rPr>
        <w:t>округа Ставропольского края                                                               А. В. Крюкова</w:t>
      </w:r>
    </w:p>
    <w:p w:rsidR="00DA5D05" w:rsidRDefault="00DA5D05" w:rsidP="00220823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60C2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54DA"/>
    <w:rsid w:val="00183F7E"/>
    <w:rsid w:val="001A0BDA"/>
    <w:rsid w:val="001B2684"/>
    <w:rsid w:val="001B654C"/>
    <w:rsid w:val="001C242A"/>
    <w:rsid w:val="00211E3D"/>
    <w:rsid w:val="00220823"/>
    <w:rsid w:val="0022534E"/>
    <w:rsid w:val="00233D02"/>
    <w:rsid w:val="002A55A1"/>
    <w:rsid w:val="002E23E5"/>
    <w:rsid w:val="003079F3"/>
    <w:rsid w:val="003110CC"/>
    <w:rsid w:val="0031406E"/>
    <w:rsid w:val="00350A78"/>
    <w:rsid w:val="00365AC9"/>
    <w:rsid w:val="003A3071"/>
    <w:rsid w:val="003B6DF5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A03D9"/>
    <w:rsid w:val="005A0489"/>
    <w:rsid w:val="005E235D"/>
    <w:rsid w:val="005F3F71"/>
    <w:rsid w:val="00611D12"/>
    <w:rsid w:val="006578F8"/>
    <w:rsid w:val="00663B06"/>
    <w:rsid w:val="006A42E9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700D8"/>
    <w:rsid w:val="00874BF5"/>
    <w:rsid w:val="008A2CEC"/>
    <w:rsid w:val="008B13CA"/>
    <w:rsid w:val="008C3F63"/>
    <w:rsid w:val="008D27D0"/>
    <w:rsid w:val="008E7264"/>
    <w:rsid w:val="008F02E7"/>
    <w:rsid w:val="009015E8"/>
    <w:rsid w:val="0091363A"/>
    <w:rsid w:val="009211CA"/>
    <w:rsid w:val="00930C49"/>
    <w:rsid w:val="00943326"/>
    <w:rsid w:val="009644AE"/>
    <w:rsid w:val="009D0F6C"/>
    <w:rsid w:val="009D5234"/>
    <w:rsid w:val="00A02166"/>
    <w:rsid w:val="00AA38B6"/>
    <w:rsid w:val="00AB078C"/>
    <w:rsid w:val="00AB387A"/>
    <w:rsid w:val="00AD610C"/>
    <w:rsid w:val="00B546BC"/>
    <w:rsid w:val="00B803F7"/>
    <w:rsid w:val="00BB20E3"/>
    <w:rsid w:val="00BB6C44"/>
    <w:rsid w:val="00BB73AC"/>
    <w:rsid w:val="00BC2A5A"/>
    <w:rsid w:val="00BD0409"/>
    <w:rsid w:val="00BD3376"/>
    <w:rsid w:val="00BD693B"/>
    <w:rsid w:val="00BD6E5C"/>
    <w:rsid w:val="00C2506D"/>
    <w:rsid w:val="00C6658C"/>
    <w:rsid w:val="00C84216"/>
    <w:rsid w:val="00C95402"/>
    <w:rsid w:val="00CA37FD"/>
    <w:rsid w:val="00CB1724"/>
    <w:rsid w:val="00CC4974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C34AF"/>
    <w:rsid w:val="00DC6271"/>
    <w:rsid w:val="00DC77F1"/>
    <w:rsid w:val="00DE0D38"/>
    <w:rsid w:val="00DF4513"/>
    <w:rsid w:val="00E35BBF"/>
    <w:rsid w:val="00E62520"/>
    <w:rsid w:val="00E90579"/>
    <w:rsid w:val="00EB43BE"/>
    <w:rsid w:val="00EC13EC"/>
    <w:rsid w:val="00EC7E70"/>
    <w:rsid w:val="00EF4B5A"/>
    <w:rsid w:val="00F01CEB"/>
    <w:rsid w:val="00F04682"/>
    <w:rsid w:val="00F06557"/>
    <w:rsid w:val="00F21F58"/>
    <w:rsid w:val="00F54797"/>
    <w:rsid w:val="00F7158B"/>
    <w:rsid w:val="00F7362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27</cp:revision>
  <cp:lastPrinted>2023-12-01T12:28:00Z</cp:lastPrinted>
  <dcterms:created xsi:type="dcterms:W3CDTF">2018-10-31T08:08:00Z</dcterms:created>
  <dcterms:modified xsi:type="dcterms:W3CDTF">2023-12-01T12:28:00Z</dcterms:modified>
</cp:coreProperties>
</file>