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90B" w:rsidRDefault="00A9790B">
      <w:pPr>
        <w:spacing w:line="1" w:lineRule="exact"/>
        <w:rPr>
          <w:sz w:val="2"/>
          <w:szCs w:val="2"/>
        </w:rPr>
      </w:pPr>
    </w:p>
    <w:p w:rsidR="00A9790B" w:rsidRDefault="00A9790B" w:rsidP="00A9790B">
      <w:pPr>
        <w:shd w:val="clear" w:color="auto" w:fill="FFFFFF"/>
        <w:spacing w:line="288" w:lineRule="exact"/>
        <w:ind w:left="1718" w:right="1786"/>
        <w:jc w:val="center"/>
      </w:pPr>
      <w:r>
        <w:rPr>
          <w:rFonts w:eastAsia="Times New Roman"/>
          <w:spacing w:val="-2"/>
          <w:sz w:val="26"/>
          <w:szCs w:val="26"/>
        </w:rPr>
        <w:t>АДМИНИСТРАЦИЯ МИНЕРАЛОВОДСКОГО ГОРОДСКОГО ОКРУГА СТАВРОПОЛЬСКОГО КРАЯ</w:t>
      </w:r>
    </w:p>
    <w:p w:rsidR="00A9790B" w:rsidRDefault="00A9790B" w:rsidP="00A9790B">
      <w:pPr>
        <w:shd w:val="clear" w:color="auto" w:fill="FFFFFF"/>
        <w:spacing w:before="221"/>
        <w:ind w:right="67"/>
        <w:jc w:val="center"/>
      </w:pPr>
      <w:r>
        <w:rPr>
          <w:rFonts w:eastAsia="Times New Roman"/>
          <w:b/>
          <w:bCs/>
          <w:sz w:val="26"/>
          <w:szCs w:val="26"/>
        </w:rPr>
        <w:t>РАСПОРЯЖЕНИЕ</w:t>
      </w:r>
    </w:p>
    <w:p w:rsidR="00A9790B" w:rsidRDefault="00A9790B" w:rsidP="00A9790B">
      <w:pPr>
        <w:shd w:val="clear" w:color="auto" w:fill="FFFFFF"/>
        <w:tabs>
          <w:tab w:val="left" w:pos="3370"/>
          <w:tab w:val="left" w:pos="7440"/>
        </w:tabs>
        <w:spacing w:before="250"/>
        <w:ind w:left="29"/>
        <w:rPr>
          <w:sz w:val="28"/>
          <w:szCs w:val="28"/>
        </w:rPr>
      </w:pPr>
      <w:r>
        <w:rPr>
          <w:rFonts w:ascii="Arial" w:eastAsia="Times New Roman" w:hAnsi="Arial" w:cs="Arial"/>
          <w:sz w:val="26"/>
          <w:szCs w:val="26"/>
        </w:rPr>
        <w:tab/>
        <w:t xml:space="preserve">  </w:t>
      </w:r>
      <w:r>
        <w:rPr>
          <w:rFonts w:eastAsia="Times New Roman"/>
          <w:sz w:val="26"/>
          <w:szCs w:val="26"/>
        </w:rPr>
        <w:t>г. Минеральные Воды</w:t>
      </w:r>
      <w:r>
        <w:rPr>
          <w:rFonts w:ascii="Arial" w:eastAsia="Times New Roman" w:hAnsi="Arial" w:cs="Arial"/>
          <w:sz w:val="26"/>
          <w:szCs w:val="26"/>
        </w:rPr>
        <w:tab/>
      </w:r>
      <w:r>
        <w:rPr>
          <w:rFonts w:eastAsia="Times New Roman"/>
          <w:sz w:val="28"/>
          <w:szCs w:val="28"/>
        </w:rPr>
        <w:t xml:space="preserve">№ </w:t>
      </w:r>
    </w:p>
    <w:p w:rsidR="00A9790B" w:rsidRDefault="00A9790B" w:rsidP="00A9790B">
      <w:pPr>
        <w:shd w:val="clear" w:color="auto" w:fill="FFFFFF"/>
        <w:spacing w:before="614" w:line="326" w:lineRule="exact"/>
        <w:ind w:left="67" w:firstLine="221"/>
        <w:jc w:val="center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Об утверждении </w:t>
      </w:r>
      <w:proofErr w:type="gramStart"/>
      <w:r>
        <w:rPr>
          <w:rFonts w:eastAsia="Times New Roman"/>
          <w:sz w:val="28"/>
          <w:szCs w:val="28"/>
        </w:rPr>
        <w:t>перечня главных администраторов источников финансирования дефицита бюджета Минераловодского городского округа Ставропольского края</w:t>
      </w:r>
      <w:proofErr w:type="gramEnd"/>
    </w:p>
    <w:p w:rsidR="00A9790B" w:rsidRDefault="00A9790B" w:rsidP="00A9790B">
      <w:pPr>
        <w:widowControl/>
        <w:jc w:val="both"/>
        <w:rPr>
          <w:sz w:val="28"/>
          <w:szCs w:val="28"/>
        </w:rPr>
      </w:pPr>
    </w:p>
    <w:p w:rsidR="00A9790B" w:rsidRDefault="00A9790B" w:rsidP="00A9790B">
      <w:pPr>
        <w:widowControl/>
        <w:jc w:val="both"/>
        <w:rPr>
          <w:sz w:val="28"/>
          <w:szCs w:val="28"/>
        </w:rPr>
      </w:pPr>
    </w:p>
    <w:p w:rsidR="00A9790B" w:rsidRDefault="00A9790B" w:rsidP="00A9790B">
      <w:pPr>
        <w:widowControl/>
        <w:ind w:firstLine="720"/>
        <w:jc w:val="both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hyperlink r:id="rId8" w:history="1">
        <w:r>
          <w:rPr>
            <w:rStyle w:val="ad"/>
            <w:sz w:val="28"/>
            <w:szCs w:val="28"/>
          </w:rPr>
          <w:t>пунктом 4 статьи 160.2</w:t>
        </w:r>
      </w:hyperlink>
      <w:r>
        <w:rPr>
          <w:sz w:val="28"/>
          <w:szCs w:val="28"/>
        </w:rPr>
        <w:t xml:space="preserve"> Бюджетного кодекса Российской Федерации, </w:t>
      </w:r>
      <w:hyperlink r:id="rId9" w:history="1">
        <w:r>
          <w:rPr>
            <w:rStyle w:val="ad"/>
            <w:bCs/>
            <w:sz w:val="28"/>
            <w:szCs w:val="28"/>
          </w:rPr>
          <w:t>постановлением</w:t>
        </w:r>
      </w:hyperlink>
      <w:r>
        <w:rPr>
          <w:bCs/>
          <w:sz w:val="28"/>
          <w:szCs w:val="28"/>
        </w:rPr>
        <w:t xml:space="preserve"> Правительства Российской Федерации</w:t>
      </w:r>
      <w:r>
        <w:rPr>
          <w:bCs/>
        </w:rPr>
        <w:t xml:space="preserve"> </w:t>
      </w:r>
      <w:r>
        <w:rPr>
          <w:bCs/>
          <w:sz w:val="28"/>
          <w:szCs w:val="28"/>
        </w:rPr>
        <w:t>от                     16  сентября 2021г. № 1568 "Об утверждении общих требований к</w:t>
      </w:r>
      <w:r>
        <w:rPr>
          <w:bCs/>
        </w:rPr>
        <w:t xml:space="preserve"> </w:t>
      </w:r>
      <w:r>
        <w:rPr>
          <w:bCs/>
          <w:sz w:val="28"/>
          <w:szCs w:val="28"/>
        </w:rPr>
        <w:t>закреплению за органами государственной власти (государственными органами)</w:t>
      </w:r>
      <w:r>
        <w:rPr>
          <w:bCs/>
        </w:rPr>
        <w:t xml:space="preserve"> </w:t>
      </w:r>
      <w:r>
        <w:rPr>
          <w:bCs/>
          <w:sz w:val="28"/>
          <w:szCs w:val="28"/>
        </w:rPr>
        <w:t>субъекта Российской Федерации, органами управления территориальными фондами</w:t>
      </w:r>
      <w:r>
        <w:rPr>
          <w:bCs/>
        </w:rPr>
        <w:t xml:space="preserve"> </w:t>
      </w:r>
      <w:r>
        <w:rPr>
          <w:bCs/>
          <w:sz w:val="28"/>
          <w:szCs w:val="28"/>
        </w:rPr>
        <w:t>обязательного медицинского страхования, органами местного самоуправления,</w:t>
      </w:r>
      <w:r>
        <w:rPr>
          <w:bCs/>
        </w:rPr>
        <w:t xml:space="preserve"> </w:t>
      </w:r>
      <w:r>
        <w:rPr>
          <w:bCs/>
          <w:sz w:val="28"/>
          <w:szCs w:val="28"/>
        </w:rPr>
        <w:t>органами местной администрации полномочий главного администратора</w:t>
      </w:r>
      <w:r>
        <w:rPr>
          <w:bCs/>
        </w:rPr>
        <w:t xml:space="preserve"> </w:t>
      </w:r>
      <w:r>
        <w:rPr>
          <w:bCs/>
          <w:sz w:val="28"/>
          <w:szCs w:val="28"/>
        </w:rPr>
        <w:t>источников  финансирования дефицита бюджета и к утверждению перечня главных</w:t>
      </w:r>
      <w:proofErr w:type="gramEnd"/>
      <w:r>
        <w:rPr>
          <w:bCs/>
        </w:rPr>
        <w:t xml:space="preserve"> </w:t>
      </w:r>
      <w:r>
        <w:rPr>
          <w:bCs/>
          <w:sz w:val="28"/>
          <w:szCs w:val="28"/>
        </w:rPr>
        <w:t xml:space="preserve">администраторов </w:t>
      </w:r>
      <w:proofErr w:type="gramStart"/>
      <w:r>
        <w:rPr>
          <w:bCs/>
          <w:sz w:val="28"/>
          <w:szCs w:val="28"/>
        </w:rPr>
        <w:t>источников финансирования дефицита бюджета  субъекта</w:t>
      </w:r>
      <w:r>
        <w:rPr>
          <w:bCs/>
        </w:rPr>
        <w:t xml:space="preserve"> </w:t>
      </w:r>
      <w:r>
        <w:rPr>
          <w:bCs/>
          <w:sz w:val="28"/>
          <w:szCs w:val="28"/>
        </w:rPr>
        <w:t>Российской</w:t>
      </w:r>
      <w:proofErr w:type="gramEnd"/>
      <w:r>
        <w:rPr>
          <w:bCs/>
          <w:sz w:val="28"/>
          <w:szCs w:val="28"/>
        </w:rPr>
        <w:t xml:space="preserve"> Федерации, бюджета территориального фонда обязательного</w:t>
      </w:r>
      <w:r>
        <w:rPr>
          <w:bCs/>
        </w:rPr>
        <w:t xml:space="preserve"> </w:t>
      </w:r>
      <w:r>
        <w:rPr>
          <w:bCs/>
          <w:sz w:val="28"/>
          <w:szCs w:val="28"/>
        </w:rPr>
        <w:t>медицинского страхования, местного бюджета"</w:t>
      </w:r>
    </w:p>
    <w:p w:rsidR="00A9790B" w:rsidRDefault="00A9790B" w:rsidP="00A9790B">
      <w:pPr>
        <w:widowControl/>
        <w:ind w:firstLine="720"/>
        <w:jc w:val="both"/>
        <w:rPr>
          <w:bCs/>
          <w:sz w:val="28"/>
          <w:szCs w:val="28"/>
        </w:rPr>
      </w:pPr>
    </w:p>
    <w:p w:rsidR="00A9790B" w:rsidRDefault="00A9790B" w:rsidP="00A9790B">
      <w:pPr>
        <w:widowControl/>
        <w:ind w:firstLine="547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</w:t>
      </w:r>
      <w:r>
        <w:rPr>
          <w:sz w:val="28"/>
          <w:szCs w:val="28"/>
        </w:rPr>
        <w:t xml:space="preserve"> Утвердить прилагаемый </w:t>
      </w:r>
      <w:hyperlink r:id="rId10" w:history="1">
        <w:r>
          <w:rPr>
            <w:rStyle w:val="ad"/>
            <w:sz w:val="28"/>
            <w:szCs w:val="28"/>
          </w:rPr>
          <w:t>перечень</w:t>
        </w:r>
      </w:hyperlink>
      <w:r>
        <w:rPr>
          <w:sz w:val="28"/>
          <w:szCs w:val="28"/>
        </w:rPr>
        <w:t xml:space="preserve"> главных </w:t>
      </w:r>
      <w:proofErr w:type="gramStart"/>
      <w:r>
        <w:rPr>
          <w:sz w:val="28"/>
          <w:szCs w:val="28"/>
        </w:rPr>
        <w:t>администраторов источников финансирования дефицита бюджета Минераловодского городского округа Ставропольского края</w:t>
      </w:r>
      <w:proofErr w:type="gramEnd"/>
      <w:r>
        <w:rPr>
          <w:sz w:val="28"/>
          <w:szCs w:val="28"/>
        </w:rPr>
        <w:t>.</w:t>
      </w:r>
    </w:p>
    <w:p w:rsidR="00A9790B" w:rsidRDefault="00A9790B" w:rsidP="00A9790B">
      <w:pPr>
        <w:widowControl/>
        <w:ind w:firstLine="547"/>
        <w:jc w:val="both"/>
        <w:rPr>
          <w:sz w:val="28"/>
          <w:szCs w:val="28"/>
        </w:rPr>
      </w:pPr>
    </w:p>
    <w:p w:rsidR="00A9790B" w:rsidRDefault="00A9790B" w:rsidP="00A9790B">
      <w:pPr>
        <w:shd w:val="clear" w:color="auto" w:fill="FFFFFF"/>
        <w:tabs>
          <w:tab w:val="left" w:pos="922"/>
        </w:tabs>
        <w:ind w:left="19" w:firstLine="528"/>
        <w:jc w:val="both"/>
        <w:rPr>
          <w:rFonts w:eastAsia="Times New Roman"/>
          <w:sz w:val="28"/>
          <w:szCs w:val="28"/>
        </w:rPr>
      </w:pPr>
      <w:r>
        <w:rPr>
          <w:spacing w:val="-7"/>
          <w:sz w:val="28"/>
          <w:szCs w:val="28"/>
        </w:rPr>
        <w:t>2.</w:t>
      </w:r>
      <w:r>
        <w:rPr>
          <w:sz w:val="28"/>
          <w:szCs w:val="28"/>
        </w:rPr>
        <w:tab/>
      </w:r>
      <w:proofErr w:type="gramStart"/>
      <w:r>
        <w:rPr>
          <w:rFonts w:eastAsia="Times New Roman"/>
          <w:sz w:val="28"/>
          <w:szCs w:val="28"/>
        </w:rPr>
        <w:t>Контроль за</w:t>
      </w:r>
      <w:proofErr w:type="gramEnd"/>
      <w:r>
        <w:rPr>
          <w:rFonts w:eastAsia="Times New Roman"/>
          <w:sz w:val="28"/>
          <w:szCs w:val="28"/>
        </w:rPr>
        <w:t xml:space="preserve"> выполнением настоящего распоряжения возложить на заместителя главы администрации - начальника финансового управления администрации Минераловодского городского округа Ставропольского края Рыженко А. А.</w:t>
      </w:r>
    </w:p>
    <w:p w:rsidR="00A9790B" w:rsidRDefault="00A9790B" w:rsidP="00A9790B">
      <w:pPr>
        <w:shd w:val="clear" w:color="auto" w:fill="FFFFFF"/>
        <w:tabs>
          <w:tab w:val="left" w:pos="922"/>
        </w:tabs>
        <w:ind w:left="19" w:firstLine="528"/>
        <w:jc w:val="both"/>
        <w:rPr>
          <w:sz w:val="28"/>
          <w:szCs w:val="28"/>
        </w:rPr>
      </w:pPr>
    </w:p>
    <w:p w:rsidR="00A9790B" w:rsidRDefault="00A9790B" w:rsidP="00A9790B">
      <w:pPr>
        <w:widowControl/>
        <w:ind w:firstLine="54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3. </w:t>
      </w:r>
      <w:r>
        <w:rPr>
          <w:rFonts w:eastAsia="Times New Roman"/>
          <w:sz w:val="28"/>
          <w:szCs w:val="28"/>
        </w:rPr>
        <w:t>Настоящее распоряжение вступает в силу со дня его подписания и</w:t>
      </w:r>
      <w:r>
        <w:rPr>
          <w:sz w:val="28"/>
          <w:szCs w:val="28"/>
        </w:rPr>
        <w:t xml:space="preserve"> применяется к правоотношениям, возникающим при составлении и исполнении бюджета Минераловодского городского округа Ставропольского края, начиная с бюджета Минераловодского городского округа Ставропольского края на 2022 год и на плановый период 2023 и 2024 годов.</w:t>
      </w:r>
    </w:p>
    <w:p w:rsidR="00A9790B" w:rsidRDefault="00A9790B" w:rsidP="00A9790B">
      <w:pPr>
        <w:shd w:val="clear" w:color="auto" w:fill="FFFFFF"/>
        <w:tabs>
          <w:tab w:val="left" w:pos="826"/>
        </w:tabs>
        <w:ind w:left="547"/>
        <w:rPr>
          <w:sz w:val="28"/>
          <w:szCs w:val="28"/>
        </w:rPr>
      </w:pPr>
    </w:p>
    <w:p w:rsidR="00A9790B" w:rsidRDefault="00A9790B" w:rsidP="00A9790B">
      <w:pPr>
        <w:shd w:val="clear" w:color="auto" w:fill="FFFFFF"/>
        <w:tabs>
          <w:tab w:val="left" w:pos="826"/>
        </w:tabs>
        <w:spacing w:before="336" w:after="67"/>
        <w:ind w:left="547"/>
        <w:rPr>
          <w:sz w:val="28"/>
          <w:szCs w:val="28"/>
        </w:rPr>
      </w:pPr>
    </w:p>
    <w:p w:rsidR="00A9790B" w:rsidRDefault="00A9790B" w:rsidP="00A9790B">
      <w:pPr>
        <w:shd w:val="clear" w:color="auto" w:fill="FFFFFF"/>
        <w:tabs>
          <w:tab w:val="left" w:pos="826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Минераловодского</w:t>
      </w:r>
      <w:proofErr w:type="gramEnd"/>
    </w:p>
    <w:p w:rsidR="00A9790B" w:rsidRDefault="00A9790B" w:rsidP="00A9790B">
      <w:pPr>
        <w:shd w:val="clear" w:color="auto" w:fill="FFFFFF"/>
        <w:tabs>
          <w:tab w:val="left" w:pos="826"/>
        </w:tabs>
        <w:rPr>
          <w:sz w:val="28"/>
          <w:szCs w:val="28"/>
        </w:rPr>
      </w:pPr>
      <w:r>
        <w:rPr>
          <w:sz w:val="28"/>
          <w:szCs w:val="28"/>
        </w:rPr>
        <w:t>гор</w:t>
      </w:r>
      <w:bookmarkStart w:id="0" w:name="_GoBack"/>
      <w:bookmarkEnd w:id="0"/>
      <w:r>
        <w:rPr>
          <w:sz w:val="28"/>
          <w:szCs w:val="28"/>
        </w:rPr>
        <w:t>одского округа                                                    С. Ю. Перцев</w:t>
      </w:r>
    </w:p>
    <w:p w:rsidR="00A9790B" w:rsidRDefault="00A9790B" w:rsidP="00A9790B">
      <w:pPr>
        <w:widowControl/>
        <w:autoSpaceDE/>
        <w:autoSpaceDN/>
        <w:adjustRightInd/>
        <w:rPr>
          <w:sz w:val="28"/>
          <w:szCs w:val="28"/>
        </w:rPr>
        <w:sectPr w:rsidR="00A9790B">
          <w:pgSz w:w="11909" w:h="16834"/>
          <w:pgMar w:top="1440" w:right="710" w:bottom="720" w:left="1560" w:header="720" w:footer="720" w:gutter="0"/>
          <w:cols w:space="720"/>
        </w:sectPr>
      </w:pPr>
    </w:p>
    <w:p w:rsidR="00F8174A" w:rsidRDefault="00F8174A">
      <w:pPr>
        <w:spacing w:line="1" w:lineRule="exact"/>
        <w:rPr>
          <w:sz w:val="2"/>
          <w:szCs w:val="2"/>
        </w:rPr>
      </w:pPr>
    </w:p>
    <w:tbl>
      <w:tblPr>
        <w:tblStyle w:val="a5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71"/>
        <w:gridCol w:w="4799"/>
      </w:tblGrid>
      <w:tr w:rsidR="00134C00" w:rsidRPr="004A1B89" w:rsidTr="001127D1">
        <w:trPr>
          <w:trHeight w:val="1560"/>
        </w:trPr>
        <w:tc>
          <w:tcPr>
            <w:tcW w:w="5171" w:type="dxa"/>
          </w:tcPr>
          <w:p w:rsidR="00134C00" w:rsidRPr="004A1B89" w:rsidRDefault="00134C00" w:rsidP="00134C00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799" w:type="dxa"/>
          </w:tcPr>
          <w:p w:rsidR="00134C00" w:rsidRPr="004A1B89" w:rsidRDefault="009C7C64" w:rsidP="00134C00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УТВЕРЖДЕН</w:t>
            </w:r>
          </w:p>
          <w:p w:rsidR="00134C00" w:rsidRPr="004A1B89" w:rsidRDefault="00AA3E08" w:rsidP="00134C00">
            <w:pPr>
              <w:rPr>
                <w:rFonts w:eastAsia="Times New Roman"/>
                <w:sz w:val="28"/>
                <w:szCs w:val="28"/>
              </w:rPr>
            </w:pPr>
            <w:r w:rsidRPr="004A1B89">
              <w:rPr>
                <w:rFonts w:eastAsia="Times New Roman"/>
                <w:sz w:val="28"/>
                <w:szCs w:val="28"/>
              </w:rPr>
              <w:t>распоряжением администрации М</w:t>
            </w:r>
            <w:r w:rsidR="00134C00" w:rsidRPr="004A1B89">
              <w:rPr>
                <w:rFonts w:eastAsia="Times New Roman"/>
                <w:sz w:val="28"/>
                <w:szCs w:val="28"/>
              </w:rPr>
              <w:t xml:space="preserve">инераловодского городского округа от </w:t>
            </w:r>
            <w:r w:rsidR="009C7C64">
              <w:rPr>
                <w:rFonts w:eastAsia="Times New Roman"/>
                <w:sz w:val="28"/>
                <w:szCs w:val="28"/>
              </w:rPr>
              <w:t xml:space="preserve">                     </w:t>
            </w:r>
            <w:r w:rsidR="00134C00" w:rsidRPr="004A1B89">
              <w:rPr>
                <w:rFonts w:eastAsia="Times New Roman"/>
                <w:sz w:val="28"/>
                <w:szCs w:val="28"/>
              </w:rPr>
              <w:t>№</w:t>
            </w:r>
            <w:r w:rsidR="0051754E">
              <w:rPr>
                <w:rFonts w:eastAsia="Times New Roman"/>
                <w:sz w:val="28"/>
                <w:szCs w:val="28"/>
              </w:rPr>
              <w:t xml:space="preserve"> </w:t>
            </w:r>
          </w:p>
          <w:p w:rsidR="00134C00" w:rsidRPr="004A1B89" w:rsidRDefault="00134C00" w:rsidP="00134C00">
            <w:pPr>
              <w:rPr>
                <w:rFonts w:eastAsia="Times New Roman"/>
                <w:sz w:val="28"/>
                <w:szCs w:val="28"/>
              </w:rPr>
            </w:pPr>
          </w:p>
        </w:tc>
      </w:tr>
    </w:tbl>
    <w:p w:rsidR="000D011B" w:rsidRDefault="000D011B" w:rsidP="000D011B">
      <w:pPr>
        <w:spacing w:line="240" w:lineRule="exact"/>
        <w:jc w:val="center"/>
        <w:rPr>
          <w:sz w:val="28"/>
          <w:szCs w:val="28"/>
        </w:rPr>
      </w:pPr>
    </w:p>
    <w:p w:rsidR="000D011B" w:rsidRDefault="000D011B" w:rsidP="00EA3A1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</w:p>
    <w:p w:rsidR="000D011B" w:rsidRDefault="000D011B" w:rsidP="00EA3A1B">
      <w:pPr>
        <w:jc w:val="center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главных администраторов </w:t>
      </w:r>
      <w:proofErr w:type="gramStart"/>
      <w:r>
        <w:rPr>
          <w:spacing w:val="-2"/>
          <w:sz w:val="28"/>
          <w:szCs w:val="28"/>
        </w:rPr>
        <w:t>источников финансирования дефицит</w:t>
      </w:r>
      <w:r w:rsidRPr="00B068C9">
        <w:rPr>
          <w:spacing w:val="-2"/>
          <w:sz w:val="28"/>
          <w:szCs w:val="28"/>
        </w:rPr>
        <w:t>а</w:t>
      </w:r>
      <w:r>
        <w:rPr>
          <w:color w:val="000080"/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бюджета </w:t>
      </w:r>
      <w:r w:rsidRPr="00116AAA">
        <w:rPr>
          <w:color w:val="0000FF"/>
          <w:sz w:val="28"/>
          <w:szCs w:val="28"/>
        </w:rPr>
        <w:t xml:space="preserve">Минераловодского </w:t>
      </w:r>
      <w:r>
        <w:rPr>
          <w:color w:val="0000FF"/>
          <w:sz w:val="28"/>
          <w:szCs w:val="28"/>
        </w:rPr>
        <w:t>городского округа</w:t>
      </w:r>
      <w:r w:rsidRPr="00116AAA">
        <w:rPr>
          <w:color w:val="0000FF"/>
          <w:sz w:val="28"/>
          <w:szCs w:val="28"/>
        </w:rPr>
        <w:t xml:space="preserve"> </w:t>
      </w:r>
      <w:r>
        <w:rPr>
          <w:color w:val="0000FF"/>
          <w:sz w:val="28"/>
          <w:szCs w:val="28"/>
        </w:rPr>
        <w:t>Ставропольского края</w:t>
      </w:r>
      <w:proofErr w:type="gramEnd"/>
      <w:r>
        <w:rPr>
          <w:color w:val="0000FF"/>
          <w:sz w:val="28"/>
          <w:szCs w:val="28"/>
        </w:rPr>
        <w:t xml:space="preserve"> </w:t>
      </w:r>
    </w:p>
    <w:p w:rsidR="000D011B" w:rsidRDefault="000D011B" w:rsidP="000D011B">
      <w:pPr>
        <w:jc w:val="center"/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3543"/>
        <w:gridCol w:w="4820"/>
      </w:tblGrid>
      <w:tr w:rsidR="000D011B" w:rsidTr="004546ED">
        <w:trPr>
          <w:cantSplit/>
          <w:trHeight w:val="2592"/>
        </w:trPr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0D011B" w:rsidRPr="004546ED" w:rsidRDefault="004546ED" w:rsidP="00654A19">
            <w:pPr>
              <w:ind w:leftChars="-21" w:left="-42" w:rightChars="-34" w:right="-68" w:firstLineChars="9" w:firstLine="22"/>
              <w:jc w:val="center"/>
              <w:rPr>
                <w:sz w:val="24"/>
                <w:szCs w:val="24"/>
              </w:rPr>
            </w:pPr>
            <w:r w:rsidRPr="004546ED">
              <w:rPr>
                <w:sz w:val="24"/>
                <w:szCs w:val="24"/>
              </w:rPr>
              <w:t xml:space="preserve">Код главного </w:t>
            </w:r>
            <w:proofErr w:type="gramStart"/>
            <w:r w:rsidRPr="004546ED">
              <w:rPr>
                <w:sz w:val="24"/>
                <w:szCs w:val="24"/>
              </w:rPr>
              <w:t>администратора источник</w:t>
            </w:r>
            <w:r>
              <w:rPr>
                <w:sz w:val="24"/>
                <w:szCs w:val="24"/>
              </w:rPr>
              <w:t>а</w:t>
            </w:r>
            <w:r w:rsidRPr="004546ED">
              <w:rPr>
                <w:sz w:val="24"/>
                <w:szCs w:val="24"/>
              </w:rPr>
              <w:t xml:space="preserve"> финансирования</w:t>
            </w:r>
            <w:r w:rsidR="00654A19">
              <w:rPr>
                <w:sz w:val="24"/>
                <w:szCs w:val="24"/>
              </w:rPr>
              <w:t xml:space="preserve"> дефицита </w:t>
            </w:r>
            <w:r>
              <w:rPr>
                <w:sz w:val="24"/>
                <w:szCs w:val="24"/>
              </w:rPr>
              <w:t xml:space="preserve"> бюджета</w:t>
            </w:r>
            <w:r w:rsidR="00654A19">
              <w:rPr>
                <w:sz w:val="24"/>
                <w:szCs w:val="24"/>
              </w:rPr>
              <w:t xml:space="preserve"> минераловодского городского округа Ставропольского края</w:t>
            </w:r>
            <w:proofErr w:type="gramEnd"/>
            <w:r w:rsidR="000D011B" w:rsidRPr="004546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:rsidR="000D011B" w:rsidRDefault="004546ED" w:rsidP="00654A19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Код группы, подгруппы, статьи и вида </w:t>
            </w:r>
            <w:proofErr w:type="gramStart"/>
            <w:r>
              <w:rPr>
                <w:sz w:val="24"/>
                <w:szCs w:val="24"/>
              </w:rPr>
              <w:t>источника финансирования дефицита бюджета</w:t>
            </w:r>
            <w:r w:rsidR="00654A19">
              <w:rPr>
                <w:sz w:val="24"/>
                <w:szCs w:val="24"/>
              </w:rPr>
              <w:t xml:space="preserve"> Минераловодского городского округа Ставропольского края</w:t>
            </w:r>
            <w:proofErr w:type="gramEnd"/>
          </w:p>
        </w:tc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:rsidR="000D011B" w:rsidRDefault="004546ED" w:rsidP="00654A19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Наименование главного </w:t>
            </w:r>
            <w:proofErr w:type="gramStart"/>
            <w:r>
              <w:rPr>
                <w:sz w:val="24"/>
                <w:szCs w:val="24"/>
              </w:rPr>
              <w:t>администратора источников финансирования дефицита бюджета</w:t>
            </w:r>
            <w:r w:rsidR="00654A19">
              <w:rPr>
                <w:sz w:val="24"/>
                <w:szCs w:val="24"/>
              </w:rPr>
              <w:t xml:space="preserve"> Минераловодского городского округа Ставропольского</w:t>
            </w:r>
            <w:proofErr w:type="gramEnd"/>
            <w:r w:rsidR="00654A19">
              <w:rPr>
                <w:sz w:val="24"/>
                <w:szCs w:val="24"/>
              </w:rPr>
              <w:t xml:space="preserve"> края</w:t>
            </w:r>
            <w:r>
              <w:rPr>
                <w:sz w:val="24"/>
                <w:szCs w:val="24"/>
              </w:rPr>
              <w:t>, наименование кода группы, подгруппы, статьи и вида источника</w:t>
            </w:r>
          </w:p>
        </w:tc>
      </w:tr>
    </w:tbl>
    <w:p w:rsidR="000D011B" w:rsidRDefault="000D011B" w:rsidP="000D011B">
      <w:pPr>
        <w:rPr>
          <w:sz w:val="6"/>
          <w:szCs w:val="6"/>
        </w:rPr>
      </w:pPr>
    </w:p>
    <w:tbl>
      <w:tblPr>
        <w:tblW w:w="9918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560"/>
        <w:gridCol w:w="3543"/>
        <w:gridCol w:w="4815"/>
      </w:tblGrid>
      <w:tr w:rsidR="000D011B" w:rsidTr="004546ED">
        <w:tc>
          <w:tcPr>
            <w:tcW w:w="1560" w:type="dxa"/>
          </w:tcPr>
          <w:p w:rsidR="000D011B" w:rsidRDefault="000D011B" w:rsidP="00CD18C0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601</w:t>
            </w:r>
          </w:p>
        </w:tc>
        <w:tc>
          <w:tcPr>
            <w:tcW w:w="3543" w:type="dxa"/>
          </w:tcPr>
          <w:p w:rsidR="000D011B" w:rsidRDefault="000D011B" w:rsidP="00CD18C0">
            <w:pPr>
              <w:spacing w:line="228" w:lineRule="auto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815" w:type="dxa"/>
            <w:vAlign w:val="bottom"/>
          </w:tcPr>
          <w:p w:rsidR="000D011B" w:rsidRDefault="000D011B" w:rsidP="00CD18C0">
            <w:pPr>
              <w:spacing w:line="228" w:lineRule="auto"/>
              <w:rPr>
                <w:color w:val="0000FF"/>
                <w:sz w:val="28"/>
              </w:rPr>
            </w:pPr>
            <w:r>
              <w:rPr>
                <w:color w:val="0000FF"/>
                <w:sz w:val="28"/>
              </w:rPr>
              <w:t>Администрация Минераловодского городского округа Ставропольского края</w:t>
            </w:r>
          </w:p>
        </w:tc>
      </w:tr>
      <w:tr w:rsidR="000D011B" w:rsidTr="004546ED">
        <w:tc>
          <w:tcPr>
            <w:tcW w:w="1560" w:type="dxa"/>
          </w:tcPr>
          <w:p w:rsidR="000D011B" w:rsidRDefault="000D011B" w:rsidP="00CD18C0">
            <w:pPr>
              <w:jc w:val="center"/>
            </w:pPr>
            <w:r w:rsidRPr="003C522E">
              <w:rPr>
                <w:sz w:val="28"/>
                <w:szCs w:val="28"/>
              </w:rPr>
              <w:t>601</w:t>
            </w:r>
          </w:p>
        </w:tc>
        <w:tc>
          <w:tcPr>
            <w:tcW w:w="3543" w:type="dxa"/>
          </w:tcPr>
          <w:p w:rsidR="000D011B" w:rsidRPr="006E3A8F" w:rsidRDefault="000D011B" w:rsidP="00CD18C0">
            <w:pPr>
              <w:spacing w:line="228" w:lineRule="auto"/>
              <w:jc w:val="center"/>
              <w:rPr>
                <w:spacing w:val="-6"/>
                <w:sz w:val="28"/>
                <w:szCs w:val="28"/>
              </w:rPr>
            </w:pPr>
            <w:r>
              <w:rPr>
                <w:sz w:val="28"/>
                <w:szCs w:val="28"/>
              </w:rPr>
              <w:t>01 02 00 00 04 0000 710</w:t>
            </w:r>
          </w:p>
        </w:tc>
        <w:tc>
          <w:tcPr>
            <w:tcW w:w="4815" w:type="dxa"/>
            <w:vAlign w:val="bottom"/>
          </w:tcPr>
          <w:p w:rsidR="000D011B" w:rsidRPr="006E3A8F" w:rsidRDefault="000D011B" w:rsidP="000D011B">
            <w:pPr>
              <w:spacing w:line="228" w:lineRule="auto"/>
              <w:ind w:rightChars="-48" w:right="-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</w:tr>
      <w:tr w:rsidR="000D011B" w:rsidTr="004546ED">
        <w:tc>
          <w:tcPr>
            <w:tcW w:w="1560" w:type="dxa"/>
          </w:tcPr>
          <w:p w:rsidR="000D011B" w:rsidRDefault="000D011B" w:rsidP="00CD18C0">
            <w:pPr>
              <w:jc w:val="center"/>
            </w:pPr>
            <w:r w:rsidRPr="003C522E">
              <w:rPr>
                <w:sz w:val="28"/>
                <w:szCs w:val="28"/>
              </w:rPr>
              <w:t>601</w:t>
            </w:r>
          </w:p>
        </w:tc>
        <w:tc>
          <w:tcPr>
            <w:tcW w:w="3543" w:type="dxa"/>
          </w:tcPr>
          <w:p w:rsidR="000D011B" w:rsidRPr="00200EE3" w:rsidRDefault="000D011B" w:rsidP="00CD18C0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00EE3">
              <w:rPr>
                <w:sz w:val="28"/>
                <w:szCs w:val="28"/>
              </w:rPr>
              <w:t>01 02 00 00 04 0000 810</w:t>
            </w:r>
          </w:p>
        </w:tc>
        <w:tc>
          <w:tcPr>
            <w:tcW w:w="4815" w:type="dxa"/>
            <w:vAlign w:val="bottom"/>
          </w:tcPr>
          <w:p w:rsidR="000D011B" w:rsidRPr="00200EE3" w:rsidRDefault="000D011B" w:rsidP="000D011B">
            <w:pPr>
              <w:spacing w:line="228" w:lineRule="auto"/>
              <w:ind w:rightChars="-48" w:right="-96"/>
              <w:rPr>
                <w:sz w:val="28"/>
                <w:szCs w:val="28"/>
              </w:rPr>
            </w:pPr>
            <w:r w:rsidRPr="00200EE3">
              <w:rPr>
                <w:sz w:val="28"/>
                <w:szCs w:val="28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</w:tr>
      <w:tr w:rsidR="000D011B" w:rsidTr="004546ED">
        <w:tc>
          <w:tcPr>
            <w:tcW w:w="1560" w:type="dxa"/>
          </w:tcPr>
          <w:p w:rsidR="000D011B" w:rsidRDefault="000D011B" w:rsidP="00CD18C0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604</w:t>
            </w:r>
          </w:p>
        </w:tc>
        <w:tc>
          <w:tcPr>
            <w:tcW w:w="3543" w:type="dxa"/>
          </w:tcPr>
          <w:p w:rsidR="000D011B" w:rsidRDefault="000D011B" w:rsidP="00CD18C0">
            <w:pPr>
              <w:spacing w:line="228" w:lineRule="auto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815" w:type="dxa"/>
            <w:vAlign w:val="bottom"/>
          </w:tcPr>
          <w:p w:rsidR="000D011B" w:rsidRPr="00B92FF5" w:rsidRDefault="000D011B" w:rsidP="00CD18C0">
            <w:pPr>
              <w:spacing w:line="228" w:lineRule="auto"/>
              <w:rPr>
                <w:color w:val="0000FF"/>
                <w:sz w:val="28"/>
              </w:rPr>
            </w:pPr>
            <w:r>
              <w:rPr>
                <w:color w:val="0000FF"/>
                <w:sz w:val="28"/>
              </w:rPr>
              <w:t>Финансовое управление администрации Минераловодского городского округа Ставропольского края</w:t>
            </w:r>
          </w:p>
        </w:tc>
      </w:tr>
      <w:tr w:rsidR="000D011B" w:rsidTr="004546ED">
        <w:tc>
          <w:tcPr>
            <w:tcW w:w="1560" w:type="dxa"/>
          </w:tcPr>
          <w:p w:rsidR="000D011B" w:rsidRPr="006E3A8F" w:rsidRDefault="000D011B" w:rsidP="00CD18C0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Pr="006E3A8F">
              <w:rPr>
                <w:sz w:val="28"/>
                <w:szCs w:val="28"/>
              </w:rPr>
              <w:t>04</w:t>
            </w:r>
          </w:p>
        </w:tc>
        <w:tc>
          <w:tcPr>
            <w:tcW w:w="3543" w:type="dxa"/>
          </w:tcPr>
          <w:p w:rsidR="000D011B" w:rsidRPr="00200EE3" w:rsidRDefault="000D011B" w:rsidP="00CD18C0">
            <w:pPr>
              <w:spacing w:line="228" w:lineRule="auto"/>
              <w:jc w:val="center"/>
              <w:rPr>
                <w:spacing w:val="-6"/>
                <w:sz w:val="28"/>
                <w:szCs w:val="28"/>
              </w:rPr>
            </w:pPr>
            <w:r w:rsidRPr="00200EE3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200EE3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 xml:space="preserve"> </w:t>
            </w:r>
            <w:r w:rsidRPr="00200EE3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200EE3">
              <w:rPr>
                <w:sz w:val="28"/>
                <w:szCs w:val="28"/>
              </w:rPr>
              <w:t>00 04 0000 710</w:t>
            </w:r>
          </w:p>
        </w:tc>
        <w:tc>
          <w:tcPr>
            <w:tcW w:w="4815" w:type="dxa"/>
            <w:vAlign w:val="bottom"/>
          </w:tcPr>
          <w:p w:rsidR="000D011B" w:rsidRPr="00200EE3" w:rsidRDefault="000D011B" w:rsidP="000D011B">
            <w:pPr>
              <w:spacing w:line="228" w:lineRule="auto"/>
              <w:ind w:rightChars="-48" w:right="-96"/>
              <w:rPr>
                <w:spacing w:val="-6"/>
                <w:sz w:val="28"/>
                <w:szCs w:val="28"/>
              </w:rPr>
            </w:pPr>
            <w:r w:rsidRPr="00200EE3">
              <w:rPr>
                <w:sz w:val="28"/>
                <w:szCs w:val="28"/>
              </w:rPr>
              <w:t xml:space="preserve">Получение кредитов </w:t>
            </w:r>
            <w:r>
              <w:rPr>
                <w:sz w:val="28"/>
                <w:szCs w:val="28"/>
              </w:rPr>
              <w:t>из</w:t>
            </w:r>
            <w:r w:rsidRPr="00200EE3">
              <w:rPr>
                <w:sz w:val="28"/>
                <w:szCs w:val="28"/>
              </w:rPr>
              <w:t xml:space="preserve">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0D011B" w:rsidTr="004546ED">
        <w:tc>
          <w:tcPr>
            <w:tcW w:w="1560" w:type="dxa"/>
          </w:tcPr>
          <w:p w:rsidR="000D011B" w:rsidRDefault="000D011B" w:rsidP="00CD18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604</w:t>
            </w:r>
          </w:p>
        </w:tc>
        <w:tc>
          <w:tcPr>
            <w:tcW w:w="3543" w:type="dxa"/>
          </w:tcPr>
          <w:p w:rsidR="000D011B" w:rsidRPr="00200EE3" w:rsidRDefault="000D011B" w:rsidP="00CD18C0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00EE3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200EE3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 xml:space="preserve"> </w:t>
            </w:r>
            <w:r w:rsidRPr="00200EE3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200EE3">
              <w:rPr>
                <w:sz w:val="28"/>
                <w:szCs w:val="28"/>
              </w:rPr>
              <w:t>00 04 0000 810</w:t>
            </w:r>
          </w:p>
        </w:tc>
        <w:tc>
          <w:tcPr>
            <w:tcW w:w="4815" w:type="dxa"/>
            <w:vAlign w:val="bottom"/>
          </w:tcPr>
          <w:p w:rsidR="000D011B" w:rsidRPr="00200EE3" w:rsidRDefault="000D011B" w:rsidP="000D011B">
            <w:pPr>
              <w:spacing w:line="228" w:lineRule="auto"/>
              <w:ind w:rightChars="-48" w:right="-96"/>
              <w:rPr>
                <w:sz w:val="28"/>
                <w:szCs w:val="28"/>
              </w:rPr>
            </w:pPr>
            <w:r w:rsidRPr="00200EE3">
              <w:rPr>
                <w:sz w:val="28"/>
                <w:szCs w:val="28"/>
              </w:rPr>
              <w:t xml:space="preserve">Погашение бюджетами городских округов кредитов </w:t>
            </w:r>
            <w:r>
              <w:rPr>
                <w:sz w:val="28"/>
                <w:szCs w:val="28"/>
              </w:rPr>
              <w:t>из</w:t>
            </w:r>
            <w:r w:rsidRPr="00200EE3">
              <w:rPr>
                <w:sz w:val="28"/>
                <w:szCs w:val="28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</w:tr>
      <w:tr w:rsidR="00654A19" w:rsidTr="004546ED">
        <w:tc>
          <w:tcPr>
            <w:tcW w:w="1560" w:type="dxa"/>
          </w:tcPr>
          <w:p w:rsidR="00654A19" w:rsidRDefault="00654A19" w:rsidP="00CD18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3543" w:type="dxa"/>
          </w:tcPr>
          <w:p w:rsidR="00654A19" w:rsidRPr="00200EE3" w:rsidRDefault="00654A19" w:rsidP="00CD18C0">
            <w:pPr>
              <w:spacing w:line="22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15" w:type="dxa"/>
            <w:vAlign w:val="bottom"/>
          </w:tcPr>
          <w:p w:rsidR="00654A19" w:rsidRPr="00200EE3" w:rsidRDefault="00654A19" w:rsidP="000D011B">
            <w:pPr>
              <w:spacing w:line="228" w:lineRule="auto"/>
              <w:ind w:rightChars="-48" w:right="-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 депутатов Минераловодского городского округа Ставропольского </w:t>
            </w:r>
            <w:r>
              <w:rPr>
                <w:sz w:val="28"/>
                <w:szCs w:val="28"/>
              </w:rPr>
              <w:lastRenderedPageBreak/>
              <w:t>края</w:t>
            </w:r>
          </w:p>
        </w:tc>
      </w:tr>
      <w:tr w:rsidR="00654A19" w:rsidTr="004546ED">
        <w:tc>
          <w:tcPr>
            <w:tcW w:w="1560" w:type="dxa"/>
          </w:tcPr>
          <w:p w:rsidR="00654A19" w:rsidRDefault="00654A19" w:rsidP="00CD18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602</w:t>
            </w:r>
          </w:p>
        </w:tc>
        <w:tc>
          <w:tcPr>
            <w:tcW w:w="3543" w:type="dxa"/>
          </w:tcPr>
          <w:p w:rsidR="00654A19" w:rsidRPr="00200EE3" w:rsidRDefault="00654A19" w:rsidP="00CD18C0">
            <w:pPr>
              <w:spacing w:line="22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15" w:type="dxa"/>
            <w:vAlign w:val="bottom"/>
          </w:tcPr>
          <w:p w:rsidR="00654A19" w:rsidRPr="00200EE3" w:rsidRDefault="00654A19" w:rsidP="000D011B">
            <w:pPr>
              <w:spacing w:line="228" w:lineRule="auto"/>
              <w:ind w:rightChars="-48" w:right="-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имущественных отношений администрации Минераловодского городского округа Ставропольского края</w:t>
            </w:r>
          </w:p>
        </w:tc>
      </w:tr>
      <w:tr w:rsidR="00654A19" w:rsidTr="004546ED">
        <w:tc>
          <w:tcPr>
            <w:tcW w:w="1560" w:type="dxa"/>
          </w:tcPr>
          <w:p w:rsidR="00654A19" w:rsidRDefault="00654A19" w:rsidP="00CD18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603</w:t>
            </w:r>
          </w:p>
        </w:tc>
        <w:tc>
          <w:tcPr>
            <w:tcW w:w="3543" w:type="dxa"/>
          </w:tcPr>
          <w:p w:rsidR="00654A19" w:rsidRPr="00200EE3" w:rsidRDefault="00654A19" w:rsidP="00CD18C0">
            <w:pPr>
              <w:spacing w:line="22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15" w:type="dxa"/>
            <w:vAlign w:val="bottom"/>
          </w:tcPr>
          <w:p w:rsidR="00654A19" w:rsidRPr="00200EE3" w:rsidRDefault="00654A19" w:rsidP="000D011B">
            <w:pPr>
              <w:spacing w:line="228" w:lineRule="auto"/>
              <w:ind w:rightChars="-48" w:right="-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архитектуры администрации Минераловодского городского округа Ставропольского края</w:t>
            </w:r>
          </w:p>
        </w:tc>
      </w:tr>
      <w:tr w:rsidR="00654A19" w:rsidTr="004546ED">
        <w:tc>
          <w:tcPr>
            <w:tcW w:w="1560" w:type="dxa"/>
          </w:tcPr>
          <w:p w:rsidR="00654A19" w:rsidRDefault="00654A19" w:rsidP="00CD18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606</w:t>
            </w:r>
          </w:p>
        </w:tc>
        <w:tc>
          <w:tcPr>
            <w:tcW w:w="3543" w:type="dxa"/>
          </w:tcPr>
          <w:p w:rsidR="00654A19" w:rsidRPr="00200EE3" w:rsidRDefault="00654A19" w:rsidP="00CD18C0">
            <w:pPr>
              <w:spacing w:line="22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15" w:type="dxa"/>
            <w:vAlign w:val="bottom"/>
          </w:tcPr>
          <w:p w:rsidR="00654A19" w:rsidRPr="00200EE3" w:rsidRDefault="00654A19" w:rsidP="000D011B">
            <w:pPr>
              <w:spacing w:line="228" w:lineRule="auto"/>
              <w:ind w:rightChars="-48" w:right="-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 администрации Минераловодского городского округа Ставропольского края</w:t>
            </w:r>
          </w:p>
        </w:tc>
      </w:tr>
      <w:tr w:rsidR="00654A19" w:rsidTr="004546ED">
        <w:tc>
          <w:tcPr>
            <w:tcW w:w="1560" w:type="dxa"/>
          </w:tcPr>
          <w:p w:rsidR="00654A19" w:rsidRDefault="00654A19" w:rsidP="00CD18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</w:t>
            </w:r>
          </w:p>
        </w:tc>
        <w:tc>
          <w:tcPr>
            <w:tcW w:w="3543" w:type="dxa"/>
          </w:tcPr>
          <w:p w:rsidR="00654A19" w:rsidRPr="00200EE3" w:rsidRDefault="00654A19" w:rsidP="00CD18C0">
            <w:pPr>
              <w:spacing w:line="22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15" w:type="dxa"/>
            <w:vAlign w:val="bottom"/>
          </w:tcPr>
          <w:p w:rsidR="00654A19" w:rsidRPr="00200EE3" w:rsidRDefault="00654A19" w:rsidP="000D011B">
            <w:pPr>
              <w:spacing w:line="228" w:lineRule="auto"/>
              <w:ind w:rightChars="-48" w:right="-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культуре администрации Минераловодского городского округа Ставропольского края</w:t>
            </w:r>
          </w:p>
        </w:tc>
      </w:tr>
      <w:tr w:rsidR="00654A19" w:rsidTr="004546ED">
        <w:tc>
          <w:tcPr>
            <w:tcW w:w="1560" w:type="dxa"/>
          </w:tcPr>
          <w:p w:rsidR="00654A19" w:rsidRDefault="00654A19" w:rsidP="00CD18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609</w:t>
            </w:r>
          </w:p>
        </w:tc>
        <w:tc>
          <w:tcPr>
            <w:tcW w:w="3543" w:type="dxa"/>
          </w:tcPr>
          <w:p w:rsidR="00654A19" w:rsidRPr="00200EE3" w:rsidRDefault="00654A19" w:rsidP="00CD18C0">
            <w:pPr>
              <w:spacing w:line="22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15" w:type="dxa"/>
            <w:vAlign w:val="bottom"/>
          </w:tcPr>
          <w:p w:rsidR="00654A19" w:rsidRPr="00200EE3" w:rsidRDefault="00654A19" w:rsidP="000D011B">
            <w:pPr>
              <w:spacing w:line="228" w:lineRule="auto"/>
              <w:ind w:rightChars="-48" w:right="-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труда и социальной защиты населения администрации Минераловодского городского округа Ставропольского края</w:t>
            </w:r>
          </w:p>
        </w:tc>
      </w:tr>
      <w:tr w:rsidR="00654A19" w:rsidTr="004546ED">
        <w:tc>
          <w:tcPr>
            <w:tcW w:w="1560" w:type="dxa"/>
          </w:tcPr>
          <w:p w:rsidR="00654A19" w:rsidRDefault="00654A19" w:rsidP="00CD18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3543" w:type="dxa"/>
          </w:tcPr>
          <w:p w:rsidR="00654A19" w:rsidRPr="00200EE3" w:rsidRDefault="00654A19" w:rsidP="00CD18C0">
            <w:pPr>
              <w:spacing w:line="22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15" w:type="dxa"/>
            <w:vAlign w:val="bottom"/>
          </w:tcPr>
          <w:p w:rsidR="00654A19" w:rsidRPr="00200EE3" w:rsidRDefault="00654A19" w:rsidP="000D011B">
            <w:pPr>
              <w:spacing w:line="228" w:lineRule="auto"/>
              <w:ind w:rightChars="-48" w:right="-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физической культуре и спорту администрации Минераловодского городского округа Ставропольского края</w:t>
            </w:r>
          </w:p>
        </w:tc>
      </w:tr>
      <w:tr w:rsidR="00654A19" w:rsidTr="004546ED">
        <w:tc>
          <w:tcPr>
            <w:tcW w:w="1560" w:type="dxa"/>
          </w:tcPr>
          <w:p w:rsidR="00654A19" w:rsidRDefault="00654A19" w:rsidP="00CD18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613</w:t>
            </w:r>
          </w:p>
        </w:tc>
        <w:tc>
          <w:tcPr>
            <w:tcW w:w="3543" w:type="dxa"/>
          </w:tcPr>
          <w:p w:rsidR="00654A19" w:rsidRPr="00200EE3" w:rsidRDefault="00654A19" w:rsidP="00CD18C0">
            <w:pPr>
              <w:spacing w:line="22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15" w:type="dxa"/>
            <w:vAlign w:val="bottom"/>
          </w:tcPr>
          <w:p w:rsidR="00654A19" w:rsidRPr="00200EE3" w:rsidRDefault="00654A19" w:rsidP="000D011B">
            <w:pPr>
              <w:spacing w:line="228" w:lineRule="auto"/>
              <w:ind w:rightChars="-48" w:right="-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опеки и попечительства администрации Минераловодского городского округа Ставропольского края</w:t>
            </w:r>
          </w:p>
        </w:tc>
      </w:tr>
      <w:tr w:rsidR="00654A19" w:rsidTr="004546ED">
        <w:tc>
          <w:tcPr>
            <w:tcW w:w="1560" w:type="dxa"/>
          </w:tcPr>
          <w:p w:rsidR="00654A19" w:rsidRDefault="00654A19" w:rsidP="00CD18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614</w:t>
            </w:r>
          </w:p>
        </w:tc>
        <w:tc>
          <w:tcPr>
            <w:tcW w:w="3543" w:type="dxa"/>
          </w:tcPr>
          <w:p w:rsidR="00654A19" w:rsidRPr="00200EE3" w:rsidRDefault="00654A19" w:rsidP="00CD18C0">
            <w:pPr>
              <w:spacing w:line="22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15" w:type="dxa"/>
            <w:vAlign w:val="bottom"/>
          </w:tcPr>
          <w:p w:rsidR="00654A19" w:rsidRPr="00200EE3" w:rsidRDefault="00654A19" w:rsidP="000D011B">
            <w:pPr>
              <w:spacing w:line="228" w:lineRule="auto"/>
              <w:ind w:rightChars="-48" w:right="-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муниципального хозяйства администрации Минераловодского городского округа Ставропольского края</w:t>
            </w:r>
          </w:p>
        </w:tc>
      </w:tr>
      <w:tr w:rsidR="00654A19" w:rsidTr="004546ED">
        <w:tc>
          <w:tcPr>
            <w:tcW w:w="1560" w:type="dxa"/>
          </w:tcPr>
          <w:p w:rsidR="00654A19" w:rsidRDefault="00654A19" w:rsidP="00CD18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632</w:t>
            </w:r>
          </w:p>
        </w:tc>
        <w:tc>
          <w:tcPr>
            <w:tcW w:w="3543" w:type="dxa"/>
          </w:tcPr>
          <w:p w:rsidR="00654A19" w:rsidRPr="00200EE3" w:rsidRDefault="00654A19" w:rsidP="00CD18C0">
            <w:pPr>
              <w:spacing w:line="22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15" w:type="dxa"/>
            <w:vAlign w:val="bottom"/>
          </w:tcPr>
          <w:p w:rsidR="00654A19" w:rsidRPr="00200EE3" w:rsidRDefault="00654A19" w:rsidP="000D011B">
            <w:pPr>
              <w:spacing w:line="228" w:lineRule="auto"/>
              <w:ind w:rightChars="-48" w:right="-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сельского хозяйства администрации Минераловодского городского округа Ставропольского края</w:t>
            </w:r>
          </w:p>
        </w:tc>
      </w:tr>
      <w:tr w:rsidR="00654A19" w:rsidTr="004546ED">
        <w:tc>
          <w:tcPr>
            <w:tcW w:w="1560" w:type="dxa"/>
          </w:tcPr>
          <w:p w:rsidR="00654A19" w:rsidRDefault="00654A19" w:rsidP="00CD18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643</w:t>
            </w:r>
          </w:p>
        </w:tc>
        <w:tc>
          <w:tcPr>
            <w:tcW w:w="3543" w:type="dxa"/>
          </w:tcPr>
          <w:p w:rsidR="00654A19" w:rsidRPr="00200EE3" w:rsidRDefault="00654A19" w:rsidP="00CD18C0">
            <w:pPr>
              <w:spacing w:line="22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15" w:type="dxa"/>
            <w:vAlign w:val="bottom"/>
          </w:tcPr>
          <w:p w:rsidR="00654A19" w:rsidRPr="00200EE3" w:rsidRDefault="00654A19" w:rsidP="00654A19">
            <w:pPr>
              <w:spacing w:line="228" w:lineRule="auto"/>
              <w:ind w:rightChars="-48" w:right="-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Контрольно-счетный орган Минераловодского городского округа Ставропольского края</w:t>
            </w:r>
          </w:p>
        </w:tc>
      </w:tr>
      <w:tr w:rsidR="00654A19" w:rsidTr="004546ED">
        <w:tc>
          <w:tcPr>
            <w:tcW w:w="1560" w:type="dxa"/>
          </w:tcPr>
          <w:p w:rsidR="00654A19" w:rsidRDefault="00654A19" w:rsidP="00CD18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644</w:t>
            </w:r>
          </w:p>
        </w:tc>
        <w:tc>
          <w:tcPr>
            <w:tcW w:w="3543" w:type="dxa"/>
          </w:tcPr>
          <w:p w:rsidR="00654A19" w:rsidRPr="00200EE3" w:rsidRDefault="00654A19" w:rsidP="00CD18C0">
            <w:pPr>
              <w:spacing w:line="22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15" w:type="dxa"/>
            <w:vAlign w:val="bottom"/>
          </w:tcPr>
          <w:p w:rsidR="00654A19" w:rsidRDefault="00654A19" w:rsidP="00654A19">
            <w:pPr>
              <w:spacing w:line="228" w:lineRule="auto"/>
              <w:ind w:rightChars="-48" w:right="-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по делам территории администрации Минераловодского городского округа Ставропольского края</w:t>
            </w:r>
          </w:p>
          <w:p w:rsidR="00654A19" w:rsidRPr="00200EE3" w:rsidRDefault="00654A19" w:rsidP="00654A19">
            <w:pPr>
              <w:spacing w:line="228" w:lineRule="auto"/>
              <w:ind w:rightChars="-48" w:right="-96"/>
              <w:rPr>
                <w:sz w:val="28"/>
                <w:szCs w:val="28"/>
              </w:rPr>
            </w:pPr>
          </w:p>
        </w:tc>
      </w:tr>
      <w:tr w:rsidR="00EA3A1B" w:rsidTr="008C71FF">
        <w:tc>
          <w:tcPr>
            <w:tcW w:w="9918" w:type="dxa"/>
            <w:gridSpan w:val="3"/>
          </w:tcPr>
          <w:p w:rsidR="001127D1" w:rsidRDefault="00EA3A1B" w:rsidP="00EA3A1B">
            <w:pPr>
              <w:spacing w:line="228" w:lineRule="auto"/>
              <w:ind w:rightChars="-48" w:right="-96"/>
              <w:jc w:val="center"/>
              <w:rPr>
                <w:sz w:val="28"/>
                <w:szCs w:val="28"/>
              </w:rPr>
            </w:pPr>
            <w:r w:rsidRPr="00EA3A1B">
              <w:rPr>
                <w:sz w:val="28"/>
                <w:szCs w:val="28"/>
              </w:rPr>
              <w:t xml:space="preserve">Иные источники финансирования дефицита </w:t>
            </w:r>
            <w:r>
              <w:rPr>
                <w:sz w:val="28"/>
                <w:szCs w:val="28"/>
              </w:rPr>
              <w:t>местного</w:t>
            </w:r>
            <w:r w:rsidRPr="00EA3A1B">
              <w:rPr>
                <w:sz w:val="28"/>
                <w:szCs w:val="28"/>
              </w:rPr>
              <w:t xml:space="preserve"> бюджета, администрирование которых осуществляется главными администраторами источников финансирования дефицита </w:t>
            </w:r>
            <w:r>
              <w:rPr>
                <w:sz w:val="28"/>
                <w:szCs w:val="28"/>
              </w:rPr>
              <w:t xml:space="preserve">местного </w:t>
            </w:r>
            <w:r w:rsidRPr="00EA3A1B">
              <w:rPr>
                <w:sz w:val="28"/>
                <w:szCs w:val="28"/>
              </w:rPr>
              <w:t xml:space="preserve">бюджета в пределах их </w:t>
            </w:r>
          </w:p>
          <w:p w:rsidR="00EA3A1B" w:rsidRDefault="00EA3A1B" w:rsidP="00EA3A1B">
            <w:pPr>
              <w:spacing w:line="228" w:lineRule="auto"/>
              <w:ind w:rightChars="-48" w:right="-96"/>
              <w:jc w:val="center"/>
              <w:rPr>
                <w:sz w:val="28"/>
                <w:szCs w:val="28"/>
              </w:rPr>
            </w:pPr>
            <w:r w:rsidRPr="00EA3A1B">
              <w:rPr>
                <w:sz w:val="28"/>
                <w:szCs w:val="28"/>
              </w:rPr>
              <w:lastRenderedPageBreak/>
              <w:t>компетенции</w:t>
            </w:r>
          </w:p>
        </w:tc>
      </w:tr>
      <w:tr w:rsidR="000D011B" w:rsidTr="004546ED">
        <w:tc>
          <w:tcPr>
            <w:tcW w:w="1560" w:type="dxa"/>
          </w:tcPr>
          <w:p w:rsidR="000D011B" w:rsidRDefault="000D011B" w:rsidP="00CD18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  <w:r w:rsidRPr="006D1FA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3543" w:type="dxa"/>
          </w:tcPr>
          <w:p w:rsidR="000D011B" w:rsidRPr="006E3A8F" w:rsidRDefault="000D011B" w:rsidP="00CD18C0">
            <w:pPr>
              <w:spacing w:line="228" w:lineRule="auto"/>
              <w:jc w:val="center"/>
              <w:rPr>
                <w:spacing w:val="-6"/>
                <w:sz w:val="28"/>
                <w:szCs w:val="28"/>
              </w:rPr>
            </w:pPr>
            <w:r>
              <w:rPr>
                <w:sz w:val="28"/>
                <w:szCs w:val="28"/>
              </w:rPr>
              <w:t>01 05 02 01 04 0000 510</w:t>
            </w:r>
          </w:p>
        </w:tc>
        <w:tc>
          <w:tcPr>
            <w:tcW w:w="4815" w:type="dxa"/>
            <w:vAlign w:val="bottom"/>
          </w:tcPr>
          <w:p w:rsidR="000D011B" w:rsidRDefault="000D011B" w:rsidP="000D011B">
            <w:pPr>
              <w:spacing w:line="228" w:lineRule="auto"/>
              <w:ind w:rightChars="-48" w:right="-96"/>
              <w:rPr>
                <w:sz w:val="28"/>
              </w:rPr>
            </w:pPr>
            <w:r>
              <w:rPr>
                <w:sz w:val="28"/>
                <w:szCs w:val="28"/>
              </w:rPr>
              <w:t>Увеличение прочих остатков денежных средств бюджетов городских округов</w:t>
            </w:r>
          </w:p>
        </w:tc>
      </w:tr>
      <w:tr w:rsidR="000D011B" w:rsidTr="004546ED">
        <w:tc>
          <w:tcPr>
            <w:tcW w:w="1560" w:type="dxa"/>
          </w:tcPr>
          <w:p w:rsidR="000D011B" w:rsidRPr="00200EE3" w:rsidRDefault="000D011B" w:rsidP="00CD18C0">
            <w:pPr>
              <w:jc w:val="center"/>
              <w:rPr>
                <w:sz w:val="28"/>
                <w:szCs w:val="28"/>
              </w:rPr>
            </w:pPr>
            <w:r w:rsidRPr="00200EE3">
              <w:rPr>
                <w:sz w:val="28"/>
                <w:szCs w:val="28"/>
              </w:rPr>
              <w:t>604</w:t>
            </w:r>
          </w:p>
        </w:tc>
        <w:tc>
          <w:tcPr>
            <w:tcW w:w="3543" w:type="dxa"/>
          </w:tcPr>
          <w:p w:rsidR="000D011B" w:rsidRDefault="000D011B" w:rsidP="00CD18C0">
            <w:pPr>
              <w:spacing w:line="228" w:lineRule="auto"/>
              <w:jc w:val="center"/>
              <w:rPr>
                <w:spacing w:val="-6"/>
                <w:sz w:val="28"/>
                <w:szCs w:val="28"/>
              </w:rPr>
            </w:pPr>
            <w:r>
              <w:rPr>
                <w:sz w:val="28"/>
                <w:szCs w:val="28"/>
              </w:rPr>
              <w:t>01 05 02 01 04 0000 610</w:t>
            </w:r>
          </w:p>
        </w:tc>
        <w:tc>
          <w:tcPr>
            <w:tcW w:w="4815" w:type="dxa"/>
          </w:tcPr>
          <w:p w:rsidR="000D011B" w:rsidRDefault="000D011B" w:rsidP="00CD18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 денежных средств бюджетов городских округов</w:t>
            </w:r>
          </w:p>
        </w:tc>
      </w:tr>
    </w:tbl>
    <w:p w:rsidR="0061230D" w:rsidRDefault="0061230D" w:rsidP="009C7C64">
      <w:pPr>
        <w:shd w:val="clear" w:color="auto" w:fill="FFFFFF"/>
        <w:spacing w:before="614"/>
        <w:ind w:right="58"/>
        <w:jc w:val="center"/>
        <w:rPr>
          <w:sz w:val="28"/>
          <w:szCs w:val="28"/>
        </w:rPr>
      </w:pPr>
    </w:p>
    <w:sectPr w:rsidR="0061230D" w:rsidSect="00654A1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/>
      <w:pgMar w:top="1134" w:right="710" w:bottom="851" w:left="1904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1EE" w:rsidRDefault="00E051EE" w:rsidP="00D3755F">
      <w:r>
        <w:separator/>
      </w:r>
    </w:p>
  </w:endnote>
  <w:endnote w:type="continuationSeparator" w:id="0">
    <w:p w:rsidR="00E051EE" w:rsidRDefault="00E051EE" w:rsidP="00D37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55F" w:rsidRDefault="00D3755F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55F" w:rsidRDefault="00D3755F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55F" w:rsidRDefault="00D3755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1EE" w:rsidRDefault="00E051EE" w:rsidP="00D3755F">
      <w:r>
        <w:separator/>
      </w:r>
    </w:p>
  </w:footnote>
  <w:footnote w:type="continuationSeparator" w:id="0">
    <w:p w:rsidR="00E051EE" w:rsidRDefault="00E051EE" w:rsidP="00D375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55F" w:rsidRDefault="00D3755F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476288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3755F" w:rsidRPr="00D3755F" w:rsidRDefault="00D3755F">
        <w:pPr>
          <w:pStyle w:val="a8"/>
          <w:jc w:val="center"/>
          <w:rPr>
            <w:sz w:val="28"/>
            <w:szCs w:val="28"/>
          </w:rPr>
        </w:pPr>
        <w:r w:rsidRPr="00D3755F">
          <w:rPr>
            <w:sz w:val="28"/>
            <w:szCs w:val="28"/>
          </w:rPr>
          <w:fldChar w:fldCharType="begin"/>
        </w:r>
        <w:r w:rsidRPr="00D3755F">
          <w:rPr>
            <w:sz w:val="28"/>
            <w:szCs w:val="28"/>
          </w:rPr>
          <w:instrText>PAGE   \* MERGEFORMAT</w:instrText>
        </w:r>
        <w:r w:rsidRPr="00D3755F">
          <w:rPr>
            <w:sz w:val="28"/>
            <w:szCs w:val="28"/>
          </w:rPr>
          <w:fldChar w:fldCharType="separate"/>
        </w:r>
        <w:r w:rsidR="00A9790B">
          <w:rPr>
            <w:noProof/>
            <w:sz w:val="28"/>
            <w:szCs w:val="28"/>
          </w:rPr>
          <w:t>4</w:t>
        </w:r>
        <w:r w:rsidRPr="00D3755F">
          <w:rPr>
            <w:sz w:val="28"/>
            <w:szCs w:val="28"/>
          </w:rPr>
          <w:fldChar w:fldCharType="end"/>
        </w:r>
      </w:p>
    </w:sdtContent>
  </w:sdt>
  <w:p w:rsidR="00D3755F" w:rsidRDefault="00D3755F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55F" w:rsidRDefault="00D3755F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DEB"/>
    <w:rsid w:val="000315B1"/>
    <w:rsid w:val="000573E7"/>
    <w:rsid w:val="000749DB"/>
    <w:rsid w:val="000D011B"/>
    <w:rsid w:val="000E5354"/>
    <w:rsid w:val="001127D1"/>
    <w:rsid w:val="0011386D"/>
    <w:rsid w:val="00117334"/>
    <w:rsid w:val="001213EE"/>
    <w:rsid w:val="00134C00"/>
    <w:rsid w:val="00194F94"/>
    <w:rsid w:val="001A10DB"/>
    <w:rsid w:val="0020297B"/>
    <w:rsid w:val="002032A6"/>
    <w:rsid w:val="00211EB6"/>
    <w:rsid w:val="0023178C"/>
    <w:rsid w:val="00245B96"/>
    <w:rsid w:val="002503D1"/>
    <w:rsid w:val="00292223"/>
    <w:rsid w:val="002A62F7"/>
    <w:rsid w:val="00302E68"/>
    <w:rsid w:val="0032124E"/>
    <w:rsid w:val="0033474F"/>
    <w:rsid w:val="00347642"/>
    <w:rsid w:val="003619C8"/>
    <w:rsid w:val="0037767C"/>
    <w:rsid w:val="0038313C"/>
    <w:rsid w:val="00392905"/>
    <w:rsid w:val="00394408"/>
    <w:rsid w:val="003978CB"/>
    <w:rsid w:val="003C416D"/>
    <w:rsid w:val="003D64FB"/>
    <w:rsid w:val="003E5EC5"/>
    <w:rsid w:val="004160B2"/>
    <w:rsid w:val="00421A36"/>
    <w:rsid w:val="004362B0"/>
    <w:rsid w:val="00445746"/>
    <w:rsid w:val="004546ED"/>
    <w:rsid w:val="0047202E"/>
    <w:rsid w:val="004813D7"/>
    <w:rsid w:val="004A1B89"/>
    <w:rsid w:val="004D78AA"/>
    <w:rsid w:val="004E4B07"/>
    <w:rsid w:val="00505DEB"/>
    <w:rsid w:val="0051754E"/>
    <w:rsid w:val="00517DF9"/>
    <w:rsid w:val="00523030"/>
    <w:rsid w:val="005642F8"/>
    <w:rsid w:val="00566B96"/>
    <w:rsid w:val="00566EA2"/>
    <w:rsid w:val="005B7371"/>
    <w:rsid w:val="005D1B56"/>
    <w:rsid w:val="005F7EE1"/>
    <w:rsid w:val="00605715"/>
    <w:rsid w:val="00607714"/>
    <w:rsid w:val="00611295"/>
    <w:rsid w:val="0061230D"/>
    <w:rsid w:val="0065390B"/>
    <w:rsid w:val="00654A19"/>
    <w:rsid w:val="00665FE8"/>
    <w:rsid w:val="00674A3D"/>
    <w:rsid w:val="006A3D4F"/>
    <w:rsid w:val="006B330D"/>
    <w:rsid w:val="006F776E"/>
    <w:rsid w:val="007128ED"/>
    <w:rsid w:val="00726AF1"/>
    <w:rsid w:val="00755353"/>
    <w:rsid w:val="00767C69"/>
    <w:rsid w:val="007A0045"/>
    <w:rsid w:val="007B6FDF"/>
    <w:rsid w:val="007C12AE"/>
    <w:rsid w:val="008037AB"/>
    <w:rsid w:val="0084470B"/>
    <w:rsid w:val="00846AE3"/>
    <w:rsid w:val="00866540"/>
    <w:rsid w:val="00871643"/>
    <w:rsid w:val="00897A3F"/>
    <w:rsid w:val="008B2C87"/>
    <w:rsid w:val="008B6BA4"/>
    <w:rsid w:val="008C44B4"/>
    <w:rsid w:val="008C4942"/>
    <w:rsid w:val="00900710"/>
    <w:rsid w:val="00942133"/>
    <w:rsid w:val="00942C04"/>
    <w:rsid w:val="0097240D"/>
    <w:rsid w:val="009A5CBB"/>
    <w:rsid w:val="009B0EC1"/>
    <w:rsid w:val="009B5952"/>
    <w:rsid w:val="009C1013"/>
    <w:rsid w:val="009C7C64"/>
    <w:rsid w:val="009E42A9"/>
    <w:rsid w:val="00A00812"/>
    <w:rsid w:val="00A05888"/>
    <w:rsid w:val="00A2150D"/>
    <w:rsid w:val="00A531ED"/>
    <w:rsid w:val="00A62B63"/>
    <w:rsid w:val="00A63503"/>
    <w:rsid w:val="00A64DCF"/>
    <w:rsid w:val="00A70DAC"/>
    <w:rsid w:val="00A75128"/>
    <w:rsid w:val="00A801C3"/>
    <w:rsid w:val="00A93FA5"/>
    <w:rsid w:val="00A9790B"/>
    <w:rsid w:val="00AA3E08"/>
    <w:rsid w:val="00B35350"/>
    <w:rsid w:val="00B87A6E"/>
    <w:rsid w:val="00BA5783"/>
    <w:rsid w:val="00BD39D8"/>
    <w:rsid w:val="00C658A7"/>
    <w:rsid w:val="00CA0F4F"/>
    <w:rsid w:val="00CE559B"/>
    <w:rsid w:val="00D03E9F"/>
    <w:rsid w:val="00D0413B"/>
    <w:rsid w:val="00D13912"/>
    <w:rsid w:val="00D3755F"/>
    <w:rsid w:val="00D43827"/>
    <w:rsid w:val="00D44A0C"/>
    <w:rsid w:val="00DA4B6E"/>
    <w:rsid w:val="00DD47A8"/>
    <w:rsid w:val="00DF3809"/>
    <w:rsid w:val="00DF3C3F"/>
    <w:rsid w:val="00DF6327"/>
    <w:rsid w:val="00DF6E44"/>
    <w:rsid w:val="00E051EE"/>
    <w:rsid w:val="00E136B3"/>
    <w:rsid w:val="00E6220A"/>
    <w:rsid w:val="00E62946"/>
    <w:rsid w:val="00E7329D"/>
    <w:rsid w:val="00E84AA6"/>
    <w:rsid w:val="00EA3A1B"/>
    <w:rsid w:val="00EB20D5"/>
    <w:rsid w:val="00EB2BAC"/>
    <w:rsid w:val="00F26952"/>
    <w:rsid w:val="00F34561"/>
    <w:rsid w:val="00F538B5"/>
    <w:rsid w:val="00F60323"/>
    <w:rsid w:val="00F71DEB"/>
    <w:rsid w:val="00F8174A"/>
    <w:rsid w:val="00F865DD"/>
    <w:rsid w:val="00F96237"/>
    <w:rsid w:val="00FA03FE"/>
    <w:rsid w:val="00FB1383"/>
    <w:rsid w:val="00FF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4C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4C0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34C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D64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3D64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Style10">
    <w:name w:val="Style10"/>
    <w:basedOn w:val="a"/>
    <w:uiPriority w:val="99"/>
    <w:rsid w:val="003D64FB"/>
    <w:pPr>
      <w:spacing w:line="324" w:lineRule="exact"/>
      <w:ind w:firstLine="586"/>
      <w:jc w:val="both"/>
    </w:pPr>
    <w:rPr>
      <w:rFonts w:ascii="Franklin Gothic Medium" w:hAnsi="Franklin Gothic Medium" w:cstheme="minorBidi"/>
      <w:sz w:val="24"/>
      <w:szCs w:val="24"/>
    </w:rPr>
  </w:style>
  <w:style w:type="character" w:customStyle="1" w:styleId="FontStyle15">
    <w:name w:val="Font Style15"/>
    <w:basedOn w:val="a0"/>
    <w:uiPriority w:val="99"/>
    <w:rsid w:val="003D64FB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3D64FB"/>
    <w:pPr>
      <w:spacing w:line="321" w:lineRule="exact"/>
      <w:ind w:firstLine="706"/>
      <w:jc w:val="both"/>
    </w:pPr>
    <w:rPr>
      <w:rFonts w:ascii="Franklin Gothic Medium" w:hAnsi="Franklin Gothic Medium" w:cstheme="minorBidi"/>
      <w:sz w:val="24"/>
      <w:szCs w:val="24"/>
    </w:rPr>
  </w:style>
  <w:style w:type="character" w:customStyle="1" w:styleId="1">
    <w:name w:val="Основной текст Знак1"/>
    <w:basedOn w:val="a0"/>
    <w:link w:val="a6"/>
    <w:uiPriority w:val="99"/>
    <w:locked/>
    <w:rsid w:val="008B6BA4"/>
    <w:rPr>
      <w:rFonts w:cs="Times New Roman"/>
      <w:spacing w:val="-7"/>
      <w:sz w:val="26"/>
      <w:szCs w:val="26"/>
      <w:shd w:val="clear" w:color="auto" w:fill="FFFFFF"/>
    </w:rPr>
  </w:style>
  <w:style w:type="paragraph" w:styleId="a6">
    <w:name w:val="Body Text"/>
    <w:basedOn w:val="a"/>
    <w:link w:val="1"/>
    <w:uiPriority w:val="99"/>
    <w:rsid w:val="008B6BA4"/>
    <w:pPr>
      <w:shd w:val="clear" w:color="auto" w:fill="FFFFFF"/>
      <w:autoSpaceDE/>
      <w:autoSpaceDN/>
      <w:adjustRightInd/>
      <w:spacing w:before="300" w:after="360" w:line="240" w:lineRule="atLeast"/>
    </w:pPr>
    <w:rPr>
      <w:rFonts w:asciiTheme="minorHAnsi" w:hAnsiTheme="minorHAnsi"/>
      <w:spacing w:val="-7"/>
      <w:sz w:val="26"/>
      <w:szCs w:val="26"/>
    </w:rPr>
  </w:style>
  <w:style w:type="character" w:customStyle="1" w:styleId="a7">
    <w:name w:val="Основной текст Знак"/>
    <w:basedOn w:val="a0"/>
    <w:uiPriority w:val="99"/>
    <w:semiHidden/>
    <w:rsid w:val="008B6BA4"/>
    <w:rPr>
      <w:rFonts w:ascii="Times New Roman" w:hAnsi="Times New Roman" w:cs="Times New Roman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D3755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3755F"/>
    <w:rPr>
      <w:rFonts w:ascii="Times New Roman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D3755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3755F"/>
    <w:rPr>
      <w:rFonts w:ascii="Times New Roman" w:hAnsi="Times New Roman" w:cs="Times New Roman"/>
      <w:sz w:val="20"/>
      <w:szCs w:val="20"/>
    </w:rPr>
  </w:style>
  <w:style w:type="paragraph" w:styleId="ac">
    <w:name w:val="Normal (Web)"/>
    <w:basedOn w:val="a"/>
    <w:uiPriority w:val="99"/>
    <w:unhideWhenUsed/>
    <w:rsid w:val="00CA0F4F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d">
    <w:name w:val="Hyperlink"/>
    <w:basedOn w:val="a0"/>
    <w:uiPriority w:val="99"/>
    <w:semiHidden/>
    <w:unhideWhenUsed/>
    <w:rsid w:val="00A9790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4C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4C0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34C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D64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3D64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Style10">
    <w:name w:val="Style10"/>
    <w:basedOn w:val="a"/>
    <w:uiPriority w:val="99"/>
    <w:rsid w:val="003D64FB"/>
    <w:pPr>
      <w:spacing w:line="324" w:lineRule="exact"/>
      <w:ind w:firstLine="586"/>
      <w:jc w:val="both"/>
    </w:pPr>
    <w:rPr>
      <w:rFonts w:ascii="Franklin Gothic Medium" w:hAnsi="Franklin Gothic Medium" w:cstheme="minorBidi"/>
      <w:sz w:val="24"/>
      <w:szCs w:val="24"/>
    </w:rPr>
  </w:style>
  <w:style w:type="character" w:customStyle="1" w:styleId="FontStyle15">
    <w:name w:val="Font Style15"/>
    <w:basedOn w:val="a0"/>
    <w:uiPriority w:val="99"/>
    <w:rsid w:val="003D64FB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3D64FB"/>
    <w:pPr>
      <w:spacing w:line="321" w:lineRule="exact"/>
      <w:ind w:firstLine="706"/>
      <w:jc w:val="both"/>
    </w:pPr>
    <w:rPr>
      <w:rFonts w:ascii="Franklin Gothic Medium" w:hAnsi="Franklin Gothic Medium" w:cstheme="minorBidi"/>
      <w:sz w:val="24"/>
      <w:szCs w:val="24"/>
    </w:rPr>
  </w:style>
  <w:style w:type="character" w:customStyle="1" w:styleId="1">
    <w:name w:val="Основной текст Знак1"/>
    <w:basedOn w:val="a0"/>
    <w:link w:val="a6"/>
    <w:uiPriority w:val="99"/>
    <w:locked/>
    <w:rsid w:val="008B6BA4"/>
    <w:rPr>
      <w:rFonts w:cs="Times New Roman"/>
      <w:spacing w:val="-7"/>
      <w:sz w:val="26"/>
      <w:szCs w:val="26"/>
      <w:shd w:val="clear" w:color="auto" w:fill="FFFFFF"/>
    </w:rPr>
  </w:style>
  <w:style w:type="paragraph" w:styleId="a6">
    <w:name w:val="Body Text"/>
    <w:basedOn w:val="a"/>
    <w:link w:val="1"/>
    <w:uiPriority w:val="99"/>
    <w:rsid w:val="008B6BA4"/>
    <w:pPr>
      <w:shd w:val="clear" w:color="auto" w:fill="FFFFFF"/>
      <w:autoSpaceDE/>
      <w:autoSpaceDN/>
      <w:adjustRightInd/>
      <w:spacing w:before="300" w:after="360" w:line="240" w:lineRule="atLeast"/>
    </w:pPr>
    <w:rPr>
      <w:rFonts w:asciiTheme="minorHAnsi" w:hAnsiTheme="minorHAnsi"/>
      <w:spacing w:val="-7"/>
      <w:sz w:val="26"/>
      <w:szCs w:val="26"/>
    </w:rPr>
  </w:style>
  <w:style w:type="character" w:customStyle="1" w:styleId="a7">
    <w:name w:val="Основной текст Знак"/>
    <w:basedOn w:val="a0"/>
    <w:uiPriority w:val="99"/>
    <w:semiHidden/>
    <w:rsid w:val="008B6BA4"/>
    <w:rPr>
      <w:rFonts w:ascii="Times New Roman" w:hAnsi="Times New Roman" w:cs="Times New Roman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D3755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3755F"/>
    <w:rPr>
      <w:rFonts w:ascii="Times New Roman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D3755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3755F"/>
    <w:rPr>
      <w:rFonts w:ascii="Times New Roman" w:hAnsi="Times New Roman" w:cs="Times New Roman"/>
      <w:sz w:val="20"/>
      <w:szCs w:val="20"/>
    </w:rPr>
  </w:style>
  <w:style w:type="paragraph" w:styleId="ac">
    <w:name w:val="Normal (Web)"/>
    <w:basedOn w:val="a"/>
    <w:uiPriority w:val="99"/>
    <w:unhideWhenUsed/>
    <w:rsid w:val="00CA0F4F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d">
    <w:name w:val="Hyperlink"/>
    <w:basedOn w:val="a0"/>
    <w:uiPriority w:val="99"/>
    <w:semiHidden/>
    <w:unhideWhenUsed/>
    <w:rsid w:val="00A979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0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C6B4A63363BC26E12A1B1E074304ED34F177072C18E68F77220A14F5C69712879C8A4513944C4259117CE5275F7FBB68A2E84608ECkDS6P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1DC6B4A63363BC26E12A1B1E074304ED34F07B032C13E68F77220A14F5C69712879C8A42169345490A4B6CE16E0B71A46ABDF74516ECD76FkBS3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9701A6BE8C37CB062F04C16D77A18FC567E56DEEE1BC2D88E12A8D790C89B7AE2E63BB02BB6A24FDB1EE23F07F1UEP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75994-2436-4762-976A-1055D6151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4179</TotalTime>
  <Pages>4</Pages>
  <Words>807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milutn1</dc:creator>
  <cp:lastModifiedBy>Dohod1</cp:lastModifiedBy>
  <cp:revision>120</cp:revision>
  <cp:lastPrinted>2020-10-22T11:10:00Z</cp:lastPrinted>
  <dcterms:created xsi:type="dcterms:W3CDTF">2018-10-09T13:05:00Z</dcterms:created>
  <dcterms:modified xsi:type="dcterms:W3CDTF">2022-05-08T06:59:00Z</dcterms:modified>
</cp:coreProperties>
</file>