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DF6" w:rsidRDefault="00F8451E">
      <w:pPr>
        <w:shd w:val="clear" w:color="auto" w:fill="FFFFFF"/>
        <w:spacing w:line="326" w:lineRule="exact"/>
        <w:ind w:left="4320"/>
      </w:pPr>
      <w:r>
        <w:rPr>
          <w:rFonts w:eastAsia="Times New Roman"/>
          <w:sz w:val="28"/>
          <w:szCs w:val="28"/>
        </w:rPr>
        <w:t>УТВЕРЖДЕН</w:t>
      </w:r>
    </w:p>
    <w:p w:rsidR="00150546" w:rsidRDefault="00F8451E">
      <w:pPr>
        <w:shd w:val="clear" w:color="auto" w:fill="FFFFFF"/>
        <w:spacing w:line="326" w:lineRule="exact"/>
        <w:ind w:left="4320" w:right="538"/>
        <w:rPr>
          <w:rFonts w:eastAsia="Times New Roman"/>
          <w:sz w:val="28"/>
          <w:szCs w:val="28"/>
        </w:rPr>
      </w:pPr>
      <w:r>
        <w:rPr>
          <w:rFonts w:eastAsia="Times New Roman"/>
          <w:sz w:val="28"/>
          <w:szCs w:val="28"/>
        </w:rPr>
        <w:t xml:space="preserve">постановлением администрации Минераловодского городского округа </w:t>
      </w:r>
    </w:p>
    <w:p w:rsidR="001C2DF6" w:rsidRDefault="00F8451E">
      <w:pPr>
        <w:shd w:val="clear" w:color="auto" w:fill="FFFFFF"/>
        <w:spacing w:line="326" w:lineRule="exact"/>
        <w:ind w:left="4320" w:right="538"/>
      </w:pPr>
      <w:r>
        <w:rPr>
          <w:rFonts w:eastAsia="Times New Roman"/>
          <w:sz w:val="28"/>
          <w:szCs w:val="28"/>
        </w:rPr>
        <w:t>от</w:t>
      </w:r>
      <w:r w:rsidR="00150546">
        <w:rPr>
          <w:rFonts w:eastAsia="Times New Roman"/>
          <w:sz w:val="28"/>
          <w:szCs w:val="28"/>
        </w:rPr>
        <w:t xml:space="preserve"> </w:t>
      </w:r>
      <w:r w:rsidR="00D87A84">
        <w:rPr>
          <w:rFonts w:eastAsia="Times New Roman"/>
          <w:sz w:val="28"/>
          <w:szCs w:val="28"/>
        </w:rPr>
        <w:t>18</w:t>
      </w:r>
      <w:r>
        <w:rPr>
          <w:rFonts w:eastAsia="Times New Roman"/>
          <w:sz w:val="28"/>
          <w:szCs w:val="28"/>
        </w:rPr>
        <w:t xml:space="preserve"> </w:t>
      </w:r>
      <w:r w:rsidR="00F12964">
        <w:rPr>
          <w:rFonts w:eastAsia="Times New Roman"/>
          <w:sz w:val="28"/>
          <w:szCs w:val="28"/>
        </w:rPr>
        <w:t xml:space="preserve">октября  </w:t>
      </w:r>
      <w:r>
        <w:rPr>
          <w:rFonts w:eastAsia="Times New Roman"/>
          <w:sz w:val="28"/>
          <w:szCs w:val="28"/>
        </w:rPr>
        <w:t xml:space="preserve">2017 года </w:t>
      </w:r>
      <w:r w:rsidR="00150546">
        <w:rPr>
          <w:rFonts w:eastAsia="Times New Roman"/>
          <w:sz w:val="28"/>
          <w:szCs w:val="28"/>
        </w:rPr>
        <w:t xml:space="preserve"> </w:t>
      </w:r>
      <w:r>
        <w:rPr>
          <w:rFonts w:eastAsia="Times New Roman"/>
          <w:sz w:val="28"/>
          <w:szCs w:val="28"/>
        </w:rPr>
        <w:t xml:space="preserve">№ </w:t>
      </w:r>
      <w:r w:rsidR="00D87A84">
        <w:rPr>
          <w:rFonts w:eastAsia="Times New Roman"/>
          <w:sz w:val="28"/>
          <w:szCs w:val="28"/>
        </w:rPr>
        <w:t>2771</w:t>
      </w:r>
      <w:bookmarkStart w:id="0" w:name="_GoBack"/>
      <w:bookmarkEnd w:id="0"/>
    </w:p>
    <w:p w:rsidR="001C2DF6" w:rsidRPr="00150546" w:rsidRDefault="00150546">
      <w:pPr>
        <w:shd w:val="clear" w:color="auto" w:fill="FFFFFF"/>
        <w:tabs>
          <w:tab w:val="left" w:pos="6701"/>
        </w:tabs>
        <w:spacing w:before="864" w:line="326" w:lineRule="exact"/>
        <w:ind w:left="4378"/>
        <w:rPr>
          <w:sz w:val="28"/>
          <w:szCs w:val="28"/>
        </w:rPr>
      </w:pPr>
      <w:r w:rsidRPr="00150546">
        <w:rPr>
          <w:rFonts w:eastAsia="Times New Roman"/>
          <w:sz w:val="28"/>
          <w:szCs w:val="28"/>
        </w:rPr>
        <w:t>ПОРЯДОК</w:t>
      </w:r>
      <w:r w:rsidR="00F8451E" w:rsidRPr="00150546">
        <w:rPr>
          <w:rFonts w:eastAsia="Times New Roman"/>
          <w:sz w:val="28"/>
          <w:szCs w:val="28"/>
        </w:rPr>
        <w:tab/>
      </w:r>
    </w:p>
    <w:p w:rsidR="00150546" w:rsidRDefault="00150546" w:rsidP="00150546">
      <w:pPr>
        <w:shd w:val="clear" w:color="auto" w:fill="FFFFFF"/>
        <w:spacing w:line="326" w:lineRule="exact"/>
        <w:ind w:left="566"/>
        <w:jc w:val="center"/>
        <w:rPr>
          <w:rFonts w:eastAsia="Times New Roman"/>
          <w:sz w:val="28"/>
          <w:szCs w:val="28"/>
        </w:rPr>
      </w:pPr>
      <w:r>
        <w:rPr>
          <w:rFonts w:eastAsia="Times New Roman"/>
          <w:sz w:val="28"/>
          <w:szCs w:val="28"/>
        </w:rPr>
        <w:t xml:space="preserve">формирования и </w:t>
      </w:r>
      <w:r w:rsidR="00F8451E">
        <w:rPr>
          <w:rFonts w:eastAsia="Times New Roman"/>
          <w:sz w:val="28"/>
          <w:szCs w:val="28"/>
        </w:rPr>
        <w:t>ведения р</w:t>
      </w:r>
      <w:r>
        <w:rPr>
          <w:rFonts w:eastAsia="Times New Roman"/>
          <w:sz w:val="28"/>
          <w:szCs w:val="28"/>
        </w:rPr>
        <w:t>еестра</w:t>
      </w:r>
      <w:r w:rsidR="00F8451E">
        <w:rPr>
          <w:rFonts w:eastAsia="Times New Roman"/>
          <w:sz w:val="28"/>
          <w:szCs w:val="28"/>
        </w:rPr>
        <w:t xml:space="preserve"> </w:t>
      </w:r>
      <w:r>
        <w:rPr>
          <w:rFonts w:eastAsia="Times New Roman"/>
          <w:sz w:val="28"/>
          <w:szCs w:val="28"/>
        </w:rPr>
        <w:t>источников доходов</w:t>
      </w:r>
      <w:r w:rsidR="003F5E71">
        <w:rPr>
          <w:rFonts w:eastAsia="Times New Roman"/>
          <w:sz w:val="28"/>
          <w:szCs w:val="28"/>
        </w:rPr>
        <w:t xml:space="preserve"> бюджета</w:t>
      </w:r>
    </w:p>
    <w:p w:rsidR="001C2DF6" w:rsidRDefault="00F8451E" w:rsidP="00150546">
      <w:pPr>
        <w:shd w:val="clear" w:color="auto" w:fill="FFFFFF"/>
        <w:spacing w:line="326" w:lineRule="exact"/>
        <w:ind w:left="566"/>
        <w:jc w:val="center"/>
      </w:pPr>
      <w:r>
        <w:rPr>
          <w:rFonts w:eastAsia="Times New Roman"/>
          <w:sz w:val="28"/>
          <w:szCs w:val="28"/>
        </w:rPr>
        <w:t>Минераловодского городского округа</w:t>
      </w:r>
      <w:r w:rsidR="00150546">
        <w:rPr>
          <w:rFonts w:eastAsia="Times New Roman"/>
          <w:sz w:val="28"/>
          <w:szCs w:val="28"/>
        </w:rPr>
        <w:t xml:space="preserve"> </w:t>
      </w:r>
      <w:r>
        <w:rPr>
          <w:rFonts w:eastAsia="Times New Roman"/>
          <w:sz w:val="28"/>
          <w:szCs w:val="28"/>
        </w:rPr>
        <w:t>Ставропольского края</w:t>
      </w:r>
    </w:p>
    <w:p w:rsidR="001C2DF6" w:rsidRDefault="00F8451E" w:rsidP="00150546">
      <w:pPr>
        <w:shd w:val="clear" w:color="auto" w:fill="FFFFFF"/>
        <w:tabs>
          <w:tab w:val="left" w:pos="1934"/>
          <w:tab w:val="left" w:pos="4459"/>
          <w:tab w:val="left" w:pos="6408"/>
          <w:tab w:val="left" w:pos="9278"/>
        </w:tabs>
        <w:spacing w:before="322" w:line="322" w:lineRule="exact"/>
        <w:ind w:right="43" w:firstLine="758"/>
        <w:jc w:val="both"/>
      </w:pPr>
      <w:r>
        <w:rPr>
          <w:sz w:val="28"/>
          <w:szCs w:val="28"/>
        </w:rPr>
        <w:t xml:space="preserve">1. </w:t>
      </w:r>
      <w:r>
        <w:rPr>
          <w:rFonts w:eastAsia="Times New Roman"/>
          <w:sz w:val="28"/>
          <w:szCs w:val="28"/>
        </w:rPr>
        <w:t>Настоящий Порядок</w:t>
      </w:r>
      <w:r w:rsidR="00150546">
        <w:rPr>
          <w:rFonts w:eastAsia="Times New Roman"/>
          <w:sz w:val="28"/>
          <w:szCs w:val="28"/>
        </w:rPr>
        <w:t xml:space="preserve"> формирования и</w:t>
      </w:r>
      <w:r>
        <w:rPr>
          <w:rFonts w:eastAsia="Times New Roman"/>
          <w:sz w:val="28"/>
          <w:szCs w:val="28"/>
        </w:rPr>
        <w:t xml:space="preserve"> ведения </w:t>
      </w:r>
      <w:proofErr w:type="gramStart"/>
      <w:r>
        <w:rPr>
          <w:rFonts w:eastAsia="Times New Roman"/>
          <w:sz w:val="28"/>
          <w:szCs w:val="28"/>
        </w:rPr>
        <w:t>р</w:t>
      </w:r>
      <w:r w:rsidR="00150546">
        <w:rPr>
          <w:rFonts w:eastAsia="Times New Roman"/>
          <w:sz w:val="28"/>
          <w:szCs w:val="28"/>
        </w:rPr>
        <w:t>еестра источников доходов</w:t>
      </w:r>
      <w:r w:rsidR="003F5E71">
        <w:rPr>
          <w:rFonts w:eastAsia="Times New Roman"/>
          <w:sz w:val="28"/>
          <w:szCs w:val="28"/>
        </w:rPr>
        <w:t xml:space="preserve"> бюджета</w:t>
      </w:r>
      <w:r w:rsidR="00150546">
        <w:rPr>
          <w:rFonts w:eastAsia="Times New Roman"/>
          <w:sz w:val="28"/>
          <w:szCs w:val="28"/>
        </w:rPr>
        <w:t xml:space="preserve"> </w:t>
      </w:r>
      <w:r>
        <w:rPr>
          <w:rFonts w:eastAsia="Times New Roman"/>
          <w:sz w:val="28"/>
          <w:szCs w:val="28"/>
        </w:rPr>
        <w:t>Минераловодского городского округа Ставропольского</w:t>
      </w:r>
      <w:proofErr w:type="gramEnd"/>
      <w:r>
        <w:rPr>
          <w:rFonts w:eastAsia="Times New Roman"/>
          <w:sz w:val="28"/>
          <w:szCs w:val="28"/>
        </w:rPr>
        <w:t xml:space="preserve"> края (далее</w:t>
      </w:r>
      <w:r w:rsidR="00F12964">
        <w:rPr>
          <w:rFonts w:eastAsia="Times New Roman"/>
          <w:sz w:val="28"/>
          <w:szCs w:val="28"/>
        </w:rPr>
        <w:t xml:space="preserve"> </w:t>
      </w:r>
      <w:r>
        <w:rPr>
          <w:rFonts w:eastAsia="Times New Roman"/>
          <w:sz w:val="28"/>
          <w:szCs w:val="28"/>
        </w:rPr>
        <w:t>-</w:t>
      </w:r>
      <w:r w:rsidR="00F12964">
        <w:rPr>
          <w:rFonts w:eastAsia="Times New Roman"/>
          <w:sz w:val="28"/>
          <w:szCs w:val="28"/>
        </w:rPr>
        <w:t xml:space="preserve"> </w:t>
      </w:r>
      <w:r>
        <w:rPr>
          <w:rFonts w:eastAsia="Times New Roman"/>
          <w:sz w:val="28"/>
          <w:szCs w:val="28"/>
        </w:rPr>
        <w:t>Порядок)</w:t>
      </w:r>
      <w:r w:rsidR="00150546">
        <w:rPr>
          <w:rFonts w:eastAsia="Times New Roman"/>
          <w:sz w:val="28"/>
          <w:szCs w:val="28"/>
        </w:rPr>
        <w:t xml:space="preserve"> </w:t>
      </w:r>
      <w:r>
        <w:rPr>
          <w:rFonts w:eastAsia="Times New Roman"/>
          <w:sz w:val="28"/>
          <w:szCs w:val="28"/>
        </w:rPr>
        <w:t>определяет</w:t>
      </w:r>
      <w:r w:rsidR="003F5E71">
        <w:rPr>
          <w:rFonts w:eastAsia="Times New Roman"/>
          <w:sz w:val="28"/>
          <w:szCs w:val="28"/>
        </w:rPr>
        <w:t xml:space="preserve"> состав информации,</w:t>
      </w:r>
      <w:r>
        <w:rPr>
          <w:rFonts w:eastAsia="Times New Roman"/>
          <w:sz w:val="28"/>
          <w:szCs w:val="28"/>
        </w:rPr>
        <w:t xml:space="preserve"> правила</w:t>
      </w:r>
      <w:r w:rsidR="00585C0F">
        <w:rPr>
          <w:rFonts w:eastAsia="Times New Roman"/>
          <w:sz w:val="28"/>
          <w:szCs w:val="28"/>
        </w:rPr>
        <w:t xml:space="preserve"> формирования и</w:t>
      </w:r>
      <w:r>
        <w:rPr>
          <w:rFonts w:eastAsia="Times New Roman"/>
          <w:sz w:val="28"/>
          <w:szCs w:val="28"/>
        </w:rPr>
        <w:t xml:space="preserve"> ведения реестра </w:t>
      </w:r>
      <w:r w:rsidR="00EE720C">
        <w:rPr>
          <w:rFonts w:eastAsia="Times New Roman"/>
          <w:sz w:val="28"/>
          <w:szCs w:val="28"/>
        </w:rPr>
        <w:t>источников</w:t>
      </w:r>
      <w:r>
        <w:rPr>
          <w:rFonts w:eastAsia="Times New Roman"/>
          <w:sz w:val="28"/>
          <w:szCs w:val="28"/>
        </w:rPr>
        <w:t xml:space="preserve"> </w:t>
      </w:r>
      <w:r w:rsidR="00EE720C">
        <w:rPr>
          <w:rFonts w:eastAsia="Times New Roman"/>
          <w:sz w:val="28"/>
          <w:szCs w:val="28"/>
        </w:rPr>
        <w:t>доходов</w:t>
      </w:r>
      <w:r w:rsidR="0062799E">
        <w:rPr>
          <w:rFonts w:eastAsia="Times New Roman"/>
          <w:sz w:val="28"/>
          <w:szCs w:val="28"/>
        </w:rPr>
        <w:t xml:space="preserve"> бюджета</w:t>
      </w:r>
      <w:r>
        <w:rPr>
          <w:rFonts w:eastAsia="Times New Roman"/>
          <w:sz w:val="28"/>
          <w:szCs w:val="28"/>
        </w:rPr>
        <w:t xml:space="preserve"> Минераловодского городского округа Ставропольского края (далее</w:t>
      </w:r>
      <w:r w:rsidR="00EE720C">
        <w:rPr>
          <w:rFonts w:eastAsia="Times New Roman"/>
          <w:sz w:val="28"/>
          <w:szCs w:val="28"/>
        </w:rPr>
        <w:t xml:space="preserve"> </w:t>
      </w:r>
      <w:r>
        <w:rPr>
          <w:rFonts w:eastAsia="Times New Roman"/>
          <w:sz w:val="28"/>
          <w:szCs w:val="28"/>
        </w:rPr>
        <w:t>-</w:t>
      </w:r>
      <w:r w:rsidR="00EE720C">
        <w:rPr>
          <w:rFonts w:eastAsia="Times New Roman"/>
          <w:sz w:val="28"/>
          <w:szCs w:val="28"/>
        </w:rPr>
        <w:t xml:space="preserve"> </w:t>
      </w:r>
      <w:r>
        <w:rPr>
          <w:rFonts w:eastAsia="Times New Roman"/>
          <w:sz w:val="28"/>
          <w:szCs w:val="28"/>
        </w:rPr>
        <w:t xml:space="preserve">реестр </w:t>
      </w:r>
      <w:r w:rsidR="00EE720C">
        <w:rPr>
          <w:rFonts w:eastAsia="Times New Roman"/>
          <w:sz w:val="28"/>
          <w:szCs w:val="28"/>
        </w:rPr>
        <w:t>источников</w:t>
      </w:r>
      <w:r>
        <w:rPr>
          <w:rFonts w:eastAsia="Times New Roman"/>
          <w:sz w:val="28"/>
          <w:szCs w:val="28"/>
        </w:rPr>
        <w:t xml:space="preserve"> </w:t>
      </w:r>
      <w:r w:rsidR="00EE720C">
        <w:rPr>
          <w:rFonts w:eastAsia="Times New Roman"/>
          <w:sz w:val="28"/>
          <w:szCs w:val="28"/>
        </w:rPr>
        <w:t>доходов</w:t>
      </w:r>
      <w:r>
        <w:rPr>
          <w:rFonts w:eastAsia="Times New Roman"/>
          <w:sz w:val="28"/>
          <w:szCs w:val="28"/>
        </w:rPr>
        <w:t>).</w:t>
      </w:r>
    </w:p>
    <w:p w:rsidR="0021287B" w:rsidRDefault="00F8451E">
      <w:pPr>
        <w:shd w:val="clear" w:color="auto" w:fill="FFFFFF"/>
        <w:spacing w:line="322" w:lineRule="exact"/>
        <w:ind w:left="24" w:right="29" w:firstLine="730"/>
        <w:jc w:val="both"/>
        <w:rPr>
          <w:sz w:val="28"/>
          <w:szCs w:val="28"/>
        </w:rPr>
      </w:pPr>
      <w:r>
        <w:rPr>
          <w:sz w:val="28"/>
          <w:szCs w:val="28"/>
        </w:rPr>
        <w:t>2.</w:t>
      </w:r>
      <w:r w:rsidR="0021287B">
        <w:rPr>
          <w:sz w:val="28"/>
          <w:szCs w:val="28"/>
        </w:rPr>
        <w:t xml:space="preserve"> Для целей настоящего Порядка применяются следующие понятия:</w:t>
      </w:r>
    </w:p>
    <w:p w:rsidR="001C2DF6" w:rsidRDefault="0021287B">
      <w:pPr>
        <w:shd w:val="clear" w:color="auto" w:fill="FFFFFF"/>
        <w:spacing w:line="322" w:lineRule="exact"/>
        <w:ind w:left="24" w:right="29" w:firstLine="730"/>
        <w:jc w:val="both"/>
        <w:rPr>
          <w:rFonts w:eastAsia="Times New Roman"/>
          <w:sz w:val="28"/>
          <w:szCs w:val="28"/>
        </w:rPr>
      </w:pPr>
      <w:r>
        <w:rPr>
          <w:sz w:val="28"/>
          <w:szCs w:val="28"/>
        </w:rPr>
        <w:t>-р</w:t>
      </w:r>
      <w:r w:rsidR="00F8451E">
        <w:rPr>
          <w:rFonts w:eastAsia="Times New Roman"/>
          <w:sz w:val="28"/>
          <w:szCs w:val="28"/>
        </w:rPr>
        <w:t xml:space="preserve">еестр </w:t>
      </w:r>
      <w:r w:rsidR="00BC4E6B">
        <w:rPr>
          <w:rFonts w:eastAsia="Times New Roman"/>
          <w:sz w:val="28"/>
          <w:szCs w:val="28"/>
        </w:rPr>
        <w:t>источников доходов</w:t>
      </w:r>
      <w:r w:rsidR="00F8451E">
        <w:rPr>
          <w:rFonts w:eastAsia="Times New Roman"/>
          <w:sz w:val="28"/>
          <w:szCs w:val="28"/>
        </w:rPr>
        <w:t xml:space="preserve"> </w:t>
      </w:r>
      <w:r w:rsidR="00BC4E6B">
        <w:rPr>
          <w:rFonts w:eastAsia="Times New Roman"/>
          <w:sz w:val="28"/>
          <w:szCs w:val="28"/>
        </w:rPr>
        <w:t>бюджета</w:t>
      </w:r>
      <w:r w:rsidR="008D7B95">
        <w:rPr>
          <w:rFonts w:eastAsia="Times New Roman"/>
          <w:sz w:val="28"/>
          <w:szCs w:val="28"/>
        </w:rPr>
        <w:t xml:space="preserve"> -</w:t>
      </w:r>
      <w:r w:rsidR="00BC4E6B">
        <w:rPr>
          <w:rFonts w:eastAsia="Times New Roman"/>
          <w:sz w:val="28"/>
          <w:szCs w:val="28"/>
        </w:rPr>
        <w:t xml:space="preserve"> представляет собой свод информации о доходах бюджета</w:t>
      </w:r>
      <w:r w:rsidR="00F8451E">
        <w:rPr>
          <w:rFonts w:eastAsia="Times New Roman"/>
          <w:sz w:val="28"/>
          <w:szCs w:val="28"/>
        </w:rPr>
        <w:t xml:space="preserve"> Минераловодского городского округа Ставропольского края (далее</w:t>
      </w:r>
      <w:r w:rsidR="0000602E">
        <w:rPr>
          <w:rFonts w:eastAsia="Times New Roman"/>
          <w:sz w:val="28"/>
          <w:szCs w:val="28"/>
        </w:rPr>
        <w:t xml:space="preserve"> </w:t>
      </w:r>
      <w:r w:rsidR="00F8451E">
        <w:rPr>
          <w:rFonts w:eastAsia="Times New Roman"/>
          <w:sz w:val="28"/>
          <w:szCs w:val="28"/>
        </w:rPr>
        <w:t>-</w:t>
      </w:r>
      <w:r w:rsidR="0000602E">
        <w:rPr>
          <w:rFonts w:eastAsia="Times New Roman"/>
          <w:sz w:val="28"/>
          <w:szCs w:val="28"/>
        </w:rPr>
        <w:t xml:space="preserve"> </w:t>
      </w:r>
      <w:r w:rsidR="00F8451E">
        <w:rPr>
          <w:rFonts w:eastAsia="Times New Roman"/>
          <w:sz w:val="28"/>
          <w:szCs w:val="28"/>
        </w:rPr>
        <w:t>местный бюджет),</w:t>
      </w:r>
      <w:r>
        <w:rPr>
          <w:rFonts w:eastAsia="Times New Roman"/>
          <w:sz w:val="28"/>
          <w:szCs w:val="28"/>
        </w:rPr>
        <w:t xml:space="preserve"> по источникам доходов бюджета, формируемой в процессе составления, утверждения и исполнения </w:t>
      </w:r>
      <w:r w:rsidR="00BF39CA">
        <w:rPr>
          <w:rFonts w:eastAsia="Times New Roman"/>
          <w:sz w:val="28"/>
          <w:szCs w:val="28"/>
        </w:rPr>
        <w:t xml:space="preserve">местного </w:t>
      </w:r>
      <w:r>
        <w:rPr>
          <w:rFonts w:eastAsia="Times New Roman"/>
          <w:sz w:val="28"/>
          <w:szCs w:val="28"/>
        </w:rPr>
        <w:t>бюджета</w:t>
      </w:r>
      <w:r w:rsidR="00BF39CA">
        <w:rPr>
          <w:rFonts w:eastAsia="Times New Roman"/>
          <w:sz w:val="28"/>
          <w:szCs w:val="28"/>
        </w:rPr>
        <w:t xml:space="preserve"> на основании перечня источников доходов Российской Федерации (далее – перечень источников доходов)</w:t>
      </w:r>
      <w:r w:rsidR="008D7B95">
        <w:rPr>
          <w:rFonts w:eastAsia="Times New Roman"/>
          <w:sz w:val="28"/>
          <w:szCs w:val="28"/>
        </w:rPr>
        <w:t>;</w:t>
      </w:r>
    </w:p>
    <w:p w:rsidR="008D7B95" w:rsidRDefault="008D7B95">
      <w:pPr>
        <w:shd w:val="clear" w:color="auto" w:fill="FFFFFF"/>
        <w:spacing w:line="322" w:lineRule="exact"/>
        <w:ind w:left="24" w:right="29" w:firstLine="730"/>
        <w:jc w:val="both"/>
        <w:rPr>
          <w:rFonts w:eastAsia="Times New Roman"/>
          <w:sz w:val="28"/>
          <w:szCs w:val="28"/>
        </w:rPr>
      </w:pPr>
      <w:proofErr w:type="gramStart"/>
      <w:r>
        <w:rPr>
          <w:rFonts w:eastAsia="Times New Roman"/>
          <w:sz w:val="28"/>
          <w:szCs w:val="28"/>
        </w:rPr>
        <w:t>-перечень источников доходов бюджета – свод (перечень) федеральных налогов и сборов, региональных и местных налогов, иных обязательных платежей, других поступлений, являющихся источниками формирования местного бюджета, с указанием правовых оснований их возникновения, порядка расчета (размеры, ставки, льготы) и иных характеристик источников доходов, определяемых постановлением Правительства Российской Федерации от 31.08.2016 №868 «О порядке формирования и ведения перечня источников доходов Российской Федерации»;</w:t>
      </w:r>
      <w:proofErr w:type="gramEnd"/>
    </w:p>
    <w:p w:rsidR="00C70E32" w:rsidRDefault="008D7B95">
      <w:pPr>
        <w:shd w:val="clear" w:color="auto" w:fill="FFFFFF"/>
        <w:spacing w:line="322" w:lineRule="exact"/>
        <w:ind w:left="24" w:right="29" w:firstLine="730"/>
        <w:jc w:val="both"/>
        <w:rPr>
          <w:rFonts w:eastAsia="Times New Roman"/>
          <w:sz w:val="28"/>
          <w:szCs w:val="28"/>
        </w:rPr>
      </w:pPr>
      <w:r>
        <w:rPr>
          <w:rFonts w:eastAsia="Times New Roman"/>
          <w:sz w:val="28"/>
          <w:szCs w:val="28"/>
        </w:rPr>
        <w:t xml:space="preserve">-участники процесса ведения реестра источников доходов </w:t>
      </w:r>
      <w:r w:rsidR="00C70E32">
        <w:rPr>
          <w:rFonts w:eastAsia="Times New Roman"/>
          <w:sz w:val="28"/>
          <w:szCs w:val="28"/>
        </w:rPr>
        <w:t>– органы государственной власти</w:t>
      </w:r>
      <w:r w:rsidR="00F86F5C">
        <w:rPr>
          <w:rFonts w:eastAsia="Times New Roman"/>
          <w:sz w:val="28"/>
          <w:szCs w:val="28"/>
        </w:rPr>
        <w:t xml:space="preserve"> (государственные органы)</w:t>
      </w:r>
      <w:r w:rsidR="00C70E32">
        <w:rPr>
          <w:rFonts w:eastAsia="Times New Roman"/>
          <w:sz w:val="28"/>
          <w:szCs w:val="28"/>
        </w:rPr>
        <w:t>, органы местного самоуправления, органы местной администрации,</w:t>
      </w:r>
      <w:r w:rsidR="00730E43">
        <w:rPr>
          <w:rFonts w:eastAsia="Times New Roman"/>
          <w:sz w:val="28"/>
          <w:szCs w:val="28"/>
        </w:rPr>
        <w:t xml:space="preserve"> казенные </w:t>
      </w:r>
      <w:proofErr w:type="gramStart"/>
      <w:r w:rsidR="00730E43">
        <w:rPr>
          <w:rFonts w:eastAsia="Times New Roman"/>
          <w:sz w:val="28"/>
          <w:szCs w:val="28"/>
        </w:rPr>
        <w:t>учреждения</w:t>
      </w:r>
      <w:proofErr w:type="gramEnd"/>
      <w:r w:rsidR="00C70E32">
        <w:rPr>
          <w:rFonts w:eastAsia="Times New Roman"/>
          <w:sz w:val="28"/>
          <w:szCs w:val="28"/>
        </w:rPr>
        <w:t xml:space="preserve"> осуществляющие бюджетные полномочия главных администраторов и (или) администраторов доходов местного бюджета.</w:t>
      </w:r>
    </w:p>
    <w:p w:rsidR="00BF39CA" w:rsidRDefault="00BF39CA">
      <w:pPr>
        <w:shd w:val="clear" w:color="auto" w:fill="FFFFFF"/>
        <w:spacing w:line="322" w:lineRule="exact"/>
        <w:ind w:left="24" w:right="29" w:firstLine="730"/>
        <w:jc w:val="both"/>
        <w:rPr>
          <w:rFonts w:eastAsia="Times New Roman"/>
          <w:sz w:val="28"/>
          <w:szCs w:val="28"/>
        </w:rPr>
      </w:pPr>
      <w:r>
        <w:rPr>
          <w:rFonts w:eastAsia="Times New Roman"/>
          <w:sz w:val="28"/>
          <w:szCs w:val="28"/>
        </w:rPr>
        <w:t>3.</w:t>
      </w:r>
      <w:r w:rsidR="00571735">
        <w:rPr>
          <w:rFonts w:eastAsia="Times New Roman"/>
          <w:sz w:val="28"/>
          <w:szCs w:val="28"/>
        </w:rPr>
        <w:t xml:space="preserve"> Реестры источников доходов формируются и ведутся как единый информационный ресурс, в котором отражаются бюджетные данные на этапах составления, утверждения и исполнения решения о местном бюджете на очередной финансовый год и плановый период по источникам доходов бюджета и соответствующим им группам источников доходов бюджета, включенным в перечень источников доходов.</w:t>
      </w:r>
    </w:p>
    <w:p w:rsidR="008D7B95" w:rsidRDefault="00296B0B">
      <w:pPr>
        <w:shd w:val="clear" w:color="auto" w:fill="FFFFFF"/>
        <w:spacing w:line="322" w:lineRule="exact"/>
        <w:ind w:left="24" w:right="29" w:firstLine="730"/>
        <w:jc w:val="both"/>
        <w:rPr>
          <w:rFonts w:eastAsia="Times New Roman"/>
          <w:sz w:val="28"/>
          <w:szCs w:val="28"/>
        </w:rPr>
      </w:pPr>
      <w:r>
        <w:rPr>
          <w:rFonts w:eastAsia="Times New Roman"/>
          <w:sz w:val="28"/>
          <w:szCs w:val="28"/>
        </w:rPr>
        <w:t>4</w:t>
      </w:r>
      <w:r w:rsidR="00C70E32">
        <w:rPr>
          <w:rFonts w:eastAsia="Times New Roman"/>
          <w:sz w:val="28"/>
          <w:szCs w:val="28"/>
        </w:rPr>
        <w:t xml:space="preserve">. </w:t>
      </w:r>
      <w:r w:rsidR="0062799E">
        <w:rPr>
          <w:rFonts w:eastAsia="Times New Roman"/>
          <w:sz w:val="28"/>
          <w:szCs w:val="28"/>
        </w:rPr>
        <w:t xml:space="preserve">Формирование, проверка и направление информации для </w:t>
      </w:r>
      <w:r w:rsidR="0062799E">
        <w:rPr>
          <w:rFonts w:eastAsia="Times New Roman"/>
          <w:sz w:val="28"/>
          <w:szCs w:val="28"/>
        </w:rPr>
        <w:lastRenderedPageBreak/>
        <w:t>включения в реестр источников доходов</w:t>
      </w:r>
      <w:r w:rsidR="00C70E32">
        <w:rPr>
          <w:rFonts w:eastAsia="Times New Roman"/>
          <w:sz w:val="28"/>
          <w:szCs w:val="28"/>
        </w:rPr>
        <w:t xml:space="preserve"> </w:t>
      </w:r>
      <w:r w:rsidR="0062799E">
        <w:rPr>
          <w:rFonts w:eastAsia="Times New Roman"/>
          <w:sz w:val="28"/>
          <w:szCs w:val="28"/>
        </w:rPr>
        <w:t xml:space="preserve">осуществляется в </w:t>
      </w:r>
      <w:r w:rsidR="00571735">
        <w:rPr>
          <w:rFonts w:eastAsia="Times New Roman"/>
          <w:sz w:val="28"/>
          <w:szCs w:val="28"/>
        </w:rPr>
        <w:t>автоматизированной системе «Бюджет», используемой в процессах планирования, исполнения</w:t>
      </w:r>
      <w:r>
        <w:rPr>
          <w:rFonts w:eastAsia="Times New Roman"/>
          <w:sz w:val="28"/>
          <w:szCs w:val="28"/>
        </w:rPr>
        <w:t xml:space="preserve"> местного</w:t>
      </w:r>
      <w:r w:rsidR="00571735">
        <w:rPr>
          <w:rFonts w:eastAsia="Times New Roman"/>
          <w:sz w:val="28"/>
          <w:szCs w:val="28"/>
        </w:rPr>
        <w:t xml:space="preserve"> бюджета, централизованного сбора, консолидации и анализа отчетности </w:t>
      </w:r>
      <w:r w:rsidR="0062799E">
        <w:rPr>
          <w:rFonts w:eastAsia="Times New Roman"/>
          <w:sz w:val="28"/>
          <w:szCs w:val="28"/>
        </w:rPr>
        <w:t>(далее</w:t>
      </w:r>
      <w:r w:rsidR="00C73BDE">
        <w:rPr>
          <w:rFonts w:eastAsia="Times New Roman"/>
          <w:sz w:val="28"/>
          <w:szCs w:val="28"/>
        </w:rPr>
        <w:t xml:space="preserve"> </w:t>
      </w:r>
      <w:r w:rsidR="0062799E">
        <w:rPr>
          <w:rFonts w:eastAsia="Times New Roman"/>
          <w:sz w:val="28"/>
          <w:szCs w:val="28"/>
        </w:rPr>
        <w:t>- информационная система)</w:t>
      </w:r>
      <w:r>
        <w:rPr>
          <w:rFonts w:eastAsia="Times New Roman"/>
          <w:sz w:val="28"/>
          <w:szCs w:val="28"/>
        </w:rPr>
        <w:t>, допуск к которой обеспечивается министерством финансов Ставропольского края</w:t>
      </w:r>
      <w:r w:rsidR="0062799E">
        <w:rPr>
          <w:rFonts w:eastAsia="Times New Roman"/>
          <w:sz w:val="28"/>
          <w:szCs w:val="28"/>
        </w:rPr>
        <w:t>.</w:t>
      </w:r>
    </w:p>
    <w:p w:rsidR="00804599" w:rsidRDefault="00296B0B">
      <w:pPr>
        <w:shd w:val="clear" w:color="auto" w:fill="FFFFFF"/>
        <w:spacing w:line="322" w:lineRule="exact"/>
        <w:ind w:left="24" w:right="29" w:firstLine="730"/>
        <w:jc w:val="both"/>
        <w:rPr>
          <w:rFonts w:eastAsia="Times New Roman"/>
          <w:sz w:val="28"/>
          <w:szCs w:val="28"/>
        </w:rPr>
      </w:pPr>
      <w:r>
        <w:rPr>
          <w:rFonts w:eastAsia="Times New Roman"/>
          <w:sz w:val="28"/>
          <w:szCs w:val="28"/>
        </w:rPr>
        <w:t>5</w:t>
      </w:r>
      <w:r w:rsidR="00804599">
        <w:rPr>
          <w:rFonts w:eastAsia="Times New Roman"/>
          <w:sz w:val="28"/>
          <w:szCs w:val="28"/>
        </w:rPr>
        <w:t>. Информация, включаемая в реестр источников доходов, формируется в структурированном виде путем заполнения экранных форм веб-интерфейса информационной системы главными администраторами</w:t>
      </w:r>
      <w:r w:rsidR="00BF39CA">
        <w:rPr>
          <w:rFonts w:eastAsia="Times New Roman"/>
          <w:sz w:val="28"/>
          <w:szCs w:val="28"/>
        </w:rPr>
        <w:t xml:space="preserve"> (администраторами)</w:t>
      </w:r>
      <w:r w:rsidR="00804599">
        <w:rPr>
          <w:rFonts w:eastAsia="Times New Roman"/>
          <w:sz w:val="28"/>
          <w:szCs w:val="28"/>
        </w:rPr>
        <w:t xml:space="preserve"> доходов местного бюджета</w:t>
      </w:r>
      <w:r>
        <w:rPr>
          <w:rFonts w:eastAsia="Times New Roman"/>
          <w:sz w:val="28"/>
          <w:szCs w:val="28"/>
        </w:rPr>
        <w:t xml:space="preserve"> по закрепленным за ними источникам доходов</w:t>
      </w:r>
      <w:r w:rsidR="00804599">
        <w:rPr>
          <w:rFonts w:eastAsia="Times New Roman"/>
          <w:sz w:val="28"/>
          <w:szCs w:val="28"/>
        </w:rPr>
        <w:t>.</w:t>
      </w:r>
    </w:p>
    <w:p w:rsidR="0062799E" w:rsidRDefault="00296B0B">
      <w:pPr>
        <w:shd w:val="clear" w:color="auto" w:fill="FFFFFF"/>
        <w:spacing w:line="322" w:lineRule="exact"/>
        <w:ind w:left="24" w:right="29" w:firstLine="730"/>
        <w:jc w:val="both"/>
        <w:rPr>
          <w:rFonts w:eastAsia="Times New Roman"/>
          <w:sz w:val="28"/>
          <w:szCs w:val="28"/>
        </w:rPr>
      </w:pPr>
      <w:r>
        <w:rPr>
          <w:rFonts w:eastAsia="Times New Roman"/>
          <w:sz w:val="28"/>
          <w:szCs w:val="28"/>
        </w:rPr>
        <w:t>6</w:t>
      </w:r>
      <w:r w:rsidR="0062799E">
        <w:rPr>
          <w:rFonts w:eastAsia="Times New Roman"/>
          <w:sz w:val="28"/>
          <w:szCs w:val="28"/>
        </w:rPr>
        <w:t xml:space="preserve">. При формировании и ведении реестра источников доходов в информационной системе используются усиленные квалифицированные электронные подписи, уполномоченных действовать от имени </w:t>
      </w:r>
      <w:proofErr w:type="gramStart"/>
      <w:r w:rsidR="0062799E">
        <w:rPr>
          <w:rFonts w:eastAsia="Times New Roman"/>
          <w:sz w:val="28"/>
          <w:szCs w:val="28"/>
        </w:rPr>
        <w:t>участников процесса ведения реестра источников доходов</w:t>
      </w:r>
      <w:proofErr w:type="gramEnd"/>
      <w:r w:rsidR="00804599">
        <w:rPr>
          <w:rFonts w:eastAsia="Times New Roman"/>
          <w:sz w:val="28"/>
          <w:szCs w:val="28"/>
        </w:rPr>
        <w:t>.</w:t>
      </w:r>
    </w:p>
    <w:p w:rsidR="00804599" w:rsidRDefault="00296B0B">
      <w:pPr>
        <w:shd w:val="clear" w:color="auto" w:fill="FFFFFF"/>
        <w:spacing w:line="322" w:lineRule="exact"/>
        <w:ind w:left="24" w:right="29" w:firstLine="730"/>
        <w:jc w:val="both"/>
        <w:rPr>
          <w:rFonts w:eastAsia="Times New Roman"/>
          <w:sz w:val="28"/>
          <w:szCs w:val="28"/>
        </w:rPr>
      </w:pPr>
      <w:r>
        <w:rPr>
          <w:rFonts w:eastAsia="Times New Roman"/>
          <w:sz w:val="28"/>
          <w:szCs w:val="28"/>
        </w:rPr>
        <w:t>7</w:t>
      </w:r>
      <w:r w:rsidR="00804599">
        <w:rPr>
          <w:rFonts w:eastAsia="Times New Roman"/>
          <w:sz w:val="28"/>
          <w:szCs w:val="28"/>
        </w:rPr>
        <w:t xml:space="preserve">. Ответственность за полноту и достоверность информации, а также своевременность ее включения в реестр источников доходов несут участники </w:t>
      </w:r>
      <w:proofErr w:type="gramStart"/>
      <w:r w:rsidR="00804599">
        <w:rPr>
          <w:rFonts w:eastAsia="Times New Roman"/>
          <w:sz w:val="28"/>
          <w:szCs w:val="28"/>
        </w:rPr>
        <w:t>процесса ведения реестра источников доходов</w:t>
      </w:r>
      <w:proofErr w:type="gramEnd"/>
      <w:r w:rsidR="00804599">
        <w:rPr>
          <w:rFonts w:eastAsia="Times New Roman"/>
          <w:sz w:val="28"/>
          <w:szCs w:val="28"/>
        </w:rPr>
        <w:t>.</w:t>
      </w:r>
    </w:p>
    <w:p w:rsidR="00296B0B" w:rsidRDefault="00296B0B">
      <w:pPr>
        <w:shd w:val="clear" w:color="auto" w:fill="FFFFFF"/>
        <w:spacing w:line="322" w:lineRule="exact"/>
        <w:ind w:left="24" w:right="29" w:firstLine="730"/>
        <w:jc w:val="both"/>
        <w:rPr>
          <w:rFonts w:eastAsia="Times New Roman"/>
          <w:sz w:val="28"/>
          <w:szCs w:val="28"/>
        </w:rPr>
      </w:pPr>
      <w:r>
        <w:rPr>
          <w:rFonts w:eastAsia="Times New Roman"/>
          <w:sz w:val="28"/>
          <w:szCs w:val="28"/>
        </w:rPr>
        <w:t>8. Реестр источников доходов местного бюджета ведется финансовым управлением администрации Минераловодского городского округа.</w:t>
      </w:r>
    </w:p>
    <w:p w:rsidR="00D04832" w:rsidRPr="001C2FC9" w:rsidRDefault="00296B0B" w:rsidP="00D048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9. </w:t>
      </w:r>
      <w:r w:rsidR="00D04832" w:rsidRPr="001C2FC9">
        <w:rPr>
          <w:rFonts w:ascii="Times New Roman" w:hAnsi="Times New Roman" w:cs="Times New Roman"/>
          <w:sz w:val="28"/>
          <w:szCs w:val="28"/>
        </w:rPr>
        <w:t>В реестр</w:t>
      </w:r>
      <w:r w:rsidR="001C2FC9">
        <w:rPr>
          <w:rFonts w:ascii="Times New Roman" w:hAnsi="Times New Roman" w:cs="Times New Roman"/>
          <w:sz w:val="28"/>
          <w:szCs w:val="28"/>
        </w:rPr>
        <w:t>е</w:t>
      </w:r>
      <w:r w:rsidR="00D04832" w:rsidRPr="001C2FC9">
        <w:rPr>
          <w:rFonts w:ascii="Times New Roman" w:hAnsi="Times New Roman" w:cs="Times New Roman"/>
          <w:sz w:val="28"/>
          <w:szCs w:val="28"/>
        </w:rPr>
        <w:t xml:space="preserve"> источников доходов в отношении каждого источника дохода </w:t>
      </w:r>
      <w:r>
        <w:rPr>
          <w:rFonts w:ascii="Times New Roman" w:hAnsi="Times New Roman" w:cs="Times New Roman"/>
          <w:sz w:val="28"/>
          <w:szCs w:val="28"/>
        </w:rPr>
        <w:t xml:space="preserve">местного </w:t>
      </w:r>
      <w:r w:rsidR="00D04832" w:rsidRPr="001C2FC9">
        <w:rPr>
          <w:rFonts w:ascii="Times New Roman" w:hAnsi="Times New Roman" w:cs="Times New Roman"/>
          <w:sz w:val="28"/>
          <w:szCs w:val="28"/>
        </w:rPr>
        <w:t>бюджета</w:t>
      </w:r>
      <w:r w:rsidR="001C2FC9">
        <w:rPr>
          <w:rFonts w:ascii="Times New Roman" w:hAnsi="Times New Roman" w:cs="Times New Roman"/>
          <w:sz w:val="28"/>
          <w:szCs w:val="28"/>
        </w:rPr>
        <w:t xml:space="preserve"> участники процесса ведения реестра обеспечивают формирование</w:t>
      </w:r>
      <w:r w:rsidR="00D04832" w:rsidRPr="001C2FC9">
        <w:rPr>
          <w:rFonts w:ascii="Times New Roman" w:hAnsi="Times New Roman" w:cs="Times New Roman"/>
          <w:sz w:val="28"/>
          <w:szCs w:val="28"/>
        </w:rPr>
        <w:t xml:space="preserve">  следующ</w:t>
      </w:r>
      <w:r w:rsidR="001C2FC9">
        <w:rPr>
          <w:rFonts w:ascii="Times New Roman" w:hAnsi="Times New Roman" w:cs="Times New Roman"/>
          <w:sz w:val="28"/>
          <w:szCs w:val="28"/>
        </w:rPr>
        <w:t>ей</w:t>
      </w:r>
      <w:r w:rsidR="00D04832" w:rsidRPr="001C2FC9">
        <w:rPr>
          <w:rFonts w:ascii="Times New Roman" w:hAnsi="Times New Roman" w:cs="Times New Roman"/>
          <w:sz w:val="28"/>
          <w:szCs w:val="28"/>
        </w:rPr>
        <w:t xml:space="preserve"> информаци</w:t>
      </w:r>
      <w:r w:rsidR="001C2FC9">
        <w:rPr>
          <w:rFonts w:ascii="Times New Roman" w:hAnsi="Times New Roman" w:cs="Times New Roman"/>
          <w:sz w:val="28"/>
          <w:szCs w:val="28"/>
        </w:rPr>
        <w:t>и</w:t>
      </w:r>
      <w:r w:rsidR="00D04832" w:rsidRPr="001C2FC9">
        <w:rPr>
          <w:rFonts w:ascii="Times New Roman" w:hAnsi="Times New Roman" w:cs="Times New Roman"/>
          <w:sz w:val="28"/>
          <w:szCs w:val="28"/>
        </w:rPr>
        <w:t>:</w:t>
      </w:r>
    </w:p>
    <w:p w:rsidR="00D04832" w:rsidRPr="001C2FC9" w:rsidRDefault="00F86F5C" w:rsidP="00D04832">
      <w:pPr>
        <w:pStyle w:val="ConsPlusNormal"/>
        <w:ind w:firstLine="540"/>
        <w:jc w:val="both"/>
        <w:rPr>
          <w:rFonts w:ascii="Times New Roman" w:hAnsi="Times New Roman" w:cs="Times New Roman"/>
          <w:sz w:val="28"/>
          <w:szCs w:val="28"/>
        </w:rPr>
      </w:pPr>
      <w:bookmarkStart w:id="1" w:name="P122"/>
      <w:bookmarkEnd w:id="1"/>
      <w:r>
        <w:rPr>
          <w:rFonts w:ascii="Times New Roman" w:hAnsi="Times New Roman" w:cs="Times New Roman"/>
          <w:sz w:val="28"/>
          <w:szCs w:val="28"/>
        </w:rPr>
        <w:t>1</w:t>
      </w:r>
      <w:r w:rsidR="00D04832" w:rsidRPr="001C2FC9">
        <w:rPr>
          <w:rFonts w:ascii="Times New Roman" w:hAnsi="Times New Roman" w:cs="Times New Roman"/>
          <w:sz w:val="28"/>
          <w:szCs w:val="28"/>
        </w:rPr>
        <w:t>) наименование источника дохода бюджета;</w:t>
      </w:r>
    </w:p>
    <w:p w:rsidR="00D04832" w:rsidRPr="001C2FC9" w:rsidRDefault="00F86F5C" w:rsidP="00D048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D04832" w:rsidRPr="001C2FC9">
        <w:rPr>
          <w:rFonts w:ascii="Times New Roman" w:hAnsi="Times New Roman" w:cs="Times New Roman"/>
          <w:sz w:val="28"/>
          <w:szCs w:val="28"/>
        </w:rPr>
        <w:t>)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w:t>
      </w:r>
    </w:p>
    <w:p w:rsidR="00D04832" w:rsidRPr="001C2FC9" w:rsidRDefault="00F86F5C" w:rsidP="00D048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D04832" w:rsidRPr="001C2FC9">
        <w:rPr>
          <w:rFonts w:ascii="Times New Roman" w:hAnsi="Times New Roman" w:cs="Times New Roman"/>
          <w:sz w:val="28"/>
          <w:szCs w:val="28"/>
        </w:rPr>
        <w:t xml:space="preserve">) наименование группы источников доходов бюджетов, </w:t>
      </w:r>
      <w:proofErr w:type="gramStart"/>
      <w:r w:rsidR="00D04832" w:rsidRPr="001C2FC9">
        <w:rPr>
          <w:rFonts w:ascii="Times New Roman" w:hAnsi="Times New Roman" w:cs="Times New Roman"/>
          <w:sz w:val="28"/>
          <w:szCs w:val="28"/>
        </w:rPr>
        <w:t>в</w:t>
      </w:r>
      <w:proofErr w:type="gramEnd"/>
      <w:r w:rsidR="00D04832" w:rsidRPr="001C2FC9">
        <w:rPr>
          <w:rFonts w:ascii="Times New Roman" w:hAnsi="Times New Roman" w:cs="Times New Roman"/>
          <w:sz w:val="28"/>
          <w:szCs w:val="28"/>
        </w:rPr>
        <w:t xml:space="preserve"> </w:t>
      </w:r>
      <w:proofErr w:type="gramStart"/>
      <w:r w:rsidR="00D04832" w:rsidRPr="001C2FC9">
        <w:rPr>
          <w:rFonts w:ascii="Times New Roman" w:hAnsi="Times New Roman" w:cs="Times New Roman"/>
          <w:sz w:val="28"/>
          <w:szCs w:val="28"/>
        </w:rPr>
        <w:t>которую</w:t>
      </w:r>
      <w:proofErr w:type="gramEnd"/>
      <w:r w:rsidR="00D04832" w:rsidRPr="001C2FC9">
        <w:rPr>
          <w:rFonts w:ascii="Times New Roman" w:hAnsi="Times New Roman" w:cs="Times New Roman"/>
          <w:sz w:val="28"/>
          <w:szCs w:val="28"/>
        </w:rPr>
        <w:t xml:space="preserve"> входит источник дохода бюджета, и ее идентификационный код по перечню источников доходов;</w:t>
      </w:r>
    </w:p>
    <w:p w:rsidR="00D04832" w:rsidRPr="001C2FC9" w:rsidRDefault="00F86F5C" w:rsidP="00D048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D04832" w:rsidRPr="001C2FC9">
        <w:rPr>
          <w:rFonts w:ascii="Times New Roman" w:hAnsi="Times New Roman" w:cs="Times New Roman"/>
          <w:sz w:val="28"/>
          <w:szCs w:val="28"/>
        </w:rPr>
        <w:t>) информаци</w:t>
      </w:r>
      <w:r w:rsidR="00917071">
        <w:rPr>
          <w:rFonts w:ascii="Times New Roman" w:hAnsi="Times New Roman" w:cs="Times New Roman"/>
          <w:sz w:val="28"/>
          <w:szCs w:val="28"/>
        </w:rPr>
        <w:t>я</w:t>
      </w:r>
      <w:r w:rsidR="00D04832" w:rsidRPr="001C2FC9">
        <w:rPr>
          <w:rFonts w:ascii="Times New Roman" w:hAnsi="Times New Roman" w:cs="Times New Roman"/>
          <w:sz w:val="28"/>
          <w:szCs w:val="28"/>
        </w:rPr>
        <w:t xml:space="preserve"> о публично-правовом образовании, в доход бюджета которого зачисляются платежи, являющиеся источником дохода бюджета;</w:t>
      </w:r>
    </w:p>
    <w:p w:rsidR="00D04832" w:rsidRPr="001C2FC9" w:rsidRDefault="00F86F5C" w:rsidP="00D04832">
      <w:pPr>
        <w:pStyle w:val="ConsPlusNormal"/>
        <w:ind w:firstLine="540"/>
        <w:jc w:val="both"/>
        <w:rPr>
          <w:rFonts w:ascii="Times New Roman" w:hAnsi="Times New Roman" w:cs="Times New Roman"/>
          <w:sz w:val="28"/>
          <w:szCs w:val="28"/>
        </w:rPr>
      </w:pPr>
      <w:bookmarkStart w:id="2" w:name="P126"/>
      <w:bookmarkEnd w:id="2"/>
      <w:r>
        <w:rPr>
          <w:rFonts w:ascii="Times New Roman" w:hAnsi="Times New Roman" w:cs="Times New Roman"/>
          <w:sz w:val="28"/>
          <w:szCs w:val="28"/>
        </w:rPr>
        <w:t>5</w:t>
      </w:r>
      <w:r w:rsidR="00D04832" w:rsidRPr="001C2FC9">
        <w:rPr>
          <w:rFonts w:ascii="Times New Roman" w:hAnsi="Times New Roman" w:cs="Times New Roman"/>
          <w:sz w:val="28"/>
          <w:szCs w:val="28"/>
        </w:rPr>
        <w:t>) информаци</w:t>
      </w:r>
      <w:r w:rsidR="00917071">
        <w:rPr>
          <w:rFonts w:ascii="Times New Roman" w:hAnsi="Times New Roman" w:cs="Times New Roman"/>
          <w:sz w:val="28"/>
          <w:szCs w:val="28"/>
        </w:rPr>
        <w:t>я</w:t>
      </w:r>
      <w:r w:rsidR="00296B0B">
        <w:rPr>
          <w:rFonts w:ascii="Times New Roman" w:hAnsi="Times New Roman" w:cs="Times New Roman"/>
          <w:sz w:val="28"/>
          <w:szCs w:val="28"/>
        </w:rPr>
        <w:t xml:space="preserve"> об органах государственной власти</w:t>
      </w:r>
      <w:r>
        <w:rPr>
          <w:rFonts w:ascii="Times New Roman" w:hAnsi="Times New Roman" w:cs="Times New Roman"/>
          <w:sz w:val="28"/>
          <w:szCs w:val="28"/>
        </w:rPr>
        <w:t xml:space="preserve"> (государственных органах),</w:t>
      </w:r>
      <w:r w:rsidR="00D04832" w:rsidRPr="001C2FC9">
        <w:rPr>
          <w:rFonts w:ascii="Times New Roman" w:hAnsi="Times New Roman" w:cs="Times New Roman"/>
          <w:sz w:val="28"/>
          <w:szCs w:val="28"/>
        </w:rPr>
        <w:t xml:space="preserve"> органах местного самоуправления,</w:t>
      </w:r>
      <w:r w:rsidR="00A078E3">
        <w:rPr>
          <w:rFonts w:ascii="Times New Roman" w:hAnsi="Times New Roman" w:cs="Times New Roman"/>
          <w:sz w:val="28"/>
          <w:szCs w:val="28"/>
        </w:rPr>
        <w:t xml:space="preserve"> отраслевых (функциональных)</w:t>
      </w:r>
      <w:r w:rsidR="00D04832" w:rsidRPr="001C2FC9">
        <w:rPr>
          <w:rFonts w:ascii="Times New Roman" w:hAnsi="Times New Roman" w:cs="Times New Roman"/>
          <w:sz w:val="28"/>
          <w:szCs w:val="28"/>
        </w:rPr>
        <w:t xml:space="preserve"> органах </w:t>
      </w:r>
      <w:r w:rsidR="001C2FC9">
        <w:rPr>
          <w:rFonts w:ascii="Times New Roman" w:hAnsi="Times New Roman" w:cs="Times New Roman"/>
          <w:sz w:val="28"/>
          <w:szCs w:val="28"/>
        </w:rPr>
        <w:t>администрации</w:t>
      </w:r>
      <w:r w:rsidR="00D04832" w:rsidRPr="001C2FC9">
        <w:rPr>
          <w:rFonts w:ascii="Times New Roman" w:hAnsi="Times New Roman" w:cs="Times New Roman"/>
          <w:sz w:val="28"/>
          <w:szCs w:val="28"/>
        </w:rPr>
        <w:t>,</w:t>
      </w:r>
      <w:r w:rsidR="00C73BDE">
        <w:rPr>
          <w:rFonts w:ascii="Times New Roman" w:hAnsi="Times New Roman" w:cs="Times New Roman"/>
          <w:sz w:val="28"/>
          <w:szCs w:val="28"/>
        </w:rPr>
        <w:t xml:space="preserve"> казенных учреждениях,</w:t>
      </w:r>
      <w:r w:rsidR="00D04832" w:rsidRPr="001C2FC9">
        <w:rPr>
          <w:rFonts w:ascii="Times New Roman" w:hAnsi="Times New Roman" w:cs="Times New Roman"/>
          <w:sz w:val="28"/>
          <w:szCs w:val="28"/>
        </w:rPr>
        <w:t xml:space="preserve"> осуществляющих бюджетные полномочия главных администраторов доходов</w:t>
      </w:r>
      <w:r w:rsidR="001C2FC9">
        <w:rPr>
          <w:rFonts w:ascii="Times New Roman" w:hAnsi="Times New Roman" w:cs="Times New Roman"/>
          <w:sz w:val="28"/>
          <w:szCs w:val="28"/>
        </w:rPr>
        <w:t xml:space="preserve"> местного</w:t>
      </w:r>
      <w:r w:rsidR="00D04832" w:rsidRPr="001C2FC9">
        <w:rPr>
          <w:rFonts w:ascii="Times New Roman" w:hAnsi="Times New Roman" w:cs="Times New Roman"/>
          <w:sz w:val="28"/>
          <w:szCs w:val="28"/>
        </w:rPr>
        <w:t xml:space="preserve"> бюджета;</w:t>
      </w:r>
    </w:p>
    <w:p w:rsidR="00D04832" w:rsidRPr="001C2FC9" w:rsidRDefault="00F86F5C" w:rsidP="00D04832">
      <w:pPr>
        <w:pStyle w:val="ConsPlusNormal"/>
        <w:ind w:firstLine="540"/>
        <w:jc w:val="both"/>
        <w:rPr>
          <w:rFonts w:ascii="Times New Roman" w:hAnsi="Times New Roman" w:cs="Times New Roman"/>
          <w:sz w:val="28"/>
          <w:szCs w:val="28"/>
        </w:rPr>
      </w:pPr>
      <w:bookmarkStart w:id="3" w:name="P127"/>
      <w:bookmarkEnd w:id="3"/>
      <w:r>
        <w:rPr>
          <w:rFonts w:ascii="Times New Roman" w:hAnsi="Times New Roman" w:cs="Times New Roman"/>
          <w:sz w:val="28"/>
          <w:szCs w:val="28"/>
        </w:rPr>
        <w:t>6</w:t>
      </w:r>
      <w:r w:rsidR="00D04832" w:rsidRPr="001C2FC9">
        <w:rPr>
          <w:rFonts w:ascii="Times New Roman" w:hAnsi="Times New Roman" w:cs="Times New Roman"/>
          <w:sz w:val="28"/>
          <w:szCs w:val="28"/>
        </w:rPr>
        <w:t>) 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w:t>
      </w:r>
      <w:r w:rsidR="0000602E">
        <w:rPr>
          <w:rFonts w:ascii="Times New Roman" w:hAnsi="Times New Roman" w:cs="Times New Roman"/>
          <w:sz w:val="28"/>
          <w:szCs w:val="28"/>
        </w:rPr>
        <w:t>я</w:t>
      </w:r>
      <w:r w:rsidR="00D04832" w:rsidRPr="001C2FC9">
        <w:rPr>
          <w:rFonts w:ascii="Times New Roman" w:hAnsi="Times New Roman" w:cs="Times New Roman"/>
          <w:sz w:val="28"/>
          <w:szCs w:val="28"/>
        </w:rPr>
        <w:t xml:space="preserve"> о</w:t>
      </w:r>
      <w:r w:rsidR="0000602E">
        <w:rPr>
          <w:rFonts w:ascii="Times New Roman" w:hAnsi="Times New Roman" w:cs="Times New Roman"/>
          <w:sz w:val="28"/>
          <w:szCs w:val="28"/>
        </w:rPr>
        <w:t xml:space="preserve"> местном</w:t>
      </w:r>
      <w:r w:rsidR="00D04832" w:rsidRPr="001C2FC9">
        <w:rPr>
          <w:rFonts w:ascii="Times New Roman" w:hAnsi="Times New Roman" w:cs="Times New Roman"/>
          <w:sz w:val="28"/>
          <w:szCs w:val="28"/>
        </w:rPr>
        <w:t xml:space="preserve"> бюджете</w:t>
      </w:r>
      <w:r>
        <w:rPr>
          <w:rFonts w:ascii="Times New Roman" w:hAnsi="Times New Roman" w:cs="Times New Roman"/>
          <w:sz w:val="28"/>
          <w:szCs w:val="28"/>
        </w:rPr>
        <w:t xml:space="preserve"> на очередной финансовый год и плановый период</w:t>
      </w:r>
      <w:r w:rsidR="00D04832" w:rsidRPr="001C2FC9">
        <w:rPr>
          <w:rFonts w:ascii="Times New Roman" w:hAnsi="Times New Roman" w:cs="Times New Roman"/>
          <w:sz w:val="28"/>
          <w:szCs w:val="28"/>
        </w:rPr>
        <w:t>;</w:t>
      </w:r>
    </w:p>
    <w:p w:rsidR="00D04832" w:rsidRPr="001C2FC9" w:rsidRDefault="00F86F5C" w:rsidP="00D04832">
      <w:pPr>
        <w:pStyle w:val="ConsPlusNormal"/>
        <w:ind w:firstLine="540"/>
        <w:jc w:val="both"/>
        <w:rPr>
          <w:rFonts w:ascii="Times New Roman" w:hAnsi="Times New Roman" w:cs="Times New Roman"/>
          <w:sz w:val="28"/>
          <w:szCs w:val="28"/>
        </w:rPr>
      </w:pPr>
      <w:bookmarkStart w:id="4" w:name="P128"/>
      <w:bookmarkEnd w:id="4"/>
      <w:r>
        <w:rPr>
          <w:rFonts w:ascii="Times New Roman" w:hAnsi="Times New Roman" w:cs="Times New Roman"/>
          <w:sz w:val="28"/>
          <w:szCs w:val="28"/>
        </w:rPr>
        <w:t>7</w:t>
      </w:r>
      <w:r w:rsidR="00D04832" w:rsidRPr="001C2FC9">
        <w:rPr>
          <w:rFonts w:ascii="Times New Roman" w:hAnsi="Times New Roman" w:cs="Times New Roman"/>
          <w:sz w:val="28"/>
          <w:szCs w:val="28"/>
        </w:rPr>
        <w:t>)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w:t>
      </w:r>
      <w:r w:rsidR="00541387">
        <w:rPr>
          <w:rFonts w:ascii="Times New Roman" w:hAnsi="Times New Roman" w:cs="Times New Roman"/>
          <w:sz w:val="28"/>
          <w:szCs w:val="28"/>
        </w:rPr>
        <w:t xml:space="preserve"> местном</w:t>
      </w:r>
      <w:r w:rsidR="00D04832" w:rsidRPr="001C2FC9">
        <w:rPr>
          <w:rFonts w:ascii="Times New Roman" w:hAnsi="Times New Roman" w:cs="Times New Roman"/>
          <w:sz w:val="28"/>
          <w:szCs w:val="28"/>
        </w:rPr>
        <w:t xml:space="preserve"> бюджете</w:t>
      </w:r>
      <w:r>
        <w:rPr>
          <w:rFonts w:ascii="Times New Roman" w:hAnsi="Times New Roman" w:cs="Times New Roman"/>
          <w:sz w:val="28"/>
          <w:szCs w:val="28"/>
        </w:rPr>
        <w:t xml:space="preserve"> на очередной финансовый </w:t>
      </w:r>
      <w:r>
        <w:rPr>
          <w:rFonts w:ascii="Times New Roman" w:hAnsi="Times New Roman" w:cs="Times New Roman"/>
          <w:sz w:val="28"/>
          <w:szCs w:val="28"/>
        </w:rPr>
        <w:lastRenderedPageBreak/>
        <w:t>год и плановый период</w:t>
      </w:r>
      <w:r w:rsidR="00D04832" w:rsidRPr="001C2FC9">
        <w:rPr>
          <w:rFonts w:ascii="Times New Roman" w:hAnsi="Times New Roman" w:cs="Times New Roman"/>
          <w:sz w:val="28"/>
          <w:szCs w:val="28"/>
        </w:rPr>
        <w:t>;</w:t>
      </w:r>
    </w:p>
    <w:p w:rsidR="00D04832" w:rsidRDefault="00F86F5C" w:rsidP="00D04832">
      <w:pPr>
        <w:pStyle w:val="ConsPlusNormal"/>
        <w:ind w:firstLine="540"/>
        <w:jc w:val="both"/>
        <w:rPr>
          <w:rFonts w:ascii="Times New Roman" w:hAnsi="Times New Roman" w:cs="Times New Roman"/>
          <w:sz w:val="28"/>
          <w:szCs w:val="28"/>
        </w:rPr>
      </w:pPr>
      <w:bookmarkStart w:id="5" w:name="P129"/>
      <w:bookmarkEnd w:id="5"/>
      <w:proofErr w:type="gramStart"/>
      <w:r>
        <w:rPr>
          <w:rFonts w:ascii="Times New Roman" w:hAnsi="Times New Roman" w:cs="Times New Roman"/>
          <w:sz w:val="28"/>
          <w:szCs w:val="28"/>
        </w:rPr>
        <w:t>8</w:t>
      </w:r>
      <w:r w:rsidR="00D04832" w:rsidRPr="001C2FC9">
        <w:rPr>
          <w:rFonts w:ascii="Times New Roman" w:hAnsi="Times New Roman" w:cs="Times New Roman"/>
          <w:sz w:val="28"/>
          <w:szCs w:val="28"/>
        </w:rPr>
        <w:t>)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w:t>
      </w:r>
      <w:r w:rsidR="00541387">
        <w:rPr>
          <w:rFonts w:ascii="Times New Roman" w:hAnsi="Times New Roman" w:cs="Times New Roman"/>
          <w:sz w:val="28"/>
          <w:szCs w:val="28"/>
        </w:rPr>
        <w:t xml:space="preserve"> местном</w:t>
      </w:r>
      <w:r w:rsidR="00D04832" w:rsidRPr="001C2FC9">
        <w:rPr>
          <w:rFonts w:ascii="Times New Roman" w:hAnsi="Times New Roman" w:cs="Times New Roman"/>
          <w:sz w:val="28"/>
          <w:szCs w:val="28"/>
        </w:rPr>
        <w:t xml:space="preserve"> бюджете</w:t>
      </w:r>
      <w:r w:rsidR="0065176C">
        <w:rPr>
          <w:rFonts w:ascii="Times New Roman" w:hAnsi="Times New Roman" w:cs="Times New Roman"/>
          <w:sz w:val="28"/>
          <w:szCs w:val="28"/>
        </w:rPr>
        <w:t xml:space="preserve"> на очередной финансовый год и плановый период,</w:t>
      </w:r>
      <w:r w:rsidR="00D04832" w:rsidRPr="001C2FC9">
        <w:rPr>
          <w:rFonts w:ascii="Times New Roman" w:hAnsi="Times New Roman" w:cs="Times New Roman"/>
          <w:sz w:val="28"/>
          <w:szCs w:val="28"/>
        </w:rPr>
        <w:t xml:space="preserve"> с учетом</w:t>
      </w:r>
      <w:r w:rsidR="00541387">
        <w:rPr>
          <w:rFonts w:ascii="Times New Roman" w:hAnsi="Times New Roman" w:cs="Times New Roman"/>
          <w:sz w:val="28"/>
          <w:szCs w:val="28"/>
        </w:rPr>
        <w:t xml:space="preserve"> решений о внесении</w:t>
      </w:r>
      <w:r w:rsidR="00D04832" w:rsidRPr="001C2FC9">
        <w:rPr>
          <w:rFonts w:ascii="Times New Roman" w:hAnsi="Times New Roman" w:cs="Times New Roman"/>
          <w:sz w:val="28"/>
          <w:szCs w:val="28"/>
        </w:rPr>
        <w:t xml:space="preserve"> </w:t>
      </w:r>
      <w:r w:rsidR="00541387">
        <w:rPr>
          <w:rFonts w:ascii="Times New Roman" w:hAnsi="Times New Roman" w:cs="Times New Roman"/>
          <w:sz w:val="28"/>
          <w:szCs w:val="28"/>
        </w:rPr>
        <w:t>и</w:t>
      </w:r>
      <w:r w:rsidR="00D04832" w:rsidRPr="001C2FC9">
        <w:rPr>
          <w:rFonts w:ascii="Times New Roman" w:hAnsi="Times New Roman" w:cs="Times New Roman"/>
          <w:sz w:val="28"/>
          <w:szCs w:val="28"/>
        </w:rPr>
        <w:t>зменений в</w:t>
      </w:r>
      <w:r w:rsidR="0065176C">
        <w:rPr>
          <w:rFonts w:ascii="Times New Roman" w:hAnsi="Times New Roman" w:cs="Times New Roman"/>
          <w:sz w:val="28"/>
          <w:szCs w:val="28"/>
        </w:rPr>
        <w:t xml:space="preserve"> местный</w:t>
      </w:r>
      <w:r w:rsidR="00D04832" w:rsidRPr="001C2FC9">
        <w:rPr>
          <w:rFonts w:ascii="Times New Roman" w:hAnsi="Times New Roman" w:cs="Times New Roman"/>
          <w:sz w:val="28"/>
          <w:szCs w:val="28"/>
        </w:rPr>
        <w:t xml:space="preserve"> бюджет</w:t>
      </w:r>
      <w:r w:rsidR="0065176C">
        <w:rPr>
          <w:rFonts w:ascii="Times New Roman" w:hAnsi="Times New Roman" w:cs="Times New Roman"/>
          <w:sz w:val="28"/>
          <w:szCs w:val="28"/>
        </w:rPr>
        <w:t xml:space="preserve"> на очередной финансовый год и плановый период</w:t>
      </w:r>
      <w:r w:rsidR="00D04832" w:rsidRPr="001C2FC9">
        <w:rPr>
          <w:rFonts w:ascii="Times New Roman" w:hAnsi="Times New Roman" w:cs="Times New Roman"/>
          <w:sz w:val="28"/>
          <w:szCs w:val="28"/>
        </w:rPr>
        <w:t>;</w:t>
      </w:r>
      <w:proofErr w:type="gramEnd"/>
    </w:p>
    <w:p w:rsidR="0065176C" w:rsidRPr="001C2FC9" w:rsidRDefault="0065176C" w:rsidP="00D048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 </w:t>
      </w:r>
    </w:p>
    <w:p w:rsidR="00D04832" w:rsidRDefault="0065176C" w:rsidP="00D04832">
      <w:pPr>
        <w:pStyle w:val="ConsPlusNormal"/>
        <w:ind w:firstLine="540"/>
        <w:jc w:val="both"/>
        <w:rPr>
          <w:rFonts w:ascii="Times New Roman" w:hAnsi="Times New Roman" w:cs="Times New Roman"/>
          <w:sz w:val="28"/>
          <w:szCs w:val="28"/>
        </w:rPr>
      </w:pPr>
      <w:bookmarkStart w:id="6" w:name="P130"/>
      <w:bookmarkStart w:id="7" w:name="P131"/>
      <w:bookmarkEnd w:id="6"/>
      <w:bookmarkEnd w:id="7"/>
      <w:r>
        <w:rPr>
          <w:rFonts w:ascii="Times New Roman" w:hAnsi="Times New Roman" w:cs="Times New Roman"/>
          <w:sz w:val="28"/>
          <w:szCs w:val="28"/>
        </w:rPr>
        <w:t>10</w:t>
      </w:r>
      <w:r w:rsidR="00D04832" w:rsidRPr="001C2FC9">
        <w:rPr>
          <w:rFonts w:ascii="Times New Roman" w:hAnsi="Times New Roman" w:cs="Times New Roman"/>
          <w:sz w:val="28"/>
          <w:szCs w:val="28"/>
        </w:rPr>
        <w:t>) показатели кассовых поступлений по коду классификации доходов бюджета, соответствующему источнику дохода бюджета</w:t>
      </w:r>
      <w:r>
        <w:rPr>
          <w:rFonts w:ascii="Times New Roman" w:hAnsi="Times New Roman" w:cs="Times New Roman"/>
          <w:sz w:val="28"/>
          <w:szCs w:val="28"/>
        </w:rPr>
        <w:t>;</w:t>
      </w:r>
    </w:p>
    <w:p w:rsidR="0065176C" w:rsidRDefault="0065176C" w:rsidP="00D048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Pr="0065176C">
        <w:rPr>
          <w:rFonts w:ascii="Times New Roman" w:hAnsi="Times New Roman" w:cs="Times New Roman"/>
          <w:sz w:val="28"/>
          <w:szCs w:val="28"/>
        </w:rPr>
        <w:t xml:space="preserve"> </w:t>
      </w:r>
      <w:r w:rsidRPr="001C2FC9">
        <w:rPr>
          <w:rFonts w:ascii="Times New Roman" w:hAnsi="Times New Roman" w:cs="Times New Roman"/>
          <w:sz w:val="28"/>
          <w:szCs w:val="28"/>
        </w:rPr>
        <w:t>показатели кассовых поступлений по коду классификации доходов бюджета, соответствующему источнику дохода бюджета</w:t>
      </w:r>
      <w:r>
        <w:rPr>
          <w:rFonts w:ascii="Times New Roman" w:hAnsi="Times New Roman" w:cs="Times New Roman"/>
          <w:sz w:val="28"/>
          <w:szCs w:val="28"/>
        </w:rPr>
        <w:t>, принимающие значения доходов бюджета в соответствии с решением о местном бюджете на очередной финансовый год и плановый период.</w:t>
      </w:r>
    </w:p>
    <w:p w:rsidR="0060323B" w:rsidRPr="0060323B" w:rsidRDefault="0065176C"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60323B">
        <w:rPr>
          <w:rFonts w:ascii="Times New Roman" w:hAnsi="Times New Roman" w:cs="Times New Roman"/>
          <w:sz w:val="28"/>
          <w:szCs w:val="28"/>
        </w:rPr>
        <w:t>.</w:t>
      </w:r>
      <w:r w:rsidR="0060323B" w:rsidRPr="0060323B">
        <w:t xml:space="preserve"> </w:t>
      </w:r>
      <w:r w:rsidR="0060323B" w:rsidRPr="0060323B">
        <w:rPr>
          <w:rFonts w:ascii="Times New Roman" w:hAnsi="Times New Roman" w:cs="Times New Roman"/>
          <w:sz w:val="28"/>
          <w:szCs w:val="28"/>
        </w:rPr>
        <w:t>В реестр источников доходов в отношении платежей, являющихся источником дохода бюджета,</w:t>
      </w:r>
      <w:r w:rsidR="0060323B">
        <w:rPr>
          <w:rFonts w:ascii="Times New Roman" w:hAnsi="Times New Roman" w:cs="Times New Roman"/>
          <w:sz w:val="28"/>
          <w:szCs w:val="28"/>
        </w:rPr>
        <w:t xml:space="preserve"> участниками процесса ведения реестра </w:t>
      </w:r>
      <w:r w:rsidR="0060323B" w:rsidRPr="0060323B">
        <w:rPr>
          <w:rFonts w:ascii="Times New Roman" w:hAnsi="Times New Roman" w:cs="Times New Roman"/>
          <w:sz w:val="28"/>
          <w:szCs w:val="28"/>
        </w:rPr>
        <w:t>включается следующая информация:</w:t>
      </w:r>
    </w:p>
    <w:p w:rsidR="0060323B" w:rsidRPr="0060323B" w:rsidRDefault="0065176C" w:rsidP="0060323B">
      <w:pPr>
        <w:pStyle w:val="ConsPlusNormal"/>
        <w:ind w:firstLine="540"/>
        <w:jc w:val="both"/>
        <w:rPr>
          <w:rFonts w:ascii="Times New Roman" w:hAnsi="Times New Roman" w:cs="Times New Roman"/>
          <w:sz w:val="28"/>
          <w:szCs w:val="28"/>
        </w:rPr>
      </w:pPr>
      <w:bookmarkStart w:id="8" w:name="P139"/>
      <w:bookmarkEnd w:id="8"/>
      <w:r>
        <w:rPr>
          <w:rFonts w:ascii="Times New Roman" w:hAnsi="Times New Roman" w:cs="Times New Roman"/>
          <w:sz w:val="28"/>
          <w:szCs w:val="28"/>
        </w:rPr>
        <w:t>1</w:t>
      </w:r>
      <w:r w:rsidR="0060323B" w:rsidRPr="0060323B">
        <w:rPr>
          <w:rFonts w:ascii="Times New Roman" w:hAnsi="Times New Roman" w:cs="Times New Roman"/>
          <w:sz w:val="28"/>
          <w:szCs w:val="28"/>
        </w:rPr>
        <w:t>) наименование источника дохода бюджета;</w:t>
      </w:r>
    </w:p>
    <w:p w:rsidR="0060323B" w:rsidRPr="0060323B" w:rsidRDefault="00730E43"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60323B" w:rsidRPr="0060323B">
        <w:rPr>
          <w:rFonts w:ascii="Times New Roman" w:hAnsi="Times New Roman" w:cs="Times New Roman"/>
          <w:sz w:val="28"/>
          <w:szCs w:val="28"/>
        </w:rPr>
        <w:t>) код (коды) классификации доходов бюджета, соответствующий источнику дохода бюджета;</w:t>
      </w:r>
    </w:p>
    <w:p w:rsidR="0060323B" w:rsidRPr="0060323B" w:rsidRDefault="00730E43"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60323B" w:rsidRPr="0060323B">
        <w:rPr>
          <w:rFonts w:ascii="Times New Roman" w:hAnsi="Times New Roman" w:cs="Times New Roman"/>
          <w:sz w:val="28"/>
          <w:szCs w:val="28"/>
        </w:rPr>
        <w:t>) идентификационный код по перечню источников доходов, соответствующий источнику дохода бюджета;</w:t>
      </w:r>
    </w:p>
    <w:p w:rsidR="0060323B" w:rsidRPr="0060323B" w:rsidRDefault="00730E43"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60323B" w:rsidRPr="0060323B">
        <w:rPr>
          <w:rFonts w:ascii="Times New Roman" w:hAnsi="Times New Roman" w:cs="Times New Roman"/>
          <w:sz w:val="28"/>
          <w:szCs w:val="28"/>
        </w:rPr>
        <w:t>) информация о публично-правовом образовании, в доход бюджета которого зачисляются платежи, являющиеся источником дохода бюджета;</w:t>
      </w:r>
    </w:p>
    <w:p w:rsidR="0060323B" w:rsidRPr="0060323B" w:rsidRDefault="00730E43"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60323B" w:rsidRPr="0060323B">
        <w:rPr>
          <w:rFonts w:ascii="Times New Roman" w:hAnsi="Times New Roman" w:cs="Times New Roman"/>
          <w:sz w:val="28"/>
          <w:szCs w:val="28"/>
        </w:rPr>
        <w:t>) информация об</w:t>
      </w:r>
      <w:r>
        <w:rPr>
          <w:rFonts w:ascii="Times New Roman" w:hAnsi="Times New Roman" w:cs="Times New Roman"/>
          <w:sz w:val="28"/>
          <w:szCs w:val="28"/>
        </w:rPr>
        <w:t xml:space="preserve"> органах государственной власти (государственных органах),</w:t>
      </w:r>
      <w:r w:rsidR="0060323B" w:rsidRPr="0060323B">
        <w:rPr>
          <w:rFonts w:ascii="Times New Roman" w:hAnsi="Times New Roman" w:cs="Times New Roman"/>
          <w:sz w:val="28"/>
          <w:szCs w:val="28"/>
        </w:rPr>
        <w:t xml:space="preserve"> органах местного самоуправления,</w:t>
      </w:r>
      <w:r w:rsidR="00A078E3">
        <w:rPr>
          <w:rFonts w:ascii="Times New Roman" w:hAnsi="Times New Roman" w:cs="Times New Roman"/>
          <w:sz w:val="28"/>
          <w:szCs w:val="28"/>
        </w:rPr>
        <w:t xml:space="preserve"> отраслевых</w:t>
      </w:r>
      <w:r w:rsidR="0060323B" w:rsidRPr="0060323B">
        <w:rPr>
          <w:rFonts w:ascii="Times New Roman" w:hAnsi="Times New Roman" w:cs="Times New Roman"/>
          <w:sz w:val="28"/>
          <w:szCs w:val="28"/>
        </w:rPr>
        <w:t xml:space="preserve"> </w:t>
      </w:r>
      <w:r w:rsidR="003C0B3F">
        <w:rPr>
          <w:rFonts w:ascii="Times New Roman" w:hAnsi="Times New Roman" w:cs="Times New Roman"/>
          <w:sz w:val="28"/>
          <w:szCs w:val="28"/>
        </w:rPr>
        <w:t>(функциональных)</w:t>
      </w:r>
      <w:r w:rsidR="003C0B3F" w:rsidRPr="001C2FC9">
        <w:rPr>
          <w:rFonts w:ascii="Times New Roman" w:hAnsi="Times New Roman" w:cs="Times New Roman"/>
          <w:sz w:val="28"/>
          <w:szCs w:val="28"/>
        </w:rPr>
        <w:t xml:space="preserve"> </w:t>
      </w:r>
      <w:r w:rsidR="0060323B" w:rsidRPr="0060323B">
        <w:rPr>
          <w:rFonts w:ascii="Times New Roman" w:hAnsi="Times New Roman" w:cs="Times New Roman"/>
          <w:sz w:val="28"/>
          <w:szCs w:val="28"/>
        </w:rPr>
        <w:t xml:space="preserve">органах </w:t>
      </w:r>
      <w:r w:rsidR="0060323B">
        <w:rPr>
          <w:rFonts w:ascii="Times New Roman" w:hAnsi="Times New Roman" w:cs="Times New Roman"/>
          <w:sz w:val="28"/>
          <w:szCs w:val="28"/>
        </w:rPr>
        <w:t>администрации</w:t>
      </w:r>
      <w:r w:rsidR="0060323B" w:rsidRPr="0060323B">
        <w:rPr>
          <w:rFonts w:ascii="Times New Roman" w:hAnsi="Times New Roman" w:cs="Times New Roman"/>
          <w:sz w:val="28"/>
          <w:szCs w:val="28"/>
        </w:rPr>
        <w:t>,</w:t>
      </w:r>
      <w:r>
        <w:rPr>
          <w:rFonts w:ascii="Times New Roman" w:hAnsi="Times New Roman" w:cs="Times New Roman"/>
          <w:sz w:val="28"/>
          <w:szCs w:val="28"/>
        </w:rPr>
        <w:t xml:space="preserve"> казенных учреждениях,</w:t>
      </w:r>
      <w:r w:rsidR="003C0B3F">
        <w:rPr>
          <w:rFonts w:ascii="Times New Roman" w:hAnsi="Times New Roman" w:cs="Times New Roman"/>
          <w:sz w:val="28"/>
          <w:szCs w:val="28"/>
        </w:rPr>
        <w:t xml:space="preserve"> </w:t>
      </w:r>
      <w:r>
        <w:rPr>
          <w:rFonts w:ascii="Times New Roman" w:hAnsi="Times New Roman" w:cs="Times New Roman"/>
          <w:sz w:val="28"/>
          <w:szCs w:val="28"/>
        </w:rPr>
        <w:t>иных организациях,</w:t>
      </w:r>
      <w:r w:rsidR="0060323B">
        <w:rPr>
          <w:rFonts w:ascii="Times New Roman" w:hAnsi="Times New Roman" w:cs="Times New Roman"/>
          <w:sz w:val="28"/>
          <w:szCs w:val="28"/>
        </w:rPr>
        <w:t xml:space="preserve"> </w:t>
      </w:r>
      <w:r w:rsidR="0060323B" w:rsidRPr="0060323B">
        <w:rPr>
          <w:rFonts w:ascii="Times New Roman" w:hAnsi="Times New Roman" w:cs="Times New Roman"/>
          <w:sz w:val="28"/>
          <w:szCs w:val="28"/>
        </w:rPr>
        <w:t>осуществляющих бюджетные полномочия главных администраторов доходов бюджета;</w:t>
      </w:r>
    </w:p>
    <w:p w:rsidR="0060323B" w:rsidRPr="0060323B" w:rsidRDefault="00730E43"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60323B" w:rsidRPr="0060323B">
        <w:rPr>
          <w:rFonts w:ascii="Times New Roman" w:hAnsi="Times New Roman" w:cs="Times New Roman"/>
          <w:sz w:val="28"/>
          <w:szCs w:val="28"/>
        </w:rPr>
        <w:t>) информация</w:t>
      </w:r>
      <w:r w:rsidR="00917071" w:rsidRPr="00917071">
        <w:rPr>
          <w:rFonts w:ascii="Times New Roman" w:hAnsi="Times New Roman" w:cs="Times New Roman"/>
          <w:sz w:val="28"/>
          <w:szCs w:val="28"/>
        </w:rPr>
        <w:t xml:space="preserve"> </w:t>
      </w:r>
      <w:r w:rsidR="00917071" w:rsidRPr="0060323B">
        <w:rPr>
          <w:rFonts w:ascii="Times New Roman" w:hAnsi="Times New Roman" w:cs="Times New Roman"/>
          <w:sz w:val="28"/>
          <w:szCs w:val="28"/>
        </w:rPr>
        <w:t>об</w:t>
      </w:r>
      <w:r>
        <w:rPr>
          <w:rFonts w:ascii="Times New Roman" w:hAnsi="Times New Roman" w:cs="Times New Roman"/>
          <w:sz w:val="28"/>
          <w:szCs w:val="28"/>
        </w:rPr>
        <w:t xml:space="preserve"> органах государственной власти (государственных органах),</w:t>
      </w:r>
      <w:r w:rsidR="00917071" w:rsidRPr="0060323B">
        <w:rPr>
          <w:rFonts w:ascii="Times New Roman" w:hAnsi="Times New Roman" w:cs="Times New Roman"/>
          <w:sz w:val="28"/>
          <w:szCs w:val="28"/>
        </w:rPr>
        <w:t xml:space="preserve"> органах местного самоуправления, </w:t>
      </w:r>
      <w:r w:rsidR="00D27148">
        <w:rPr>
          <w:rFonts w:ascii="Times New Roman" w:hAnsi="Times New Roman" w:cs="Times New Roman"/>
          <w:sz w:val="28"/>
          <w:szCs w:val="28"/>
        </w:rPr>
        <w:t>отраслевых</w:t>
      </w:r>
      <w:r w:rsidR="00D27148" w:rsidRPr="0060323B">
        <w:rPr>
          <w:rFonts w:ascii="Times New Roman" w:hAnsi="Times New Roman" w:cs="Times New Roman"/>
          <w:sz w:val="28"/>
          <w:szCs w:val="28"/>
        </w:rPr>
        <w:t xml:space="preserve"> </w:t>
      </w:r>
      <w:r w:rsidR="00D27148">
        <w:rPr>
          <w:rFonts w:ascii="Times New Roman" w:hAnsi="Times New Roman" w:cs="Times New Roman"/>
          <w:sz w:val="28"/>
          <w:szCs w:val="28"/>
        </w:rPr>
        <w:t>(функциональных)</w:t>
      </w:r>
      <w:r w:rsidR="00D27148" w:rsidRPr="001C2FC9">
        <w:rPr>
          <w:rFonts w:ascii="Times New Roman" w:hAnsi="Times New Roman" w:cs="Times New Roman"/>
          <w:sz w:val="28"/>
          <w:szCs w:val="28"/>
        </w:rPr>
        <w:t xml:space="preserve"> </w:t>
      </w:r>
      <w:r w:rsidR="00917071" w:rsidRPr="0060323B">
        <w:rPr>
          <w:rFonts w:ascii="Times New Roman" w:hAnsi="Times New Roman" w:cs="Times New Roman"/>
          <w:sz w:val="28"/>
          <w:szCs w:val="28"/>
        </w:rPr>
        <w:t xml:space="preserve">органах </w:t>
      </w:r>
      <w:r w:rsidR="00917071">
        <w:rPr>
          <w:rFonts w:ascii="Times New Roman" w:hAnsi="Times New Roman" w:cs="Times New Roman"/>
          <w:sz w:val="28"/>
          <w:szCs w:val="28"/>
        </w:rPr>
        <w:t>администрации,</w:t>
      </w:r>
      <w:r w:rsidR="0060323B" w:rsidRPr="0060323B">
        <w:rPr>
          <w:rFonts w:ascii="Times New Roman" w:hAnsi="Times New Roman" w:cs="Times New Roman"/>
          <w:sz w:val="28"/>
          <w:szCs w:val="28"/>
        </w:rPr>
        <w:t xml:space="preserve"> казенных учреждениях, иных организациях, осуществляющих бюджетные полномочия администраторов доходов бюджета;</w:t>
      </w:r>
    </w:p>
    <w:p w:rsidR="0060323B" w:rsidRPr="0060323B" w:rsidRDefault="009671BC" w:rsidP="0060323B">
      <w:pPr>
        <w:pStyle w:val="ConsPlusNormal"/>
        <w:ind w:firstLine="540"/>
        <w:jc w:val="both"/>
        <w:rPr>
          <w:rFonts w:ascii="Times New Roman" w:hAnsi="Times New Roman" w:cs="Times New Roman"/>
          <w:sz w:val="28"/>
          <w:szCs w:val="28"/>
        </w:rPr>
      </w:pPr>
      <w:bookmarkStart w:id="9" w:name="P145"/>
      <w:bookmarkEnd w:id="9"/>
      <w:r>
        <w:rPr>
          <w:rFonts w:ascii="Times New Roman" w:hAnsi="Times New Roman" w:cs="Times New Roman"/>
          <w:sz w:val="28"/>
          <w:szCs w:val="28"/>
        </w:rPr>
        <w:t>7</w:t>
      </w:r>
      <w:r w:rsidR="0060323B" w:rsidRPr="0060323B">
        <w:rPr>
          <w:rFonts w:ascii="Times New Roman" w:hAnsi="Times New Roman" w:cs="Times New Roman"/>
          <w:sz w:val="28"/>
          <w:szCs w:val="28"/>
        </w:rPr>
        <w:t>)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администратора доходов бюджета по источнику дохода бюджета);</w:t>
      </w:r>
    </w:p>
    <w:p w:rsidR="0060323B" w:rsidRPr="0060323B" w:rsidRDefault="00A42E8C" w:rsidP="0060323B">
      <w:pPr>
        <w:pStyle w:val="ConsPlusNormal"/>
        <w:ind w:firstLine="540"/>
        <w:jc w:val="both"/>
        <w:rPr>
          <w:rFonts w:ascii="Times New Roman" w:hAnsi="Times New Roman" w:cs="Times New Roman"/>
          <w:sz w:val="28"/>
          <w:szCs w:val="28"/>
        </w:rPr>
      </w:pPr>
      <w:bookmarkStart w:id="10" w:name="P146"/>
      <w:bookmarkEnd w:id="10"/>
      <w:r>
        <w:rPr>
          <w:rFonts w:ascii="Times New Roman" w:hAnsi="Times New Roman" w:cs="Times New Roman"/>
          <w:sz w:val="28"/>
          <w:szCs w:val="28"/>
        </w:rPr>
        <w:t>8</w:t>
      </w:r>
      <w:r w:rsidR="0060323B" w:rsidRPr="0060323B">
        <w:rPr>
          <w:rFonts w:ascii="Times New Roman" w:hAnsi="Times New Roman" w:cs="Times New Roman"/>
          <w:sz w:val="28"/>
          <w:szCs w:val="28"/>
        </w:rPr>
        <w:t>)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60323B" w:rsidRPr="0060323B" w:rsidRDefault="00A42E8C" w:rsidP="0060323B">
      <w:pPr>
        <w:pStyle w:val="ConsPlusNormal"/>
        <w:ind w:firstLine="540"/>
        <w:jc w:val="both"/>
        <w:rPr>
          <w:rFonts w:ascii="Times New Roman" w:hAnsi="Times New Roman" w:cs="Times New Roman"/>
          <w:sz w:val="28"/>
          <w:szCs w:val="28"/>
        </w:rPr>
      </w:pPr>
      <w:bookmarkStart w:id="11" w:name="P147"/>
      <w:bookmarkEnd w:id="11"/>
      <w:proofErr w:type="gramStart"/>
      <w:r>
        <w:rPr>
          <w:rFonts w:ascii="Times New Roman" w:hAnsi="Times New Roman" w:cs="Times New Roman"/>
          <w:sz w:val="28"/>
          <w:szCs w:val="28"/>
        </w:rPr>
        <w:t>9</w:t>
      </w:r>
      <w:r w:rsidR="0060323B" w:rsidRPr="0060323B">
        <w:rPr>
          <w:rFonts w:ascii="Times New Roman" w:hAnsi="Times New Roman" w:cs="Times New Roman"/>
          <w:sz w:val="28"/>
          <w:szCs w:val="28"/>
        </w:rPr>
        <w:t xml:space="preserve">) суммы по платежам, являющимся источником дохода бюджета, </w:t>
      </w:r>
      <w:r w:rsidR="0060323B" w:rsidRPr="0060323B">
        <w:rPr>
          <w:rFonts w:ascii="Times New Roman" w:hAnsi="Times New Roman" w:cs="Times New Roman"/>
          <w:sz w:val="28"/>
          <w:szCs w:val="28"/>
        </w:rPr>
        <w:lastRenderedPageBreak/>
        <w:t>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roofErr w:type="gramEnd"/>
    </w:p>
    <w:p w:rsidR="0060323B" w:rsidRPr="0060323B" w:rsidRDefault="00A42E8C" w:rsidP="0060323B">
      <w:pPr>
        <w:pStyle w:val="ConsPlusNormal"/>
        <w:ind w:firstLine="540"/>
        <w:jc w:val="both"/>
        <w:rPr>
          <w:rFonts w:ascii="Times New Roman" w:hAnsi="Times New Roman" w:cs="Times New Roman"/>
          <w:sz w:val="28"/>
          <w:szCs w:val="28"/>
        </w:rPr>
      </w:pPr>
      <w:bookmarkStart w:id="12" w:name="P148"/>
      <w:bookmarkEnd w:id="12"/>
      <w:r>
        <w:rPr>
          <w:rFonts w:ascii="Times New Roman" w:hAnsi="Times New Roman" w:cs="Times New Roman"/>
          <w:sz w:val="28"/>
          <w:szCs w:val="28"/>
        </w:rPr>
        <w:t>10</w:t>
      </w:r>
      <w:r w:rsidR="0060323B" w:rsidRPr="0060323B">
        <w:rPr>
          <w:rFonts w:ascii="Times New Roman" w:hAnsi="Times New Roman" w:cs="Times New Roman"/>
          <w:sz w:val="28"/>
          <w:szCs w:val="28"/>
        </w:rPr>
        <w:t>)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60323B" w:rsidRPr="0060323B" w:rsidRDefault="00A42E8C" w:rsidP="0060323B">
      <w:pPr>
        <w:pStyle w:val="ConsPlusNormal"/>
        <w:ind w:firstLine="540"/>
        <w:jc w:val="both"/>
        <w:rPr>
          <w:rFonts w:ascii="Times New Roman" w:hAnsi="Times New Roman" w:cs="Times New Roman"/>
          <w:sz w:val="28"/>
          <w:szCs w:val="28"/>
        </w:rPr>
      </w:pPr>
      <w:bookmarkStart w:id="13" w:name="P149"/>
      <w:bookmarkEnd w:id="13"/>
      <w:r>
        <w:rPr>
          <w:rFonts w:ascii="Times New Roman" w:hAnsi="Times New Roman" w:cs="Times New Roman"/>
          <w:sz w:val="28"/>
          <w:szCs w:val="28"/>
        </w:rPr>
        <w:t>11)</w:t>
      </w:r>
      <w:r w:rsidR="0060323B" w:rsidRPr="0060323B">
        <w:rPr>
          <w:rFonts w:ascii="Times New Roman" w:hAnsi="Times New Roman" w:cs="Times New Roman"/>
          <w:sz w:val="28"/>
          <w:szCs w:val="28"/>
        </w:rPr>
        <w:t xml:space="preserve">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60323B" w:rsidRDefault="00A42E8C" w:rsidP="0060323B">
      <w:pPr>
        <w:pStyle w:val="ConsPlusNormal"/>
        <w:ind w:firstLine="540"/>
        <w:jc w:val="both"/>
        <w:rPr>
          <w:rFonts w:ascii="Times New Roman" w:hAnsi="Times New Roman" w:cs="Times New Roman"/>
          <w:sz w:val="28"/>
          <w:szCs w:val="28"/>
        </w:rPr>
      </w:pPr>
      <w:bookmarkStart w:id="14" w:name="P150"/>
      <w:bookmarkEnd w:id="14"/>
      <w:r>
        <w:rPr>
          <w:rFonts w:ascii="Times New Roman" w:hAnsi="Times New Roman" w:cs="Times New Roman"/>
          <w:sz w:val="28"/>
          <w:szCs w:val="28"/>
        </w:rPr>
        <w:t>12</w:t>
      </w:r>
      <w:r w:rsidR="0060323B" w:rsidRPr="0060323B">
        <w:rPr>
          <w:rFonts w:ascii="Times New Roman" w:hAnsi="Times New Roman" w:cs="Times New Roman"/>
          <w:sz w:val="28"/>
          <w:szCs w:val="28"/>
        </w:rPr>
        <w:t>) информация о количестве оказанных муниципальных услуг (выполненных работ), иных действий</w:t>
      </w:r>
      <w:r>
        <w:rPr>
          <w:rFonts w:ascii="Times New Roman" w:hAnsi="Times New Roman" w:cs="Times New Roman"/>
          <w:sz w:val="28"/>
          <w:szCs w:val="28"/>
        </w:rPr>
        <w:t xml:space="preserve"> </w:t>
      </w:r>
      <w:r w:rsidR="0060323B" w:rsidRPr="0060323B">
        <w:rPr>
          <w:rFonts w:ascii="Times New Roman" w:hAnsi="Times New Roman" w:cs="Times New Roman"/>
          <w:sz w:val="28"/>
          <w:szCs w:val="28"/>
        </w:rPr>
        <w:t xml:space="preserve">органов местного самоуправления, </w:t>
      </w:r>
      <w:r w:rsidR="00E80810">
        <w:rPr>
          <w:rFonts w:ascii="Times New Roman" w:hAnsi="Times New Roman" w:cs="Times New Roman"/>
          <w:sz w:val="28"/>
          <w:szCs w:val="28"/>
        </w:rPr>
        <w:t>м</w:t>
      </w:r>
      <w:r w:rsidR="0060323B" w:rsidRPr="0060323B">
        <w:rPr>
          <w:rFonts w:ascii="Times New Roman" w:hAnsi="Times New Roman" w:cs="Times New Roman"/>
          <w:sz w:val="28"/>
          <w:szCs w:val="28"/>
        </w:rPr>
        <w:t>униципальных учреждений, иных организаций, за которые осуществлена уплата платежей, являющихся источником дохода бюджета</w:t>
      </w:r>
      <w:r w:rsidR="00E80810">
        <w:rPr>
          <w:rFonts w:ascii="Times New Roman" w:hAnsi="Times New Roman" w:cs="Times New Roman"/>
          <w:sz w:val="28"/>
          <w:szCs w:val="28"/>
        </w:rPr>
        <w:t>.</w:t>
      </w:r>
    </w:p>
    <w:p w:rsidR="008A212F" w:rsidRDefault="008A212F" w:rsidP="008A212F">
      <w:pPr>
        <w:widowControl/>
        <w:jc w:val="both"/>
        <w:rPr>
          <w:sz w:val="28"/>
          <w:szCs w:val="28"/>
        </w:rPr>
      </w:pPr>
      <w:r>
        <w:rPr>
          <w:sz w:val="28"/>
          <w:szCs w:val="28"/>
        </w:rPr>
        <w:t xml:space="preserve">     11.</w:t>
      </w:r>
      <w:r w:rsidRPr="008A212F">
        <w:rPr>
          <w:sz w:val="28"/>
          <w:szCs w:val="28"/>
        </w:rPr>
        <w:t xml:space="preserve"> </w:t>
      </w:r>
      <w:r>
        <w:rPr>
          <w:sz w:val="28"/>
          <w:szCs w:val="28"/>
        </w:rPr>
        <w:t>В реестрах источников доходов также формируется консолидированная и (или) сводная информация по группам источников доходов бюджета по показателям прогнозов доходов бюджета на этапах составления, утверждения и исполнения бюджета, а также кассовым поступлениям по доходам бюджета с указанием сведений о группах источников доходов на основе перечня источников доходов.</w:t>
      </w:r>
    </w:p>
    <w:p w:rsidR="008A212F" w:rsidRDefault="008A212F" w:rsidP="008A212F">
      <w:pPr>
        <w:widowControl/>
        <w:jc w:val="both"/>
        <w:rPr>
          <w:sz w:val="28"/>
          <w:szCs w:val="28"/>
        </w:rPr>
      </w:pPr>
      <w:r>
        <w:rPr>
          <w:sz w:val="28"/>
          <w:szCs w:val="28"/>
        </w:rPr>
        <w:t xml:space="preserve">     12. Информация, указанная в подпунктах «1» - «5» пункта 9 и подпунктах «1» - «7» пункта 10 настоящего Порядка, формируется и изменяется на основе перечня источников доходов путем обмена данными между информационными</w:t>
      </w:r>
      <w:r w:rsidR="0028545B">
        <w:rPr>
          <w:sz w:val="28"/>
          <w:szCs w:val="28"/>
        </w:rPr>
        <w:t xml:space="preserve"> </w:t>
      </w:r>
      <w:r>
        <w:rPr>
          <w:sz w:val="28"/>
          <w:szCs w:val="28"/>
        </w:rPr>
        <w:t>системами, в которых осуществляется формирование и ведение перечня источников доходов и реестров источников доходов</w:t>
      </w:r>
      <w:r w:rsidR="0028545B">
        <w:rPr>
          <w:sz w:val="28"/>
          <w:szCs w:val="28"/>
        </w:rPr>
        <w:t>.</w:t>
      </w:r>
    </w:p>
    <w:p w:rsidR="0028545B" w:rsidRDefault="0028545B" w:rsidP="0028545B">
      <w:pPr>
        <w:widowControl/>
        <w:jc w:val="both"/>
        <w:rPr>
          <w:sz w:val="28"/>
          <w:szCs w:val="28"/>
        </w:rPr>
      </w:pPr>
      <w:r>
        <w:rPr>
          <w:sz w:val="28"/>
          <w:szCs w:val="28"/>
        </w:rPr>
        <w:t xml:space="preserve">     13. Информация, указанная в подпунктах «6» - «9» пункта 9 настоящего Порядка, формируется и ведется на основании прогнозов поступления доходов.</w:t>
      </w:r>
    </w:p>
    <w:p w:rsidR="0028545B" w:rsidRDefault="0028545B" w:rsidP="0028545B">
      <w:pPr>
        <w:widowControl/>
        <w:jc w:val="both"/>
        <w:rPr>
          <w:sz w:val="28"/>
          <w:szCs w:val="28"/>
        </w:rPr>
      </w:pPr>
      <w:r>
        <w:rPr>
          <w:sz w:val="28"/>
          <w:szCs w:val="28"/>
        </w:rPr>
        <w:t xml:space="preserve">     14. </w:t>
      </w:r>
      <w:proofErr w:type="gramStart"/>
      <w:r>
        <w:rPr>
          <w:sz w:val="28"/>
          <w:szCs w:val="28"/>
        </w:rPr>
        <w:t>Информация, указанная в подпунктах «9» и «11» пункта 10 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участниками процесса ведения реестров источников доходов, в соответствии с Порядком ведения Государственной информационной системы о государственных и муниципальных платежах, утвержденным приказом Федерального казначейства от 12 мая 2017 г. № 11н «Об утверждении Порядка ведения Государственной</w:t>
      </w:r>
      <w:proofErr w:type="gramEnd"/>
      <w:r>
        <w:rPr>
          <w:sz w:val="28"/>
          <w:szCs w:val="28"/>
        </w:rPr>
        <w:t xml:space="preserve"> информационной системы о государственных и муниципальных платежах».</w:t>
      </w:r>
    </w:p>
    <w:p w:rsidR="0028545B" w:rsidRDefault="0028545B" w:rsidP="0028545B">
      <w:pPr>
        <w:widowControl/>
        <w:jc w:val="both"/>
        <w:rPr>
          <w:sz w:val="28"/>
          <w:szCs w:val="28"/>
        </w:rPr>
      </w:pPr>
      <w:r>
        <w:rPr>
          <w:sz w:val="28"/>
          <w:szCs w:val="28"/>
        </w:rPr>
        <w:t xml:space="preserve">     15. </w:t>
      </w:r>
      <w:proofErr w:type="gramStart"/>
      <w:r>
        <w:rPr>
          <w:sz w:val="28"/>
          <w:szCs w:val="28"/>
        </w:rPr>
        <w:t xml:space="preserve">Информация, указанная в подпункте «10» пункта 9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общими требованиями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w:t>
      </w:r>
      <w:r>
        <w:rPr>
          <w:sz w:val="28"/>
          <w:szCs w:val="28"/>
        </w:rPr>
        <w:lastRenderedPageBreak/>
        <w:t>источников доходов</w:t>
      </w:r>
      <w:proofErr w:type="gramEnd"/>
      <w:r>
        <w:rPr>
          <w:sz w:val="28"/>
          <w:szCs w:val="28"/>
        </w:rPr>
        <w:t xml:space="preserve"> бюджетов</w:t>
      </w:r>
      <w:r w:rsidR="000D3495">
        <w:rPr>
          <w:sz w:val="28"/>
          <w:szCs w:val="28"/>
        </w:rPr>
        <w:t xml:space="preserve"> </w:t>
      </w:r>
      <w:r>
        <w:rPr>
          <w:sz w:val="28"/>
          <w:szCs w:val="28"/>
        </w:rPr>
        <w:t>государственных внебюджетных фондов, утвержденными постановлением</w:t>
      </w:r>
      <w:r w:rsidR="000D3495">
        <w:rPr>
          <w:sz w:val="28"/>
          <w:szCs w:val="28"/>
        </w:rPr>
        <w:t xml:space="preserve"> </w:t>
      </w:r>
      <w:r>
        <w:rPr>
          <w:sz w:val="28"/>
          <w:szCs w:val="28"/>
        </w:rPr>
        <w:t>Правительства Российской Федерации от 31 августа 2016 г. № 868</w:t>
      </w:r>
      <w:r w:rsidR="000D3495">
        <w:rPr>
          <w:sz w:val="28"/>
          <w:szCs w:val="28"/>
        </w:rPr>
        <w:t xml:space="preserve"> </w:t>
      </w:r>
      <w:r>
        <w:rPr>
          <w:sz w:val="28"/>
          <w:szCs w:val="28"/>
        </w:rPr>
        <w:t>«О порядке формирования и ведения перечня источников доходов Российской</w:t>
      </w:r>
      <w:r w:rsidR="000D3495">
        <w:rPr>
          <w:sz w:val="28"/>
          <w:szCs w:val="28"/>
        </w:rPr>
        <w:t xml:space="preserve"> </w:t>
      </w:r>
      <w:r>
        <w:rPr>
          <w:sz w:val="28"/>
          <w:szCs w:val="28"/>
        </w:rPr>
        <w:t>Федерации» (далее - Общие требования).</w:t>
      </w:r>
    </w:p>
    <w:p w:rsidR="00C85721" w:rsidRDefault="000D3495" w:rsidP="00B83D9B">
      <w:pPr>
        <w:widowControl/>
        <w:jc w:val="both"/>
        <w:rPr>
          <w:sz w:val="28"/>
          <w:szCs w:val="28"/>
        </w:rPr>
      </w:pPr>
      <w:r>
        <w:rPr>
          <w:sz w:val="28"/>
          <w:szCs w:val="28"/>
        </w:rPr>
        <w:t xml:space="preserve">     </w:t>
      </w:r>
      <w:r w:rsidR="00A42E8C">
        <w:rPr>
          <w:sz w:val="28"/>
          <w:szCs w:val="28"/>
        </w:rPr>
        <w:t>1</w:t>
      </w:r>
      <w:r>
        <w:rPr>
          <w:sz w:val="28"/>
          <w:szCs w:val="28"/>
        </w:rPr>
        <w:t>6</w:t>
      </w:r>
      <w:r w:rsidR="00C85721">
        <w:rPr>
          <w:sz w:val="28"/>
          <w:szCs w:val="28"/>
        </w:rPr>
        <w:t xml:space="preserve">. </w:t>
      </w:r>
      <w:r w:rsidR="00000759">
        <w:rPr>
          <w:sz w:val="28"/>
          <w:szCs w:val="28"/>
        </w:rPr>
        <w:t>У</w:t>
      </w:r>
      <w:r w:rsidR="00C85721">
        <w:rPr>
          <w:sz w:val="28"/>
          <w:szCs w:val="28"/>
        </w:rPr>
        <w:t>частники</w:t>
      </w:r>
      <w:r w:rsidR="00C85721" w:rsidRPr="00C85721">
        <w:rPr>
          <w:sz w:val="28"/>
          <w:szCs w:val="28"/>
        </w:rPr>
        <w:t xml:space="preserve"> </w:t>
      </w:r>
      <w:proofErr w:type="gramStart"/>
      <w:r w:rsidR="00C85721">
        <w:rPr>
          <w:sz w:val="28"/>
          <w:szCs w:val="28"/>
        </w:rPr>
        <w:t>процесса ведения реестр</w:t>
      </w:r>
      <w:r w:rsidR="00000759">
        <w:rPr>
          <w:sz w:val="28"/>
          <w:szCs w:val="28"/>
        </w:rPr>
        <w:t>а</w:t>
      </w:r>
      <w:r w:rsidR="00C85721">
        <w:rPr>
          <w:sz w:val="28"/>
          <w:szCs w:val="28"/>
        </w:rPr>
        <w:t xml:space="preserve"> источников доход</w:t>
      </w:r>
      <w:r w:rsidR="00000759">
        <w:rPr>
          <w:sz w:val="28"/>
          <w:szCs w:val="28"/>
        </w:rPr>
        <w:t>ов</w:t>
      </w:r>
      <w:proofErr w:type="gramEnd"/>
      <w:r w:rsidR="00F45F81">
        <w:rPr>
          <w:sz w:val="28"/>
          <w:szCs w:val="28"/>
        </w:rPr>
        <w:t xml:space="preserve"> обеспечивают ввод информации, указанной в пунктах </w:t>
      </w:r>
      <w:r w:rsidR="00A42E8C">
        <w:rPr>
          <w:sz w:val="28"/>
          <w:szCs w:val="28"/>
        </w:rPr>
        <w:t>9</w:t>
      </w:r>
      <w:r w:rsidR="00F45F81">
        <w:rPr>
          <w:sz w:val="28"/>
          <w:szCs w:val="28"/>
        </w:rPr>
        <w:t xml:space="preserve"> и </w:t>
      </w:r>
      <w:r w:rsidR="00A42E8C">
        <w:rPr>
          <w:sz w:val="28"/>
          <w:szCs w:val="28"/>
        </w:rPr>
        <w:t>10</w:t>
      </w:r>
      <w:r w:rsidR="00747C9B">
        <w:rPr>
          <w:sz w:val="28"/>
          <w:szCs w:val="28"/>
        </w:rPr>
        <w:t xml:space="preserve"> настоящего Порядка,</w:t>
      </w:r>
      <w:r w:rsidR="00F45F81">
        <w:rPr>
          <w:sz w:val="28"/>
          <w:szCs w:val="28"/>
        </w:rPr>
        <w:t xml:space="preserve"> в информационную систему в</w:t>
      </w:r>
      <w:r>
        <w:rPr>
          <w:sz w:val="28"/>
          <w:szCs w:val="28"/>
        </w:rPr>
        <w:t xml:space="preserve"> следующие</w:t>
      </w:r>
      <w:r w:rsidR="00F45F81">
        <w:rPr>
          <w:sz w:val="28"/>
          <w:szCs w:val="28"/>
        </w:rPr>
        <w:t xml:space="preserve"> сроки</w:t>
      </w:r>
      <w:r>
        <w:rPr>
          <w:sz w:val="28"/>
          <w:szCs w:val="28"/>
        </w:rPr>
        <w:t>:</w:t>
      </w:r>
    </w:p>
    <w:p w:rsidR="000D3495" w:rsidRDefault="000D3495" w:rsidP="000D3495">
      <w:pPr>
        <w:widowControl/>
        <w:jc w:val="both"/>
        <w:rPr>
          <w:sz w:val="28"/>
          <w:szCs w:val="28"/>
        </w:rPr>
      </w:pPr>
      <w:r>
        <w:rPr>
          <w:sz w:val="28"/>
          <w:szCs w:val="28"/>
        </w:rPr>
        <w:t xml:space="preserve">     1) незамедлительно, но не позднее одного рабочего дня со дня внесения</w:t>
      </w:r>
    </w:p>
    <w:p w:rsidR="000D3495" w:rsidRDefault="000D3495" w:rsidP="000D3495">
      <w:pPr>
        <w:widowControl/>
        <w:jc w:val="both"/>
        <w:rPr>
          <w:sz w:val="28"/>
          <w:szCs w:val="28"/>
        </w:rPr>
      </w:pPr>
      <w:r>
        <w:rPr>
          <w:sz w:val="28"/>
          <w:szCs w:val="28"/>
        </w:rPr>
        <w:t>информации в перечень источников доходов, реестр  источников  доходов</w:t>
      </w:r>
    </w:p>
    <w:p w:rsidR="000D3495" w:rsidRDefault="000D3495" w:rsidP="000D3495">
      <w:pPr>
        <w:widowControl/>
        <w:jc w:val="both"/>
        <w:rPr>
          <w:sz w:val="28"/>
          <w:szCs w:val="28"/>
        </w:rPr>
      </w:pPr>
      <w:r>
        <w:rPr>
          <w:sz w:val="28"/>
          <w:szCs w:val="28"/>
        </w:rPr>
        <w:t>Российской Федерации -  информации, указанной в подпунктах  «1» - «5»</w:t>
      </w:r>
    </w:p>
    <w:p w:rsidR="000D3495" w:rsidRDefault="000D3495" w:rsidP="000D3495">
      <w:pPr>
        <w:widowControl/>
        <w:jc w:val="both"/>
        <w:rPr>
          <w:sz w:val="28"/>
          <w:szCs w:val="28"/>
        </w:rPr>
      </w:pPr>
      <w:r>
        <w:rPr>
          <w:sz w:val="28"/>
          <w:szCs w:val="28"/>
        </w:rPr>
        <w:t xml:space="preserve">пункта 9 и </w:t>
      </w:r>
      <w:proofErr w:type="gramStart"/>
      <w:r>
        <w:rPr>
          <w:sz w:val="28"/>
          <w:szCs w:val="28"/>
        </w:rPr>
        <w:t>подпунктах</w:t>
      </w:r>
      <w:proofErr w:type="gramEnd"/>
      <w:r>
        <w:rPr>
          <w:sz w:val="28"/>
          <w:szCs w:val="28"/>
        </w:rPr>
        <w:t xml:space="preserve"> «1» - «7» пункта 10 настоящего Порядка;</w:t>
      </w:r>
    </w:p>
    <w:p w:rsidR="000D3495" w:rsidRDefault="000D3495" w:rsidP="000D3495">
      <w:pPr>
        <w:widowControl/>
        <w:jc w:val="both"/>
        <w:rPr>
          <w:sz w:val="28"/>
          <w:szCs w:val="28"/>
        </w:rPr>
      </w:pPr>
      <w:r>
        <w:rPr>
          <w:sz w:val="28"/>
          <w:szCs w:val="28"/>
        </w:rPr>
        <w:t xml:space="preserve">     2) не позднее пяти рабочих дней со дня принятия или внесения изменений</w:t>
      </w:r>
      <w:r w:rsidR="00B83D9B">
        <w:rPr>
          <w:sz w:val="28"/>
          <w:szCs w:val="28"/>
        </w:rPr>
        <w:t xml:space="preserve"> </w:t>
      </w:r>
      <w:r>
        <w:rPr>
          <w:sz w:val="28"/>
          <w:szCs w:val="28"/>
        </w:rPr>
        <w:t xml:space="preserve">в </w:t>
      </w:r>
      <w:r w:rsidR="00B83D9B">
        <w:rPr>
          <w:sz w:val="28"/>
          <w:szCs w:val="28"/>
        </w:rPr>
        <w:t>решение</w:t>
      </w:r>
      <w:r>
        <w:rPr>
          <w:sz w:val="28"/>
          <w:szCs w:val="28"/>
        </w:rPr>
        <w:t xml:space="preserve"> о </w:t>
      </w:r>
      <w:r w:rsidR="00B83D9B">
        <w:rPr>
          <w:sz w:val="28"/>
          <w:szCs w:val="28"/>
        </w:rPr>
        <w:t>местном</w:t>
      </w:r>
      <w:r>
        <w:rPr>
          <w:sz w:val="28"/>
          <w:szCs w:val="28"/>
        </w:rPr>
        <w:t xml:space="preserve"> бюджете на очередной финансовый год и плановый</w:t>
      </w:r>
      <w:r w:rsidR="00B83D9B">
        <w:rPr>
          <w:sz w:val="28"/>
          <w:szCs w:val="28"/>
        </w:rPr>
        <w:t xml:space="preserve"> </w:t>
      </w:r>
      <w:r>
        <w:rPr>
          <w:sz w:val="28"/>
          <w:szCs w:val="28"/>
        </w:rPr>
        <w:t xml:space="preserve">период  и </w:t>
      </w:r>
      <w:r w:rsidR="00B83D9B">
        <w:rPr>
          <w:sz w:val="28"/>
          <w:szCs w:val="28"/>
        </w:rPr>
        <w:t>решения</w:t>
      </w:r>
      <w:r>
        <w:rPr>
          <w:sz w:val="28"/>
          <w:szCs w:val="28"/>
        </w:rPr>
        <w:t xml:space="preserve"> об исполнении </w:t>
      </w:r>
      <w:r w:rsidR="00B83D9B">
        <w:rPr>
          <w:sz w:val="28"/>
          <w:szCs w:val="28"/>
        </w:rPr>
        <w:t>местного</w:t>
      </w:r>
      <w:r>
        <w:rPr>
          <w:sz w:val="28"/>
          <w:szCs w:val="28"/>
        </w:rPr>
        <w:t xml:space="preserve"> бюджета - информации, указанной в</w:t>
      </w:r>
      <w:r w:rsidR="00B83D9B">
        <w:rPr>
          <w:sz w:val="28"/>
          <w:szCs w:val="28"/>
        </w:rPr>
        <w:t xml:space="preserve"> </w:t>
      </w:r>
      <w:r>
        <w:rPr>
          <w:sz w:val="28"/>
          <w:szCs w:val="28"/>
        </w:rPr>
        <w:t xml:space="preserve">подпунктах «7», «8» и «11» пункта </w:t>
      </w:r>
      <w:r w:rsidR="00B83D9B">
        <w:rPr>
          <w:sz w:val="28"/>
          <w:szCs w:val="28"/>
        </w:rPr>
        <w:t>9</w:t>
      </w:r>
      <w:r>
        <w:rPr>
          <w:sz w:val="28"/>
          <w:szCs w:val="28"/>
        </w:rPr>
        <w:t xml:space="preserve"> настоящего Порядка;</w:t>
      </w:r>
    </w:p>
    <w:p w:rsidR="000D3495" w:rsidRDefault="00B83D9B" w:rsidP="000D3495">
      <w:pPr>
        <w:widowControl/>
        <w:jc w:val="both"/>
        <w:rPr>
          <w:sz w:val="28"/>
          <w:szCs w:val="28"/>
        </w:rPr>
      </w:pPr>
      <w:r>
        <w:rPr>
          <w:sz w:val="28"/>
          <w:szCs w:val="28"/>
        </w:rPr>
        <w:t xml:space="preserve">     </w:t>
      </w:r>
      <w:r w:rsidR="000D3495">
        <w:rPr>
          <w:sz w:val="28"/>
          <w:szCs w:val="28"/>
        </w:rPr>
        <w:t>3) не позднее 10-го рабочего дня каждого месяца года - информации,</w:t>
      </w:r>
      <w:r>
        <w:rPr>
          <w:sz w:val="28"/>
          <w:szCs w:val="28"/>
        </w:rPr>
        <w:t xml:space="preserve"> </w:t>
      </w:r>
      <w:r w:rsidR="000D3495">
        <w:rPr>
          <w:sz w:val="28"/>
          <w:szCs w:val="28"/>
        </w:rPr>
        <w:t xml:space="preserve">указанной в подпункте «9» пункта </w:t>
      </w:r>
      <w:r>
        <w:rPr>
          <w:sz w:val="28"/>
          <w:szCs w:val="28"/>
        </w:rPr>
        <w:t>9</w:t>
      </w:r>
      <w:r w:rsidR="000D3495">
        <w:rPr>
          <w:sz w:val="28"/>
          <w:szCs w:val="28"/>
        </w:rPr>
        <w:t xml:space="preserve"> настоящего Порядка;</w:t>
      </w:r>
    </w:p>
    <w:p w:rsidR="000D3495" w:rsidRDefault="00B83D9B" w:rsidP="000D3495">
      <w:pPr>
        <w:widowControl/>
        <w:jc w:val="both"/>
        <w:rPr>
          <w:sz w:val="28"/>
          <w:szCs w:val="28"/>
        </w:rPr>
      </w:pPr>
      <w:r>
        <w:rPr>
          <w:sz w:val="28"/>
          <w:szCs w:val="28"/>
        </w:rPr>
        <w:t xml:space="preserve">     </w:t>
      </w:r>
      <w:r w:rsidR="000D3495">
        <w:rPr>
          <w:sz w:val="28"/>
          <w:szCs w:val="28"/>
        </w:rPr>
        <w:t>4) незамедлительно, но не позднее одного рабочего дня со дня направления</w:t>
      </w:r>
      <w:r>
        <w:rPr>
          <w:sz w:val="28"/>
          <w:szCs w:val="28"/>
        </w:rPr>
        <w:t xml:space="preserve"> </w:t>
      </w:r>
      <w:r w:rsidR="000D3495">
        <w:rPr>
          <w:sz w:val="28"/>
          <w:szCs w:val="28"/>
        </w:rPr>
        <w:t>информации в Государственную информационную систему о государственных</w:t>
      </w:r>
      <w:r>
        <w:rPr>
          <w:sz w:val="28"/>
          <w:szCs w:val="28"/>
        </w:rPr>
        <w:t xml:space="preserve"> </w:t>
      </w:r>
      <w:r w:rsidR="000D3495">
        <w:rPr>
          <w:sz w:val="28"/>
          <w:szCs w:val="28"/>
        </w:rPr>
        <w:t>и муниципальных платежах - информации, указанной в подпунктах</w:t>
      </w:r>
      <w:r>
        <w:rPr>
          <w:sz w:val="28"/>
          <w:szCs w:val="28"/>
        </w:rPr>
        <w:t xml:space="preserve"> </w:t>
      </w:r>
      <w:r w:rsidR="000D3495">
        <w:rPr>
          <w:sz w:val="28"/>
          <w:szCs w:val="28"/>
        </w:rPr>
        <w:t xml:space="preserve">«9» и «11» пункта </w:t>
      </w:r>
      <w:r>
        <w:rPr>
          <w:sz w:val="28"/>
          <w:szCs w:val="28"/>
        </w:rPr>
        <w:t>10</w:t>
      </w:r>
      <w:r w:rsidR="000D3495">
        <w:rPr>
          <w:sz w:val="28"/>
          <w:szCs w:val="28"/>
        </w:rPr>
        <w:t xml:space="preserve"> настоящего Порядка;</w:t>
      </w:r>
    </w:p>
    <w:p w:rsidR="000D3495" w:rsidRDefault="00B83D9B" w:rsidP="000D3495">
      <w:pPr>
        <w:widowControl/>
        <w:jc w:val="both"/>
        <w:rPr>
          <w:sz w:val="28"/>
          <w:szCs w:val="28"/>
        </w:rPr>
      </w:pPr>
      <w:r>
        <w:rPr>
          <w:sz w:val="28"/>
          <w:szCs w:val="28"/>
        </w:rPr>
        <w:t xml:space="preserve">     </w:t>
      </w:r>
      <w:r w:rsidR="000D3495">
        <w:rPr>
          <w:sz w:val="28"/>
          <w:szCs w:val="28"/>
        </w:rPr>
        <w:t xml:space="preserve">5) ежегодно, в сроки, устанавливаемые планом мероприятий по </w:t>
      </w:r>
      <w:r w:rsidR="00CE5D4C">
        <w:rPr>
          <w:sz w:val="28"/>
          <w:szCs w:val="28"/>
        </w:rPr>
        <w:t xml:space="preserve">подготовке и </w:t>
      </w:r>
      <w:r w:rsidR="000D3495">
        <w:rPr>
          <w:sz w:val="28"/>
          <w:szCs w:val="28"/>
        </w:rPr>
        <w:t>составлению</w:t>
      </w:r>
      <w:r>
        <w:rPr>
          <w:sz w:val="28"/>
          <w:szCs w:val="28"/>
        </w:rPr>
        <w:t xml:space="preserve"> </w:t>
      </w:r>
      <w:r w:rsidR="000D3495">
        <w:rPr>
          <w:sz w:val="28"/>
          <w:szCs w:val="28"/>
        </w:rPr>
        <w:t>проекта м</w:t>
      </w:r>
      <w:r>
        <w:rPr>
          <w:sz w:val="28"/>
          <w:szCs w:val="28"/>
        </w:rPr>
        <w:t>естно</w:t>
      </w:r>
      <w:r w:rsidR="00CE5D4C">
        <w:rPr>
          <w:sz w:val="28"/>
          <w:szCs w:val="28"/>
        </w:rPr>
        <w:t>го</w:t>
      </w:r>
      <w:r w:rsidR="000D3495">
        <w:rPr>
          <w:sz w:val="28"/>
          <w:szCs w:val="28"/>
        </w:rPr>
        <w:t xml:space="preserve"> бюджет</w:t>
      </w:r>
      <w:r w:rsidR="00CE5D4C">
        <w:rPr>
          <w:sz w:val="28"/>
          <w:szCs w:val="28"/>
        </w:rPr>
        <w:t>а</w:t>
      </w:r>
      <w:r w:rsidR="000D3495">
        <w:rPr>
          <w:sz w:val="28"/>
          <w:szCs w:val="28"/>
        </w:rPr>
        <w:t xml:space="preserve"> на очередной финансовый год и</w:t>
      </w:r>
      <w:r>
        <w:rPr>
          <w:sz w:val="28"/>
          <w:szCs w:val="28"/>
        </w:rPr>
        <w:t xml:space="preserve"> </w:t>
      </w:r>
      <w:r w:rsidR="000D3495">
        <w:rPr>
          <w:sz w:val="28"/>
          <w:szCs w:val="28"/>
        </w:rPr>
        <w:t xml:space="preserve">плановый период, утверждаемым </w:t>
      </w:r>
      <w:r w:rsidR="00CE5D4C">
        <w:rPr>
          <w:sz w:val="28"/>
          <w:szCs w:val="28"/>
        </w:rPr>
        <w:t>постановлением администрации Минераловодского городского округа Ставропольского края</w:t>
      </w:r>
      <w:r w:rsidR="000D3495">
        <w:rPr>
          <w:sz w:val="28"/>
          <w:szCs w:val="28"/>
        </w:rPr>
        <w:t>, - информации, указанной в подпункте «6» пункта</w:t>
      </w:r>
      <w:r w:rsidR="00CE5D4C">
        <w:rPr>
          <w:sz w:val="28"/>
          <w:szCs w:val="28"/>
        </w:rPr>
        <w:t xml:space="preserve"> 9</w:t>
      </w:r>
      <w:r w:rsidR="000D3495">
        <w:rPr>
          <w:sz w:val="28"/>
          <w:szCs w:val="28"/>
        </w:rPr>
        <w:t xml:space="preserve"> и подпункте «12» пункта </w:t>
      </w:r>
      <w:r w:rsidR="00CE5D4C">
        <w:rPr>
          <w:sz w:val="28"/>
          <w:szCs w:val="28"/>
        </w:rPr>
        <w:t>10</w:t>
      </w:r>
      <w:r w:rsidR="000D3495">
        <w:rPr>
          <w:sz w:val="28"/>
          <w:szCs w:val="28"/>
        </w:rPr>
        <w:t xml:space="preserve"> настоящего Порядка;</w:t>
      </w:r>
    </w:p>
    <w:p w:rsidR="000D3495" w:rsidRDefault="00CE5D4C" w:rsidP="000D3495">
      <w:pPr>
        <w:widowControl/>
        <w:jc w:val="both"/>
        <w:rPr>
          <w:sz w:val="28"/>
          <w:szCs w:val="28"/>
        </w:rPr>
      </w:pPr>
      <w:r>
        <w:rPr>
          <w:sz w:val="28"/>
          <w:szCs w:val="28"/>
        </w:rPr>
        <w:t xml:space="preserve">     </w:t>
      </w:r>
      <w:r w:rsidR="000D3495">
        <w:rPr>
          <w:sz w:val="28"/>
          <w:szCs w:val="28"/>
        </w:rPr>
        <w:t xml:space="preserve">6) не позднее 10-го рабочего дня каждого месяца года </w:t>
      </w:r>
      <w:r>
        <w:rPr>
          <w:sz w:val="28"/>
          <w:szCs w:val="28"/>
        </w:rPr>
        <w:t xml:space="preserve"> </w:t>
      </w:r>
      <w:r w:rsidR="000D3495">
        <w:rPr>
          <w:sz w:val="28"/>
          <w:szCs w:val="28"/>
        </w:rPr>
        <w:t>-</w:t>
      </w:r>
      <w:r>
        <w:rPr>
          <w:sz w:val="28"/>
          <w:szCs w:val="28"/>
        </w:rPr>
        <w:t xml:space="preserve"> </w:t>
      </w:r>
      <w:r w:rsidR="000D3495">
        <w:rPr>
          <w:sz w:val="28"/>
          <w:szCs w:val="28"/>
        </w:rPr>
        <w:t xml:space="preserve"> информации,</w:t>
      </w:r>
    </w:p>
    <w:p w:rsidR="000D3495" w:rsidRDefault="000D3495" w:rsidP="000D3495">
      <w:pPr>
        <w:widowControl/>
        <w:jc w:val="both"/>
        <w:rPr>
          <w:sz w:val="28"/>
          <w:szCs w:val="28"/>
        </w:rPr>
      </w:pPr>
      <w:proofErr w:type="gramStart"/>
      <w:r>
        <w:rPr>
          <w:sz w:val="28"/>
          <w:szCs w:val="28"/>
        </w:rPr>
        <w:t>указанной</w:t>
      </w:r>
      <w:proofErr w:type="gramEnd"/>
      <w:r>
        <w:rPr>
          <w:sz w:val="28"/>
          <w:szCs w:val="28"/>
        </w:rPr>
        <w:t xml:space="preserve"> в подпункте «10» пункта </w:t>
      </w:r>
      <w:r w:rsidR="00CE5D4C">
        <w:rPr>
          <w:sz w:val="28"/>
          <w:szCs w:val="28"/>
        </w:rPr>
        <w:t>9</w:t>
      </w:r>
      <w:r>
        <w:rPr>
          <w:sz w:val="28"/>
          <w:szCs w:val="28"/>
        </w:rPr>
        <w:t xml:space="preserve"> и подпункте «10» пункта </w:t>
      </w:r>
      <w:r w:rsidR="00CE5D4C">
        <w:rPr>
          <w:sz w:val="28"/>
          <w:szCs w:val="28"/>
        </w:rPr>
        <w:t>10</w:t>
      </w:r>
      <w:r>
        <w:rPr>
          <w:sz w:val="28"/>
          <w:szCs w:val="28"/>
        </w:rPr>
        <w:t xml:space="preserve"> настоящего</w:t>
      </w:r>
      <w:r w:rsidR="00CE5D4C">
        <w:rPr>
          <w:sz w:val="28"/>
          <w:szCs w:val="28"/>
        </w:rPr>
        <w:t xml:space="preserve"> </w:t>
      </w:r>
      <w:r>
        <w:rPr>
          <w:sz w:val="28"/>
          <w:szCs w:val="28"/>
        </w:rPr>
        <w:t>Порядка;</w:t>
      </w:r>
    </w:p>
    <w:p w:rsidR="000D3495" w:rsidRDefault="00CE5D4C" w:rsidP="00CE5D4C">
      <w:pPr>
        <w:widowControl/>
        <w:jc w:val="both"/>
        <w:rPr>
          <w:sz w:val="28"/>
          <w:szCs w:val="28"/>
        </w:rPr>
      </w:pPr>
      <w:r>
        <w:rPr>
          <w:sz w:val="28"/>
          <w:szCs w:val="28"/>
        </w:rPr>
        <w:t xml:space="preserve">     </w:t>
      </w:r>
      <w:r w:rsidR="000D3495">
        <w:rPr>
          <w:sz w:val="28"/>
          <w:szCs w:val="28"/>
        </w:rPr>
        <w:t>7) незамедлительно, но не позднее одного рабочего дня после начисления</w:t>
      </w:r>
      <w:r>
        <w:rPr>
          <w:sz w:val="28"/>
          <w:szCs w:val="28"/>
        </w:rPr>
        <w:t xml:space="preserve"> </w:t>
      </w:r>
      <w:r w:rsidR="000D3495">
        <w:rPr>
          <w:sz w:val="28"/>
          <w:szCs w:val="28"/>
        </w:rPr>
        <w:t>сумм по платежам, являющимся источником доходов бюджета, - инфор</w:t>
      </w:r>
      <w:r w:rsidR="00C602D0">
        <w:rPr>
          <w:sz w:val="28"/>
          <w:szCs w:val="28"/>
        </w:rPr>
        <w:t>мации, указанной в подпункте «8» пункта 10 настоящего порядка.</w:t>
      </w:r>
    </w:p>
    <w:p w:rsidR="00550D89" w:rsidRDefault="00562E78"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C602D0">
        <w:rPr>
          <w:rFonts w:ascii="Times New Roman" w:hAnsi="Times New Roman" w:cs="Times New Roman"/>
          <w:sz w:val="28"/>
          <w:szCs w:val="28"/>
        </w:rPr>
        <w:t>7</w:t>
      </w:r>
      <w:r>
        <w:rPr>
          <w:rFonts w:ascii="Times New Roman" w:hAnsi="Times New Roman" w:cs="Times New Roman"/>
          <w:sz w:val="28"/>
          <w:szCs w:val="28"/>
        </w:rPr>
        <w:t>. Финансовое управление</w:t>
      </w:r>
      <w:r w:rsidR="00CA3028">
        <w:rPr>
          <w:rFonts w:ascii="Times New Roman" w:hAnsi="Times New Roman" w:cs="Times New Roman"/>
          <w:sz w:val="28"/>
          <w:szCs w:val="28"/>
        </w:rPr>
        <w:t xml:space="preserve"> в течение одного рабочего дня</w:t>
      </w:r>
      <w:r>
        <w:rPr>
          <w:rFonts w:ascii="Times New Roman" w:hAnsi="Times New Roman" w:cs="Times New Roman"/>
          <w:sz w:val="28"/>
          <w:szCs w:val="28"/>
        </w:rPr>
        <w:t xml:space="preserve"> обеспечивает в автоматизированном режиме проверку наличия информации, сформированной участниками </w:t>
      </w:r>
      <w:proofErr w:type="gramStart"/>
      <w:r>
        <w:rPr>
          <w:rFonts w:ascii="Times New Roman" w:hAnsi="Times New Roman" w:cs="Times New Roman"/>
          <w:sz w:val="28"/>
          <w:szCs w:val="28"/>
        </w:rPr>
        <w:t>процесса ведения реестра источников доходов</w:t>
      </w:r>
      <w:proofErr w:type="gramEnd"/>
      <w:r>
        <w:rPr>
          <w:rFonts w:ascii="Times New Roman" w:hAnsi="Times New Roman" w:cs="Times New Roman"/>
          <w:sz w:val="28"/>
          <w:szCs w:val="28"/>
        </w:rPr>
        <w:t xml:space="preserve"> на предмет соответствия </w:t>
      </w:r>
      <w:r w:rsidR="00CA3028">
        <w:rPr>
          <w:rFonts w:ascii="Times New Roman" w:hAnsi="Times New Roman" w:cs="Times New Roman"/>
          <w:sz w:val="28"/>
          <w:szCs w:val="28"/>
        </w:rPr>
        <w:t xml:space="preserve">пунктам 9 и 10 настоящего </w:t>
      </w:r>
      <w:r w:rsidR="00114436">
        <w:rPr>
          <w:rFonts w:ascii="Times New Roman" w:hAnsi="Times New Roman" w:cs="Times New Roman"/>
          <w:sz w:val="28"/>
          <w:szCs w:val="28"/>
        </w:rPr>
        <w:t>П</w:t>
      </w:r>
      <w:r w:rsidR="00CA3028">
        <w:rPr>
          <w:rFonts w:ascii="Times New Roman" w:hAnsi="Times New Roman" w:cs="Times New Roman"/>
          <w:sz w:val="28"/>
          <w:szCs w:val="28"/>
        </w:rPr>
        <w:t>орядка</w:t>
      </w:r>
      <w:r w:rsidR="00114436">
        <w:rPr>
          <w:rFonts w:ascii="Times New Roman" w:hAnsi="Times New Roman" w:cs="Times New Roman"/>
          <w:sz w:val="28"/>
          <w:szCs w:val="28"/>
        </w:rPr>
        <w:t xml:space="preserve"> и соответствия порядка формирования информации правилам, установленным в соответствии с пунктом</w:t>
      </w:r>
      <w:r w:rsidR="002876E5">
        <w:rPr>
          <w:rFonts w:ascii="Times New Roman" w:hAnsi="Times New Roman" w:cs="Times New Roman"/>
          <w:sz w:val="28"/>
          <w:szCs w:val="28"/>
        </w:rPr>
        <w:t xml:space="preserve"> </w:t>
      </w:r>
      <w:r w:rsidR="005D606F">
        <w:rPr>
          <w:rFonts w:ascii="Times New Roman" w:hAnsi="Times New Roman" w:cs="Times New Roman"/>
          <w:sz w:val="28"/>
          <w:szCs w:val="28"/>
        </w:rPr>
        <w:t>22</w:t>
      </w:r>
      <w:r w:rsidR="00114436">
        <w:rPr>
          <w:rFonts w:ascii="Times New Roman" w:hAnsi="Times New Roman" w:cs="Times New Roman"/>
          <w:sz w:val="28"/>
          <w:szCs w:val="28"/>
        </w:rPr>
        <w:t xml:space="preserve"> настоящего Порядка.</w:t>
      </w:r>
    </w:p>
    <w:p w:rsidR="00550D89" w:rsidRDefault="00550D89"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C602D0">
        <w:rPr>
          <w:rFonts w:ascii="Times New Roman" w:hAnsi="Times New Roman" w:cs="Times New Roman"/>
          <w:sz w:val="28"/>
          <w:szCs w:val="28"/>
        </w:rPr>
        <w:t>8</w:t>
      </w:r>
      <w:r>
        <w:rPr>
          <w:rFonts w:ascii="Times New Roman" w:hAnsi="Times New Roman" w:cs="Times New Roman"/>
          <w:sz w:val="28"/>
          <w:szCs w:val="28"/>
        </w:rPr>
        <w:t>. В случае положительного результата проверки информация, представленная участником процесса ведения реестра источников доходов, образует следующие реестровые записи реестра источников доходов</w:t>
      </w:r>
      <w:r w:rsidR="00000759">
        <w:rPr>
          <w:rFonts w:ascii="Times New Roman" w:hAnsi="Times New Roman" w:cs="Times New Roman"/>
          <w:sz w:val="28"/>
          <w:szCs w:val="28"/>
        </w:rPr>
        <w:t xml:space="preserve"> (далее – реестровая запись)</w:t>
      </w:r>
      <w:r>
        <w:rPr>
          <w:rFonts w:ascii="Times New Roman" w:hAnsi="Times New Roman" w:cs="Times New Roman"/>
          <w:sz w:val="28"/>
          <w:szCs w:val="28"/>
        </w:rPr>
        <w:t>, которым финансовое управление присваивает уникальные номера:</w:t>
      </w:r>
    </w:p>
    <w:p w:rsidR="00550D89" w:rsidRDefault="00550D89"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части информации, указанной в пункте 9 настоящего Порядка, - </w:t>
      </w:r>
      <w:r>
        <w:rPr>
          <w:rFonts w:ascii="Times New Roman" w:hAnsi="Times New Roman" w:cs="Times New Roman"/>
          <w:sz w:val="28"/>
          <w:szCs w:val="28"/>
        </w:rPr>
        <w:lastRenderedPageBreak/>
        <w:t xml:space="preserve">реестровую запись </w:t>
      </w:r>
      <w:proofErr w:type="gramStart"/>
      <w:r>
        <w:rPr>
          <w:rFonts w:ascii="Times New Roman" w:hAnsi="Times New Roman" w:cs="Times New Roman"/>
          <w:sz w:val="28"/>
          <w:szCs w:val="28"/>
        </w:rPr>
        <w:t>источника дохода бюджета реестра источников доходов бюджета</w:t>
      </w:r>
      <w:proofErr w:type="gramEnd"/>
      <w:r>
        <w:rPr>
          <w:rFonts w:ascii="Times New Roman" w:hAnsi="Times New Roman" w:cs="Times New Roman"/>
          <w:sz w:val="28"/>
          <w:szCs w:val="28"/>
        </w:rPr>
        <w:t>;</w:t>
      </w:r>
    </w:p>
    <w:p w:rsidR="001D453C" w:rsidRDefault="00550D89"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части информации, указанной в пункте 10 настоящего Порядка, - реестровую запись платежа по источнику </w:t>
      </w:r>
      <w:proofErr w:type="gramStart"/>
      <w:r>
        <w:rPr>
          <w:rFonts w:ascii="Times New Roman" w:hAnsi="Times New Roman" w:cs="Times New Roman"/>
          <w:sz w:val="28"/>
          <w:szCs w:val="28"/>
        </w:rPr>
        <w:t>дохода бюджета реестра источников доходов бюджета</w:t>
      </w:r>
      <w:proofErr w:type="gramEnd"/>
      <w:r>
        <w:rPr>
          <w:rFonts w:ascii="Times New Roman" w:hAnsi="Times New Roman" w:cs="Times New Roman"/>
          <w:sz w:val="28"/>
          <w:szCs w:val="28"/>
        </w:rPr>
        <w:t>.</w:t>
      </w:r>
    </w:p>
    <w:p w:rsidR="001D453C" w:rsidRDefault="001D453C"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направлении участником процесса ведения реестра источников доходов  измененной информации, указанной в пунктах 9 и 10 настоящего Порядка, ранее образованные реестровые записи обновляются.</w:t>
      </w:r>
    </w:p>
    <w:p w:rsidR="00550D89" w:rsidRDefault="001D453C"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отрицательного результата</w:t>
      </w:r>
      <w:r w:rsidR="00550D89">
        <w:rPr>
          <w:rFonts w:ascii="Times New Roman" w:hAnsi="Times New Roman" w:cs="Times New Roman"/>
          <w:sz w:val="28"/>
          <w:szCs w:val="28"/>
        </w:rPr>
        <w:t xml:space="preserve"> </w:t>
      </w:r>
      <w:r>
        <w:rPr>
          <w:rFonts w:ascii="Times New Roman" w:hAnsi="Times New Roman" w:cs="Times New Roman"/>
          <w:sz w:val="28"/>
          <w:szCs w:val="28"/>
        </w:rPr>
        <w:t>проверки информация, представленная участником процесса ведения реестра источников доходов, не образует (не обновляет) реестровые записи.</w:t>
      </w:r>
    </w:p>
    <w:p w:rsidR="001D453C" w:rsidRDefault="001D453C"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Финансовое управление в течение не более одного рабочего дня со дня представления</w:t>
      </w:r>
      <w:r w:rsidRPr="001D453C">
        <w:rPr>
          <w:rFonts w:ascii="Times New Roman" w:hAnsi="Times New Roman" w:cs="Times New Roman"/>
          <w:sz w:val="28"/>
          <w:szCs w:val="28"/>
        </w:rPr>
        <w:t xml:space="preserve"> </w:t>
      </w:r>
      <w:r>
        <w:rPr>
          <w:rFonts w:ascii="Times New Roman" w:hAnsi="Times New Roman" w:cs="Times New Roman"/>
          <w:sz w:val="28"/>
          <w:szCs w:val="28"/>
        </w:rPr>
        <w:t xml:space="preserve">участником процесса ведения реестра источников доходов </w:t>
      </w:r>
      <w:r w:rsidR="00E51351">
        <w:rPr>
          <w:rFonts w:ascii="Times New Roman" w:hAnsi="Times New Roman" w:cs="Times New Roman"/>
          <w:sz w:val="28"/>
          <w:szCs w:val="28"/>
        </w:rPr>
        <w:t xml:space="preserve">информации, </w:t>
      </w:r>
      <w:r>
        <w:rPr>
          <w:rFonts w:ascii="Times New Roman" w:hAnsi="Times New Roman" w:cs="Times New Roman"/>
          <w:sz w:val="28"/>
          <w:szCs w:val="28"/>
        </w:rPr>
        <w:t>уведомляет его об отрицательном результате проверки посредством направления протокола, содержащего сведения</w:t>
      </w:r>
      <w:r w:rsidR="00E51351">
        <w:rPr>
          <w:rFonts w:ascii="Times New Roman" w:hAnsi="Times New Roman" w:cs="Times New Roman"/>
          <w:sz w:val="28"/>
          <w:szCs w:val="28"/>
        </w:rPr>
        <w:t xml:space="preserve"> о выявленных несоответствиях.</w:t>
      </w:r>
    </w:p>
    <w:p w:rsidR="00E51351" w:rsidRDefault="00E51351"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C602D0">
        <w:rPr>
          <w:rFonts w:ascii="Times New Roman" w:hAnsi="Times New Roman" w:cs="Times New Roman"/>
          <w:sz w:val="28"/>
          <w:szCs w:val="28"/>
        </w:rPr>
        <w:t>9</w:t>
      </w:r>
      <w:r>
        <w:rPr>
          <w:rFonts w:ascii="Times New Roman" w:hAnsi="Times New Roman" w:cs="Times New Roman"/>
          <w:sz w:val="28"/>
          <w:szCs w:val="28"/>
        </w:rPr>
        <w:t>. В случае получения предусмотренного пунктом 1</w:t>
      </w:r>
      <w:r w:rsidR="00C602D0">
        <w:rPr>
          <w:rFonts w:ascii="Times New Roman" w:hAnsi="Times New Roman" w:cs="Times New Roman"/>
          <w:sz w:val="28"/>
          <w:szCs w:val="28"/>
        </w:rPr>
        <w:t>8</w:t>
      </w:r>
      <w:r>
        <w:rPr>
          <w:rFonts w:ascii="Times New Roman" w:hAnsi="Times New Roman" w:cs="Times New Roman"/>
          <w:sz w:val="28"/>
          <w:szCs w:val="28"/>
        </w:rPr>
        <w:t xml:space="preserve"> настоящего Порядка протокола участник процесса</w:t>
      </w:r>
      <w:r w:rsidRPr="00E51351">
        <w:rPr>
          <w:rFonts w:ascii="Times New Roman" w:hAnsi="Times New Roman" w:cs="Times New Roman"/>
          <w:sz w:val="28"/>
          <w:szCs w:val="28"/>
        </w:rPr>
        <w:t xml:space="preserve"> </w:t>
      </w:r>
      <w:r>
        <w:rPr>
          <w:rFonts w:ascii="Times New Roman" w:hAnsi="Times New Roman" w:cs="Times New Roman"/>
          <w:sz w:val="28"/>
          <w:szCs w:val="28"/>
        </w:rPr>
        <w:t>ведения реестра источников доходов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w:t>
      </w:r>
    </w:p>
    <w:p w:rsidR="00E51351" w:rsidRDefault="00C602D0"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w:t>
      </w:r>
      <w:r w:rsidR="00E51351">
        <w:rPr>
          <w:rFonts w:ascii="Times New Roman" w:hAnsi="Times New Roman" w:cs="Times New Roman"/>
          <w:sz w:val="28"/>
          <w:szCs w:val="28"/>
        </w:rPr>
        <w:t xml:space="preserve">. Уникальный номер реестровой </w:t>
      </w:r>
      <w:proofErr w:type="gramStart"/>
      <w:r w:rsidR="00E51351">
        <w:rPr>
          <w:rFonts w:ascii="Times New Roman" w:hAnsi="Times New Roman" w:cs="Times New Roman"/>
          <w:sz w:val="28"/>
          <w:szCs w:val="28"/>
        </w:rPr>
        <w:t>записи источник</w:t>
      </w:r>
      <w:r w:rsidR="00531A4A">
        <w:rPr>
          <w:rFonts w:ascii="Times New Roman" w:hAnsi="Times New Roman" w:cs="Times New Roman"/>
          <w:sz w:val="28"/>
          <w:szCs w:val="28"/>
        </w:rPr>
        <w:t>а</w:t>
      </w:r>
      <w:r w:rsidR="00E51351">
        <w:rPr>
          <w:rFonts w:ascii="Times New Roman" w:hAnsi="Times New Roman" w:cs="Times New Roman"/>
          <w:sz w:val="28"/>
          <w:szCs w:val="28"/>
        </w:rPr>
        <w:t xml:space="preserve"> доход</w:t>
      </w:r>
      <w:r w:rsidR="00531A4A">
        <w:rPr>
          <w:rFonts w:ascii="Times New Roman" w:hAnsi="Times New Roman" w:cs="Times New Roman"/>
          <w:sz w:val="28"/>
          <w:szCs w:val="28"/>
        </w:rPr>
        <w:t>а бюджета реестра источников доходов</w:t>
      </w:r>
      <w:proofErr w:type="gramEnd"/>
      <w:r w:rsidR="00531A4A">
        <w:rPr>
          <w:rFonts w:ascii="Times New Roman" w:hAnsi="Times New Roman" w:cs="Times New Roman"/>
          <w:sz w:val="28"/>
          <w:szCs w:val="28"/>
        </w:rPr>
        <w:t xml:space="preserve"> имеет структуру, определенную Общими требованиями.</w:t>
      </w:r>
    </w:p>
    <w:p w:rsidR="00531A4A" w:rsidRDefault="00C602D0"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531A4A">
        <w:rPr>
          <w:rFonts w:ascii="Times New Roman" w:hAnsi="Times New Roman" w:cs="Times New Roman"/>
          <w:sz w:val="28"/>
          <w:szCs w:val="28"/>
        </w:rPr>
        <w:t>. Реестр источников доходов местного бюджета направляется в составе документов и материалов, предоставляемых одновременно с проектом решения о местном бюджете на очередной финансовый год и плановый период</w:t>
      </w:r>
      <w:r w:rsidR="00790C56">
        <w:rPr>
          <w:rFonts w:ascii="Times New Roman" w:hAnsi="Times New Roman" w:cs="Times New Roman"/>
          <w:sz w:val="28"/>
          <w:szCs w:val="28"/>
        </w:rPr>
        <w:t>, в Совет  депутатов Минераловодского городского округа Ставропольского края по форме,</w:t>
      </w:r>
      <w:r w:rsidR="007E5617">
        <w:rPr>
          <w:rFonts w:ascii="Times New Roman" w:hAnsi="Times New Roman" w:cs="Times New Roman"/>
          <w:sz w:val="28"/>
          <w:szCs w:val="28"/>
        </w:rPr>
        <w:t xml:space="preserve"> утверждаемой министерством финансов Ставропольского края.</w:t>
      </w:r>
    </w:p>
    <w:p w:rsidR="007E5617" w:rsidRDefault="005D606F"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7E5617">
        <w:rPr>
          <w:rFonts w:ascii="Times New Roman" w:hAnsi="Times New Roman" w:cs="Times New Roman"/>
          <w:sz w:val="28"/>
          <w:szCs w:val="28"/>
        </w:rPr>
        <w:t xml:space="preserve">. </w:t>
      </w:r>
      <w:proofErr w:type="gramStart"/>
      <w:r w:rsidR="007E5617">
        <w:rPr>
          <w:rFonts w:ascii="Times New Roman" w:hAnsi="Times New Roman" w:cs="Times New Roman"/>
          <w:sz w:val="28"/>
          <w:szCs w:val="28"/>
        </w:rPr>
        <w:t>Формирование информации, указанной в пунктах 9 и 10 настоящего Порядка, для включения в реестры источников доходов осуществляется в соответствии с Положением о государственной интегрированной информационной системе управления общественными финансами «Электронный бюджет», утвержденным постановлением Правительства Российской Федерации от 30 июня 2015 г. №658 «О государственной интегрированной информационной системе управления общественными финансами «Электронный бюджет».</w:t>
      </w:r>
      <w:proofErr w:type="gramEnd"/>
    </w:p>
    <w:p w:rsidR="00F577B5" w:rsidRPr="0060323B" w:rsidRDefault="00CA3028" w:rsidP="006032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541387" w:rsidRPr="0060323B" w:rsidRDefault="00541387" w:rsidP="00D04832">
      <w:pPr>
        <w:pStyle w:val="ConsPlusNormal"/>
        <w:ind w:firstLine="540"/>
        <w:jc w:val="both"/>
        <w:rPr>
          <w:rFonts w:ascii="Times New Roman" w:hAnsi="Times New Roman" w:cs="Times New Roman"/>
          <w:sz w:val="28"/>
          <w:szCs w:val="28"/>
        </w:rPr>
      </w:pPr>
    </w:p>
    <w:p w:rsidR="00C70E32" w:rsidRPr="0060323B" w:rsidRDefault="00C70E32" w:rsidP="00D04832">
      <w:pPr>
        <w:shd w:val="clear" w:color="auto" w:fill="FFFFFF"/>
        <w:spacing w:line="322" w:lineRule="exact"/>
        <w:ind w:left="24" w:right="29" w:firstLine="730"/>
        <w:jc w:val="both"/>
        <w:rPr>
          <w:rFonts w:eastAsia="Times New Roman"/>
          <w:sz w:val="28"/>
          <w:szCs w:val="28"/>
        </w:rPr>
      </w:pPr>
    </w:p>
    <w:p w:rsidR="00C70E32" w:rsidRDefault="00C70E32">
      <w:pPr>
        <w:shd w:val="clear" w:color="auto" w:fill="FFFFFF"/>
        <w:spacing w:line="322" w:lineRule="exact"/>
        <w:ind w:left="24" w:right="29" w:firstLine="730"/>
        <w:jc w:val="both"/>
        <w:rPr>
          <w:rFonts w:eastAsia="Times New Roman"/>
          <w:sz w:val="28"/>
          <w:szCs w:val="28"/>
        </w:rPr>
      </w:pPr>
    </w:p>
    <w:p w:rsidR="00C70E32" w:rsidRDefault="00C70E32">
      <w:pPr>
        <w:shd w:val="clear" w:color="auto" w:fill="FFFFFF"/>
        <w:spacing w:line="322" w:lineRule="exact"/>
        <w:ind w:left="24" w:right="29" w:firstLine="730"/>
        <w:jc w:val="both"/>
        <w:rPr>
          <w:rFonts w:eastAsia="Times New Roman"/>
          <w:sz w:val="28"/>
          <w:szCs w:val="28"/>
        </w:rPr>
      </w:pPr>
    </w:p>
    <w:p w:rsidR="00C70E32" w:rsidRDefault="00C70E32">
      <w:pPr>
        <w:shd w:val="clear" w:color="auto" w:fill="FFFFFF"/>
        <w:spacing w:line="322" w:lineRule="exact"/>
        <w:ind w:left="24" w:right="29" w:firstLine="730"/>
        <w:jc w:val="both"/>
        <w:rPr>
          <w:rFonts w:eastAsia="Times New Roman"/>
          <w:sz w:val="28"/>
          <w:szCs w:val="28"/>
        </w:rPr>
      </w:pPr>
    </w:p>
    <w:p w:rsidR="0019309E" w:rsidRDefault="0019309E" w:rsidP="00D83E26">
      <w:pPr>
        <w:shd w:val="clear" w:color="auto" w:fill="FFFFFF"/>
        <w:tabs>
          <w:tab w:val="left" w:pos="994"/>
        </w:tabs>
        <w:spacing w:line="326" w:lineRule="exact"/>
        <w:ind w:right="29" w:firstLine="581"/>
        <w:jc w:val="both"/>
        <w:rPr>
          <w:rFonts w:eastAsia="Times New Roman"/>
          <w:sz w:val="28"/>
          <w:szCs w:val="28"/>
        </w:rPr>
      </w:pPr>
    </w:p>
    <w:sectPr w:rsidR="0019309E" w:rsidSect="00D83E26">
      <w:pgSz w:w="11909" w:h="16834"/>
      <w:pgMar w:top="1134" w:right="851" w:bottom="851" w:left="1985"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18A95F0"/>
    <w:lvl w:ilvl="0">
      <w:numFmt w:val="bullet"/>
      <w:lvlText w:val="*"/>
      <w:lvlJc w:val="left"/>
    </w:lvl>
  </w:abstractNum>
  <w:num w:numId="1">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51E"/>
    <w:rsid w:val="00000759"/>
    <w:rsid w:val="0000602E"/>
    <w:rsid w:val="000D3495"/>
    <w:rsid w:val="000F7035"/>
    <w:rsid w:val="00114436"/>
    <w:rsid w:val="00150546"/>
    <w:rsid w:val="0019309E"/>
    <w:rsid w:val="001C2DF6"/>
    <w:rsid w:val="001C2FC9"/>
    <w:rsid w:val="001D453C"/>
    <w:rsid w:val="0021287B"/>
    <w:rsid w:val="0028545B"/>
    <w:rsid w:val="00286CFC"/>
    <w:rsid w:val="002876E5"/>
    <w:rsid w:val="00296B0B"/>
    <w:rsid w:val="003C0B3F"/>
    <w:rsid w:val="003F5E71"/>
    <w:rsid w:val="004B2C3B"/>
    <w:rsid w:val="00531A4A"/>
    <w:rsid w:val="00541387"/>
    <w:rsid w:val="00550D89"/>
    <w:rsid w:val="00562E78"/>
    <w:rsid w:val="00571735"/>
    <w:rsid w:val="00585C0F"/>
    <w:rsid w:val="005D606F"/>
    <w:rsid w:val="0060323B"/>
    <w:rsid w:val="0062799E"/>
    <w:rsid w:val="0065176C"/>
    <w:rsid w:val="00675E54"/>
    <w:rsid w:val="006A2853"/>
    <w:rsid w:val="00704F79"/>
    <w:rsid w:val="00730E43"/>
    <w:rsid w:val="00747C9B"/>
    <w:rsid w:val="00790C56"/>
    <w:rsid w:val="007B6FFD"/>
    <w:rsid w:val="007E5617"/>
    <w:rsid w:val="00804599"/>
    <w:rsid w:val="008A212F"/>
    <w:rsid w:val="008D7B95"/>
    <w:rsid w:val="00917071"/>
    <w:rsid w:val="009671BC"/>
    <w:rsid w:val="00A078E3"/>
    <w:rsid w:val="00A42E8C"/>
    <w:rsid w:val="00A91E3C"/>
    <w:rsid w:val="00B83D9B"/>
    <w:rsid w:val="00BC4E6B"/>
    <w:rsid w:val="00BF39CA"/>
    <w:rsid w:val="00C602D0"/>
    <w:rsid w:val="00C70E32"/>
    <w:rsid w:val="00C73BDE"/>
    <w:rsid w:val="00C85721"/>
    <w:rsid w:val="00CA3028"/>
    <w:rsid w:val="00CE5D4C"/>
    <w:rsid w:val="00D04832"/>
    <w:rsid w:val="00D27148"/>
    <w:rsid w:val="00D32791"/>
    <w:rsid w:val="00D83E26"/>
    <w:rsid w:val="00D87A84"/>
    <w:rsid w:val="00E51351"/>
    <w:rsid w:val="00E80810"/>
    <w:rsid w:val="00EB2256"/>
    <w:rsid w:val="00EE720C"/>
    <w:rsid w:val="00F12964"/>
    <w:rsid w:val="00F45F81"/>
    <w:rsid w:val="00F577B5"/>
    <w:rsid w:val="00F8451E"/>
    <w:rsid w:val="00F86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4832"/>
    <w:pPr>
      <w:widowControl w:val="0"/>
      <w:autoSpaceDE w:val="0"/>
      <w:autoSpaceDN w:val="0"/>
      <w:spacing w:after="0" w:line="240" w:lineRule="auto"/>
    </w:pPr>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4832"/>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1151</TotalTime>
  <Pages>1</Pages>
  <Words>2273</Words>
  <Characters>12957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milutn1</dc:creator>
  <cp:lastModifiedBy>Dohod3</cp:lastModifiedBy>
  <cp:revision>26</cp:revision>
  <cp:lastPrinted>2017-09-22T14:17:00Z</cp:lastPrinted>
  <dcterms:created xsi:type="dcterms:W3CDTF">2017-08-08T09:21:00Z</dcterms:created>
  <dcterms:modified xsi:type="dcterms:W3CDTF">2020-02-10T14:04:00Z</dcterms:modified>
</cp:coreProperties>
</file>