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CA" w:rsidRDefault="002C4CCA" w:rsidP="00B7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18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</w:t>
      </w:r>
    </w:p>
    <w:p w:rsidR="00185252" w:rsidRPr="00B77C18" w:rsidRDefault="00185252" w:rsidP="00B7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C18" w:rsidRPr="001C7815" w:rsidRDefault="002C4CCA" w:rsidP="00185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7815">
        <w:rPr>
          <w:rFonts w:ascii="Times New Roman" w:hAnsi="Times New Roman" w:cs="Times New Roman"/>
          <w:sz w:val="27"/>
          <w:szCs w:val="27"/>
        </w:rPr>
        <w:t xml:space="preserve">Управление имущественных отношений администрации Минераловодского муниципального округа Ставропольского края сообщает о возможном установлении публичного сервитута </w:t>
      </w:r>
      <w:r w:rsidR="003D5E45" w:rsidRPr="001C7815">
        <w:rPr>
          <w:rFonts w:ascii="Times New Roman" w:hAnsi="Times New Roman" w:cs="Times New Roman"/>
          <w:sz w:val="27"/>
          <w:szCs w:val="27"/>
          <w:shd w:val="clear" w:color="auto" w:fill="FFFFFF"/>
        </w:rPr>
        <w:t>в целях обеспечения государственных или муниципальных нужд, а также нужд местного населения</w:t>
      </w:r>
      <w:r w:rsidRPr="001C7815">
        <w:rPr>
          <w:rFonts w:ascii="Times New Roman" w:hAnsi="Times New Roman" w:cs="Times New Roman"/>
          <w:sz w:val="27"/>
          <w:szCs w:val="27"/>
        </w:rPr>
        <w:t>, на земельные участки из земель государственная собственность на которые не разграничена, расположенных на территории Минераловодского муниципального округа</w:t>
      </w:r>
      <w:r w:rsidR="00F531E1" w:rsidRPr="001C7815">
        <w:rPr>
          <w:rFonts w:ascii="Times New Roman" w:hAnsi="Times New Roman" w:cs="Times New Roman"/>
          <w:sz w:val="27"/>
          <w:szCs w:val="27"/>
        </w:rPr>
        <w:t xml:space="preserve"> в кадастровых кварталах:</w:t>
      </w:r>
      <w:r w:rsidR="0090171E" w:rsidRPr="001C7815">
        <w:rPr>
          <w:rFonts w:ascii="Times New Roman" w:hAnsi="Times New Roman" w:cs="Times New Roman"/>
          <w:sz w:val="27"/>
          <w:szCs w:val="27"/>
        </w:rPr>
        <w:t xml:space="preserve"> 26:23:140104, 26:23:120226, 26:23:120228, 26:23:090501, 26:23:100210, 26:23:070604, 26:23:070703, 26:23:120303, 26:23:120306, 26:23:080602, 26:23:130402, 26:23:130203, 26:23:010601, 26:23:010901</w:t>
      </w:r>
      <w:r w:rsidRPr="001C7815">
        <w:rPr>
          <w:rFonts w:ascii="Times New Roman" w:hAnsi="Times New Roman" w:cs="Times New Roman"/>
          <w:sz w:val="27"/>
          <w:szCs w:val="27"/>
        </w:rPr>
        <w:t>.</w:t>
      </w:r>
    </w:p>
    <w:p w:rsidR="00B77C18" w:rsidRPr="001C7815" w:rsidRDefault="003D5E45" w:rsidP="00B7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</w:t>
      </w:r>
      <w:r w:rsidR="006508DB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установления публичного сервитута </w:t>
      </w:r>
      <w:r w:rsidR="0050677F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4 статьей 23 ЗК РФ –</w:t>
      </w:r>
      <w:r w:rsidR="0050677F" w:rsidRPr="001C781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выпас сельскохозяйственных животных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77C18" w:rsidRPr="001C7815" w:rsidRDefault="003D5E45" w:rsidP="00B7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Основанием для установления публичного сервитута является необходимость защиты интересов неопределенного круга лиц.</w:t>
      </w:r>
      <w:r w:rsidR="00F531E1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D5E45" w:rsidRPr="001C7815" w:rsidRDefault="00AC3C8B" w:rsidP="000B1E5F">
      <w:pPr>
        <w:spacing w:after="0" w:line="240" w:lineRule="auto"/>
        <w:ind w:firstLine="708"/>
        <w:jc w:val="both"/>
        <w:rPr>
          <w:sz w:val="27"/>
          <w:szCs w:val="27"/>
        </w:rPr>
      </w:pPr>
      <w:r w:rsidRPr="001C7815">
        <w:rPr>
          <w:rFonts w:ascii="Times New Roman" w:hAnsi="Times New Roman" w:cs="Times New Roman"/>
          <w:sz w:val="27"/>
          <w:szCs w:val="27"/>
        </w:rPr>
        <w:t xml:space="preserve">Необходимость установления публичного сервитута обоснована 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</w:t>
      </w:r>
      <w:r w:rsidR="0090171E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90171E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Министерства имущественных отношений Ставропольского края об утверждении схемы расположения земельного участка</w:t>
      </w:r>
      <w:r w:rsidR="0090171E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земельных участков на кадастровом плане территории от 13 ноября 2023 г. № 369, №370, №371, №372, №373, №374, №375, №376, от 18 декабря 2023 г. №</w:t>
      </w:r>
      <w:r w:rsidR="00970399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428, от 02 апреля 2024 г. № 89, реализацией закона Ставропольского края от 09.04.2015 N 36-кз (ред. от 04.03.2024) "О некоторых вопросах регулирования земельных отношений".</w:t>
      </w:r>
    </w:p>
    <w:p w:rsidR="00025673" w:rsidRPr="001C7815" w:rsidRDefault="002C4CCA" w:rsidP="0018525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7815">
        <w:rPr>
          <w:rFonts w:ascii="Times New Roman" w:hAnsi="Times New Roman" w:cs="Times New Roman"/>
          <w:sz w:val="27"/>
          <w:szCs w:val="27"/>
        </w:rPr>
        <w:t xml:space="preserve">Заинтересованные лица могут ознакомиться с </w:t>
      </w:r>
      <w:r w:rsidR="00263039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Решениями Министерства имущественных отношений Ставропольского края об утверждении схемы расположения земельного участка или земельных участков на кадастровом плане территории</w:t>
      </w:r>
      <w:r w:rsidRPr="001C7815">
        <w:rPr>
          <w:rFonts w:ascii="Times New Roman" w:hAnsi="Times New Roman" w:cs="Times New Roman"/>
          <w:sz w:val="27"/>
          <w:szCs w:val="27"/>
        </w:rPr>
        <w:t xml:space="preserve"> и прилагаемым к </w:t>
      </w:r>
      <w:r w:rsidR="00263039" w:rsidRPr="001C7815">
        <w:rPr>
          <w:rFonts w:ascii="Times New Roman" w:hAnsi="Times New Roman" w:cs="Times New Roman"/>
          <w:sz w:val="27"/>
          <w:szCs w:val="27"/>
        </w:rPr>
        <w:t>ним</w:t>
      </w:r>
      <w:r w:rsidRPr="001C7815">
        <w:rPr>
          <w:rFonts w:ascii="Times New Roman" w:hAnsi="Times New Roman" w:cs="Times New Roman"/>
          <w:sz w:val="27"/>
          <w:szCs w:val="27"/>
        </w:rPr>
        <w:t xml:space="preserve"> </w:t>
      </w:r>
      <w:r w:rsidR="00263039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схемами расположения земельного участка или земельных участков на кадастровом плане территории</w:t>
      </w:r>
      <w:r w:rsidR="009E6793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утвержденными с целью установления публичного сервитута</w:t>
      </w:r>
      <w:r w:rsidRPr="001C7815">
        <w:rPr>
          <w:rFonts w:ascii="Times New Roman" w:hAnsi="Times New Roman" w:cs="Times New Roman"/>
          <w:sz w:val="27"/>
          <w:szCs w:val="27"/>
        </w:rPr>
        <w:t>, подать заявления об учете прав на земельные участки по адресу</w:t>
      </w:r>
      <w:r w:rsidR="00263039" w:rsidRPr="001C7815">
        <w:rPr>
          <w:rFonts w:ascii="Times New Roman" w:hAnsi="Times New Roman" w:cs="Times New Roman"/>
          <w:sz w:val="27"/>
          <w:szCs w:val="27"/>
        </w:rPr>
        <w:t>:</w:t>
      </w:r>
      <w:r w:rsidRPr="001C7815">
        <w:rPr>
          <w:rFonts w:ascii="Times New Roman" w:hAnsi="Times New Roman" w:cs="Times New Roman"/>
          <w:sz w:val="27"/>
          <w:szCs w:val="27"/>
        </w:rPr>
        <w:t xml:space="preserve"> </w:t>
      </w:r>
      <w:r w:rsidR="009E2B54" w:rsidRPr="001C7815">
        <w:rPr>
          <w:rFonts w:ascii="Times New Roman" w:hAnsi="Times New Roman" w:cs="Times New Roman"/>
          <w:sz w:val="27"/>
          <w:szCs w:val="27"/>
        </w:rPr>
        <w:t>357212, Ставропольский край, г. Минеральные Воды, ул. 50 лет Октября, 87А,</w:t>
      </w:r>
      <w:r w:rsidR="00FF48ED" w:rsidRPr="001C7815">
        <w:rPr>
          <w:rFonts w:ascii="Times New Roman" w:hAnsi="Times New Roman" w:cs="Times New Roman"/>
          <w:sz w:val="27"/>
          <w:szCs w:val="27"/>
        </w:rPr>
        <w:t xml:space="preserve"> тел. 6-19-56, 6-18-54,</w:t>
      </w:r>
      <w:r w:rsidR="009E2B54" w:rsidRPr="001C7815">
        <w:rPr>
          <w:rFonts w:ascii="Times New Roman" w:hAnsi="Times New Roman" w:cs="Times New Roman"/>
          <w:sz w:val="27"/>
          <w:szCs w:val="27"/>
        </w:rPr>
        <w:t xml:space="preserve"> </w:t>
      </w:r>
      <w:r w:rsidRPr="001C7815">
        <w:rPr>
          <w:rFonts w:ascii="Times New Roman" w:hAnsi="Times New Roman" w:cs="Times New Roman"/>
          <w:sz w:val="27"/>
          <w:szCs w:val="27"/>
        </w:rPr>
        <w:t>в течении 30 дней со дня опубликования настоящего сообщения</w:t>
      </w:r>
      <w:r w:rsidR="00025673" w:rsidRPr="001C7815">
        <w:rPr>
          <w:rFonts w:ascii="Times New Roman" w:hAnsi="Times New Roman" w:cs="Times New Roman"/>
          <w:sz w:val="27"/>
          <w:szCs w:val="27"/>
        </w:rPr>
        <w:t xml:space="preserve"> </w:t>
      </w:r>
      <w:r w:rsidR="00025673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(в соответствии с п. 8 ст. 39.42 Земельного кодекса Российской Федерации).</w:t>
      </w:r>
    </w:p>
    <w:p w:rsidR="00CC607C" w:rsidRPr="00CF0F7F" w:rsidRDefault="002C4CCA" w:rsidP="00CF0F7F">
      <w:pPr>
        <w:spacing w:after="0"/>
        <w:ind w:firstLine="708"/>
        <w:jc w:val="both"/>
        <w:rPr>
          <w:sz w:val="27"/>
          <w:szCs w:val="27"/>
        </w:rPr>
      </w:pPr>
      <w:r w:rsidRPr="001C7815">
        <w:rPr>
          <w:rFonts w:ascii="Times New Roman" w:hAnsi="Times New Roman" w:cs="Times New Roman"/>
          <w:sz w:val="27"/>
          <w:szCs w:val="27"/>
        </w:rPr>
        <w:t xml:space="preserve">Время приема заинтересованных лиц для ознакомления с </w:t>
      </w:r>
      <w:r w:rsidR="009E6793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Решениями Министерства имущественных отношений Ставропольского края об утверждении схемы расположения земельного участка или земельных участков на кадастровом плане территории</w:t>
      </w:r>
      <w:r w:rsidR="009E6793" w:rsidRPr="001C7815">
        <w:rPr>
          <w:rFonts w:ascii="Times New Roman" w:hAnsi="Times New Roman" w:cs="Times New Roman"/>
          <w:sz w:val="27"/>
          <w:szCs w:val="27"/>
        </w:rPr>
        <w:t xml:space="preserve"> и прилагаемым к ним </w:t>
      </w:r>
      <w:r w:rsidR="009E6793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схемами расположения земельного участка или земельных участков на кадастровом плане территории, утвержденными с целью установления публичного сервитута</w:t>
      </w:r>
      <w:r w:rsidRPr="001C7815">
        <w:rPr>
          <w:rFonts w:ascii="Times New Roman" w:hAnsi="Times New Roman" w:cs="Times New Roman"/>
          <w:sz w:val="27"/>
          <w:szCs w:val="27"/>
        </w:rPr>
        <w:t xml:space="preserve"> с </w:t>
      </w:r>
      <w:r w:rsidR="003D04A4" w:rsidRPr="001C7815">
        <w:rPr>
          <w:rFonts w:ascii="Times New Roman" w:hAnsi="Times New Roman" w:cs="Times New Roman"/>
          <w:sz w:val="27"/>
          <w:szCs w:val="27"/>
        </w:rPr>
        <w:t>9</w:t>
      </w:r>
      <w:r w:rsidRPr="001C7815">
        <w:rPr>
          <w:rFonts w:ascii="Times New Roman" w:hAnsi="Times New Roman" w:cs="Times New Roman"/>
          <w:sz w:val="27"/>
          <w:szCs w:val="27"/>
        </w:rPr>
        <w:t>-</w:t>
      </w:r>
      <w:r w:rsidR="003D04A4" w:rsidRPr="001C7815">
        <w:rPr>
          <w:rFonts w:ascii="Times New Roman" w:hAnsi="Times New Roman" w:cs="Times New Roman"/>
          <w:sz w:val="27"/>
          <w:szCs w:val="27"/>
        </w:rPr>
        <w:t>0</w:t>
      </w:r>
      <w:r w:rsidRPr="001C7815">
        <w:rPr>
          <w:rFonts w:ascii="Times New Roman" w:hAnsi="Times New Roman" w:cs="Times New Roman"/>
          <w:sz w:val="27"/>
          <w:szCs w:val="27"/>
        </w:rPr>
        <w:t>0 до 1</w:t>
      </w:r>
      <w:r w:rsidR="003D04A4" w:rsidRPr="001C7815">
        <w:rPr>
          <w:rFonts w:ascii="Times New Roman" w:hAnsi="Times New Roman" w:cs="Times New Roman"/>
          <w:sz w:val="27"/>
          <w:szCs w:val="27"/>
        </w:rPr>
        <w:t>3</w:t>
      </w:r>
      <w:r w:rsidRPr="001C7815">
        <w:rPr>
          <w:rFonts w:ascii="Times New Roman" w:hAnsi="Times New Roman" w:cs="Times New Roman"/>
          <w:sz w:val="27"/>
          <w:szCs w:val="27"/>
        </w:rPr>
        <w:t>-00, с 1</w:t>
      </w:r>
      <w:r w:rsidR="003D04A4" w:rsidRPr="001C7815">
        <w:rPr>
          <w:rFonts w:ascii="Times New Roman" w:hAnsi="Times New Roman" w:cs="Times New Roman"/>
          <w:sz w:val="27"/>
          <w:szCs w:val="27"/>
        </w:rPr>
        <w:t>4</w:t>
      </w:r>
      <w:r w:rsidRPr="001C7815">
        <w:rPr>
          <w:rFonts w:ascii="Times New Roman" w:hAnsi="Times New Roman" w:cs="Times New Roman"/>
          <w:sz w:val="27"/>
          <w:szCs w:val="27"/>
        </w:rPr>
        <w:t>-00 до 1</w:t>
      </w:r>
      <w:r w:rsidR="001C7815" w:rsidRPr="001C7815">
        <w:rPr>
          <w:rFonts w:ascii="Times New Roman" w:hAnsi="Times New Roman" w:cs="Times New Roman"/>
          <w:sz w:val="27"/>
          <w:szCs w:val="27"/>
        </w:rPr>
        <w:t>7</w:t>
      </w:r>
      <w:r w:rsidRPr="001C7815">
        <w:rPr>
          <w:rFonts w:ascii="Times New Roman" w:hAnsi="Times New Roman" w:cs="Times New Roman"/>
          <w:sz w:val="27"/>
          <w:szCs w:val="27"/>
        </w:rPr>
        <w:t>-</w:t>
      </w:r>
      <w:r w:rsidR="003D04A4" w:rsidRPr="001C7815">
        <w:rPr>
          <w:rFonts w:ascii="Times New Roman" w:hAnsi="Times New Roman" w:cs="Times New Roman"/>
          <w:sz w:val="27"/>
          <w:szCs w:val="27"/>
        </w:rPr>
        <w:t>0</w:t>
      </w:r>
      <w:r w:rsidRPr="001C7815">
        <w:rPr>
          <w:rFonts w:ascii="Times New Roman" w:hAnsi="Times New Roman" w:cs="Times New Roman"/>
          <w:sz w:val="27"/>
          <w:szCs w:val="27"/>
        </w:rPr>
        <w:t>0 понедельник-</w:t>
      </w:r>
      <w:r w:rsidR="003D04A4" w:rsidRPr="001C7815">
        <w:rPr>
          <w:rFonts w:ascii="Times New Roman" w:hAnsi="Times New Roman" w:cs="Times New Roman"/>
          <w:sz w:val="27"/>
          <w:szCs w:val="27"/>
        </w:rPr>
        <w:t>пятница</w:t>
      </w:r>
      <w:r w:rsidR="00CF0F7F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sectPr w:rsidR="00CC607C" w:rsidRPr="00CF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62BA1"/>
    <w:multiLevelType w:val="multilevel"/>
    <w:tmpl w:val="DD6A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CC"/>
    <w:rsid w:val="00025673"/>
    <w:rsid w:val="0008020D"/>
    <w:rsid w:val="00096BAD"/>
    <w:rsid w:val="000B1E5F"/>
    <w:rsid w:val="000F50A9"/>
    <w:rsid w:val="00185252"/>
    <w:rsid w:val="001C7815"/>
    <w:rsid w:val="00263039"/>
    <w:rsid w:val="002C4CCA"/>
    <w:rsid w:val="00324B15"/>
    <w:rsid w:val="00392F18"/>
    <w:rsid w:val="003A62A4"/>
    <w:rsid w:val="003D04A4"/>
    <w:rsid w:val="003D5E45"/>
    <w:rsid w:val="00492536"/>
    <w:rsid w:val="0050677F"/>
    <w:rsid w:val="006508DB"/>
    <w:rsid w:val="006C3D8B"/>
    <w:rsid w:val="00784CCC"/>
    <w:rsid w:val="00847DD7"/>
    <w:rsid w:val="0090171E"/>
    <w:rsid w:val="00916BC6"/>
    <w:rsid w:val="00954D19"/>
    <w:rsid w:val="00970399"/>
    <w:rsid w:val="009E2B54"/>
    <w:rsid w:val="009E6793"/>
    <w:rsid w:val="00AC3C8B"/>
    <w:rsid w:val="00B67E36"/>
    <w:rsid w:val="00B77C18"/>
    <w:rsid w:val="00BE0B7C"/>
    <w:rsid w:val="00CC607C"/>
    <w:rsid w:val="00CF0F7F"/>
    <w:rsid w:val="00CF6F97"/>
    <w:rsid w:val="00E32B3A"/>
    <w:rsid w:val="00E62DEB"/>
    <w:rsid w:val="00EF0CCA"/>
    <w:rsid w:val="00F531E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17D0B-E317-403A-9612-93B5E341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7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31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7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67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2024-05-31T12:18:00Z</dcterms:created>
  <dcterms:modified xsi:type="dcterms:W3CDTF">2024-05-31T12:18:00Z</dcterms:modified>
</cp:coreProperties>
</file>