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65" w:rsidRDefault="000C1965" w:rsidP="00C33204">
      <w:pPr>
        <w:jc w:val="center"/>
        <w:rPr>
          <w:b/>
        </w:rPr>
      </w:pPr>
    </w:p>
    <w:p w:rsidR="00C33204" w:rsidRPr="0093421E" w:rsidRDefault="00C33204" w:rsidP="00C33204">
      <w:pPr>
        <w:jc w:val="center"/>
        <w:rPr>
          <w:b/>
        </w:rPr>
      </w:pPr>
      <w:r w:rsidRPr="0093421E">
        <w:rPr>
          <w:b/>
        </w:rPr>
        <w:t>АДМИНИСТРАЦИЯ МИНЕРАЛОВОДСКОГО</w:t>
      </w:r>
    </w:p>
    <w:p w:rsidR="00C33204" w:rsidRPr="0093421E" w:rsidRDefault="005C6B51" w:rsidP="00C33204">
      <w:pPr>
        <w:jc w:val="center"/>
        <w:rPr>
          <w:b/>
        </w:rPr>
      </w:pPr>
      <w:r>
        <w:rPr>
          <w:b/>
        </w:rPr>
        <w:t>МУНИЦИПАЛЬНОГО</w:t>
      </w:r>
      <w:r w:rsidR="00C33204" w:rsidRPr="0093421E">
        <w:rPr>
          <w:b/>
        </w:rPr>
        <w:t xml:space="preserve"> ОКРУГА СТАВРОПОЛЬСКОГО КРАЯ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93421E" w:rsidRDefault="00C33204" w:rsidP="00C33204">
      <w:pPr>
        <w:jc w:val="center"/>
        <w:rPr>
          <w:b/>
          <w:sz w:val="28"/>
          <w:szCs w:val="28"/>
        </w:rPr>
      </w:pPr>
      <w:r w:rsidRPr="0093421E">
        <w:rPr>
          <w:b/>
          <w:sz w:val="28"/>
          <w:szCs w:val="28"/>
        </w:rPr>
        <w:t>ПОСТАНОВЛЕНИЕ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A83AA5" w:rsidRDefault="00120E91" w:rsidP="00120E9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18 марта</w:t>
      </w:r>
      <w:r w:rsidR="000341FA">
        <w:rPr>
          <w:rFonts w:ascii="Times New Roman" w:hAnsi="Times New Roman"/>
          <w:sz w:val="28"/>
          <w:szCs w:val="28"/>
        </w:rPr>
        <w:t xml:space="preserve"> </w:t>
      </w:r>
      <w:r w:rsidR="00A83AA5">
        <w:rPr>
          <w:rFonts w:ascii="Times New Roman" w:hAnsi="Times New Roman"/>
          <w:sz w:val="28"/>
          <w:szCs w:val="28"/>
        </w:rPr>
        <w:t>202</w:t>
      </w:r>
      <w:r w:rsidR="005C6B51">
        <w:rPr>
          <w:rFonts w:ascii="Times New Roman" w:hAnsi="Times New Roman"/>
          <w:sz w:val="28"/>
          <w:szCs w:val="28"/>
        </w:rPr>
        <w:t>4</w:t>
      </w:r>
      <w:r w:rsidR="00034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</w:t>
      </w:r>
      <w:r w:rsidR="00034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33204" w:rsidRPr="00A83AA5">
        <w:rPr>
          <w:rFonts w:ascii="Times New Roman" w:hAnsi="Times New Roman"/>
          <w:sz w:val="28"/>
          <w:szCs w:val="28"/>
        </w:rPr>
        <w:t xml:space="preserve">г. Минеральные Воды 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C33204" w:rsidRPr="00A83A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564</w:t>
      </w:r>
    </w:p>
    <w:p w:rsidR="00210E7D" w:rsidRDefault="00210E7D" w:rsidP="00210E7D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C33204" w:rsidRPr="00674422" w:rsidRDefault="00210E7D" w:rsidP="00C33204">
      <w:pPr>
        <w:ind w:right="-108" w:firstLine="709"/>
        <w:jc w:val="both"/>
        <w:rPr>
          <w:rFonts w:cs="Tahoma"/>
          <w:kern w:val="2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</w:t>
      </w:r>
      <w:r w:rsidR="000D7C9D">
        <w:rPr>
          <w:rFonts w:cs="Tahoma"/>
          <w:bCs/>
          <w:sz w:val="28"/>
          <w:szCs w:val="28"/>
        </w:rPr>
        <w:t xml:space="preserve">                  </w:t>
      </w:r>
      <w:r w:rsidRPr="005476EA">
        <w:rPr>
          <w:rFonts w:cs="Tahoma"/>
          <w:bCs/>
          <w:sz w:val="28"/>
          <w:szCs w:val="28"/>
        </w:rPr>
        <w:t>на 20</w:t>
      </w:r>
      <w:r w:rsidR="00C33204">
        <w:rPr>
          <w:rFonts w:cs="Tahoma"/>
          <w:bCs/>
          <w:sz w:val="28"/>
          <w:szCs w:val="28"/>
        </w:rPr>
        <w:t>22</w:t>
      </w:r>
      <w:r>
        <w:rPr>
          <w:rFonts w:cs="Tahoma"/>
          <w:bCs/>
          <w:sz w:val="28"/>
          <w:szCs w:val="28"/>
        </w:rPr>
        <w:t>-202</w:t>
      </w:r>
      <w:r w:rsidR="00C33204">
        <w:rPr>
          <w:rFonts w:cs="Tahoma"/>
          <w:bCs/>
          <w:sz w:val="28"/>
          <w:szCs w:val="28"/>
        </w:rPr>
        <w:t>4</w:t>
      </w:r>
      <w:r>
        <w:rPr>
          <w:rFonts w:cs="Tahoma"/>
          <w:bCs/>
          <w:sz w:val="28"/>
          <w:szCs w:val="28"/>
        </w:rPr>
        <w:t xml:space="preserve">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 xml:space="preserve">округа Ставропольского края от </w:t>
      </w:r>
      <w:r w:rsidR="00C33204">
        <w:rPr>
          <w:sz w:val="28"/>
          <w:szCs w:val="28"/>
        </w:rPr>
        <w:t>30</w:t>
      </w:r>
      <w:r w:rsidRPr="005476EA">
        <w:rPr>
          <w:sz w:val="28"/>
          <w:szCs w:val="28"/>
        </w:rPr>
        <w:t>.12.20</w:t>
      </w:r>
      <w:r w:rsidR="00C33204">
        <w:rPr>
          <w:sz w:val="28"/>
          <w:szCs w:val="28"/>
        </w:rPr>
        <w:t>21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33204">
        <w:rPr>
          <w:sz w:val="28"/>
          <w:szCs w:val="28"/>
        </w:rPr>
        <w:t xml:space="preserve">           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33204">
        <w:rPr>
          <w:sz w:val="28"/>
          <w:szCs w:val="28"/>
        </w:rPr>
        <w:t>141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</w:t>
      </w:r>
      <w:r w:rsidR="00C33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21.12.2</w:t>
      </w:r>
      <w:r w:rsidRPr="005476EA">
        <w:rPr>
          <w:color w:val="000000"/>
          <w:sz w:val="28"/>
          <w:szCs w:val="28"/>
        </w:rPr>
        <w:t>001</w:t>
      </w:r>
      <w:r w:rsidR="00C33204">
        <w:rPr>
          <w:color w:val="000000"/>
          <w:sz w:val="28"/>
          <w:szCs w:val="28"/>
        </w:rPr>
        <w:t xml:space="preserve"> № 178-ФЗ         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</w:t>
      </w:r>
      <w:r w:rsidR="009664BB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9664B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, пунктом </w:t>
      </w:r>
      <w:r w:rsidRPr="005476EA">
        <w:rPr>
          <w:color w:val="000000"/>
          <w:sz w:val="28"/>
          <w:szCs w:val="28"/>
        </w:rPr>
        <w:t>38 Положения</w:t>
      </w:r>
      <w:r w:rsidR="009664BB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 xml:space="preserve">2015 № 132, </w:t>
      </w:r>
      <w:r w:rsidR="00C33204" w:rsidRPr="00A66BBE">
        <w:rPr>
          <w:sz w:val="28"/>
          <w:szCs w:val="28"/>
        </w:rPr>
        <w:t>а</w:t>
      </w:r>
      <w:r w:rsidR="00C33204" w:rsidRPr="00A66BBE">
        <w:rPr>
          <w:kern w:val="2"/>
          <w:sz w:val="28"/>
          <w:szCs w:val="28"/>
        </w:rPr>
        <w:t xml:space="preserve">дминистрация </w:t>
      </w:r>
      <w:r w:rsidR="00C33204" w:rsidRPr="00A66BBE">
        <w:rPr>
          <w:sz w:val="28"/>
          <w:szCs w:val="28"/>
        </w:rPr>
        <w:t xml:space="preserve">Минераловодского </w:t>
      </w:r>
      <w:r w:rsidR="009664BB">
        <w:rPr>
          <w:sz w:val="28"/>
          <w:szCs w:val="28"/>
        </w:rPr>
        <w:t xml:space="preserve">муниципального </w:t>
      </w:r>
      <w:r w:rsidR="00C33204" w:rsidRPr="00A66BBE">
        <w:rPr>
          <w:sz w:val="28"/>
          <w:szCs w:val="28"/>
        </w:rPr>
        <w:t xml:space="preserve">округа </w:t>
      </w:r>
      <w:r w:rsidR="009664BB">
        <w:rPr>
          <w:sz w:val="28"/>
          <w:szCs w:val="28"/>
        </w:rPr>
        <w:t xml:space="preserve">Ставропольского края </w:t>
      </w:r>
      <w:r w:rsidR="00C33204" w:rsidRPr="00A66BBE">
        <w:rPr>
          <w:b/>
          <w:spacing w:val="20"/>
          <w:sz w:val="28"/>
          <w:szCs w:val="28"/>
        </w:rPr>
        <w:t>постановляет:</w:t>
      </w:r>
    </w:p>
    <w:p w:rsidR="00C33204" w:rsidRPr="00CC0F49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32"/>
          <w:szCs w:val="32"/>
        </w:rPr>
      </w:pPr>
    </w:p>
    <w:p w:rsidR="00C33204" w:rsidRPr="00674422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28"/>
          <w:szCs w:val="28"/>
        </w:rPr>
      </w:pPr>
    </w:p>
    <w:p w:rsidR="00210E7D" w:rsidRDefault="00210E7D" w:rsidP="00C33204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</w:t>
      </w:r>
      <w:r w:rsidR="00D712FB">
        <w:rPr>
          <w:color w:val="000000"/>
          <w:sz w:val="28"/>
          <w:szCs w:val="28"/>
        </w:rPr>
        <w:t xml:space="preserve">                           </w:t>
      </w:r>
      <w:r w:rsidRPr="005476EA">
        <w:rPr>
          <w:color w:val="000000"/>
          <w:sz w:val="28"/>
          <w:szCs w:val="28"/>
        </w:rPr>
        <w:t xml:space="preserve">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цене, </w:t>
      </w:r>
      <w:r w:rsidR="00D712FB">
        <w:rPr>
          <w:color w:val="000000"/>
          <w:sz w:val="28"/>
          <w:szCs w:val="28"/>
        </w:rPr>
        <w:t xml:space="preserve">                                       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</w:t>
      </w:r>
      <w:r w:rsidR="00D712FB">
        <w:rPr>
          <w:color w:val="000000"/>
          <w:sz w:val="28"/>
          <w:szCs w:val="28"/>
        </w:rPr>
        <w:t xml:space="preserve">                                                      </w:t>
      </w:r>
      <w:r w:rsidRPr="005476EA">
        <w:rPr>
          <w:color w:val="000000"/>
          <w:sz w:val="28"/>
          <w:szCs w:val="28"/>
        </w:rPr>
        <w:t>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B500B4" w:rsidRDefault="00210E7D" w:rsidP="00A26D88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</w:t>
      </w:r>
      <w:r w:rsidR="00A26D88">
        <w:rPr>
          <w:color w:val="000000"/>
          <w:sz w:val="28"/>
          <w:szCs w:val="28"/>
        </w:rPr>
        <w:t xml:space="preserve">                     </w:t>
      </w:r>
      <w:r w:rsidRPr="005476EA">
        <w:rPr>
          <w:color w:val="000000"/>
          <w:sz w:val="28"/>
          <w:szCs w:val="28"/>
        </w:rPr>
        <w:t xml:space="preserve">от имени администрации Минераловодского </w:t>
      </w:r>
      <w:r w:rsidR="009664BB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 </w:t>
      </w:r>
      <w:r w:rsidR="009664BB">
        <w:rPr>
          <w:color w:val="000000"/>
          <w:sz w:val="28"/>
          <w:szCs w:val="28"/>
        </w:rPr>
        <w:t xml:space="preserve">Ставропольского края </w:t>
      </w:r>
      <w:r w:rsidRPr="005476EA">
        <w:rPr>
          <w:color w:val="000000"/>
          <w:sz w:val="28"/>
          <w:szCs w:val="28"/>
        </w:rPr>
        <w:t xml:space="preserve">осуществляет Управление имущественных отношений администрации Минераловодского </w:t>
      </w:r>
      <w:r w:rsidR="009664BB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</w:t>
      </w:r>
      <w:r w:rsidR="009664BB">
        <w:rPr>
          <w:color w:val="000000"/>
          <w:sz w:val="28"/>
          <w:szCs w:val="28"/>
        </w:rPr>
        <w:t xml:space="preserve"> Ставропольского края</w:t>
      </w:r>
      <w:r w:rsidRPr="005476EA">
        <w:rPr>
          <w:color w:val="000000"/>
          <w:sz w:val="28"/>
          <w:szCs w:val="28"/>
        </w:rPr>
        <w:t xml:space="preserve">. </w:t>
      </w:r>
    </w:p>
    <w:p w:rsidR="009A7736" w:rsidRDefault="009A7736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4.</w:t>
      </w:r>
      <w:r w:rsidR="009A7736">
        <w:rPr>
          <w:color w:val="000000"/>
          <w:sz w:val="28"/>
          <w:szCs w:val="28"/>
        </w:rPr>
        <w:t xml:space="preserve"> </w:t>
      </w:r>
      <w:r w:rsidRPr="005476EA">
        <w:rPr>
          <w:sz w:val="28"/>
          <w:szCs w:val="28"/>
        </w:rPr>
        <w:t>Управлению имущественных отношений администрации Мине</w:t>
      </w:r>
      <w:r w:rsidR="009664BB">
        <w:rPr>
          <w:sz w:val="28"/>
          <w:szCs w:val="28"/>
        </w:rPr>
        <w:t>раловодского муниципального</w:t>
      </w:r>
      <w:r w:rsidRPr="005476EA">
        <w:rPr>
          <w:sz w:val="28"/>
          <w:szCs w:val="28"/>
        </w:rPr>
        <w:t xml:space="preserve"> округа </w:t>
      </w:r>
      <w:r w:rsidR="009664BB">
        <w:rPr>
          <w:sz w:val="28"/>
          <w:szCs w:val="28"/>
        </w:rPr>
        <w:t xml:space="preserve">Ставропольского округа </w:t>
      </w:r>
      <w:r>
        <w:rPr>
          <w:sz w:val="28"/>
          <w:szCs w:val="28"/>
        </w:rPr>
        <w:t>(</w:t>
      </w:r>
      <w:r w:rsidR="00A26D88">
        <w:rPr>
          <w:sz w:val="28"/>
          <w:szCs w:val="28"/>
        </w:rPr>
        <w:t>М. М. Войтов</w:t>
      </w:r>
      <w:r>
        <w:rPr>
          <w:sz w:val="28"/>
          <w:szCs w:val="28"/>
        </w:rPr>
        <w:t xml:space="preserve">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</w:t>
      </w:r>
      <w:r w:rsidR="000D7C9D">
        <w:rPr>
          <w:sz w:val="28"/>
          <w:szCs w:val="28"/>
        </w:rPr>
        <w:t xml:space="preserve">                         </w:t>
      </w:r>
      <w:r w:rsidRPr="005476EA">
        <w:rPr>
          <w:sz w:val="28"/>
          <w:szCs w:val="28"/>
        </w:rPr>
        <w:t xml:space="preserve">на официальном сайте администрации Минераловодского </w:t>
      </w:r>
      <w:r w:rsidR="009664BB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 </w:t>
      </w:r>
      <w:r w:rsidR="009664BB">
        <w:rPr>
          <w:sz w:val="28"/>
          <w:szCs w:val="28"/>
        </w:rPr>
        <w:t xml:space="preserve">Ставропольского края </w:t>
      </w:r>
      <w:r w:rsidRPr="005476EA">
        <w:rPr>
          <w:sz w:val="28"/>
          <w:szCs w:val="28"/>
        </w:rPr>
        <w:t>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E6A" w:rsidRDefault="00210E7D" w:rsidP="00F2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5E6A" w:rsidRPr="000B5993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26D88">
        <w:rPr>
          <w:sz w:val="28"/>
          <w:szCs w:val="28"/>
        </w:rPr>
        <w:t xml:space="preserve">                </w:t>
      </w:r>
      <w:r w:rsidR="00DB6E32" w:rsidRPr="000B5993">
        <w:rPr>
          <w:sz w:val="28"/>
          <w:szCs w:val="28"/>
        </w:rPr>
        <w:t>на</w:t>
      </w:r>
      <w:r w:rsidR="00DB6E32">
        <w:rPr>
          <w:sz w:val="28"/>
          <w:szCs w:val="28"/>
        </w:rPr>
        <w:t xml:space="preserve"> </w:t>
      </w:r>
      <w:r w:rsidR="00DB6E32" w:rsidRPr="000B5993">
        <w:rPr>
          <w:sz w:val="28"/>
          <w:szCs w:val="28"/>
        </w:rPr>
        <w:t>заместителя</w:t>
      </w:r>
      <w:r w:rsidR="007478C5" w:rsidRPr="000B5993">
        <w:rPr>
          <w:sz w:val="28"/>
          <w:szCs w:val="28"/>
        </w:rPr>
        <w:t xml:space="preserve"> </w:t>
      </w:r>
      <w:r w:rsidR="007478C5">
        <w:rPr>
          <w:sz w:val="28"/>
          <w:szCs w:val="28"/>
        </w:rPr>
        <w:t>главы</w:t>
      </w:r>
      <w:r w:rsidR="00F25E6A" w:rsidRPr="000B5993">
        <w:rPr>
          <w:sz w:val="28"/>
          <w:szCs w:val="28"/>
        </w:rPr>
        <w:t xml:space="preserve"> администрации Минераловодского </w:t>
      </w:r>
      <w:r w:rsidR="009664BB">
        <w:rPr>
          <w:sz w:val="28"/>
          <w:szCs w:val="28"/>
        </w:rPr>
        <w:t>муниципального</w:t>
      </w:r>
      <w:r w:rsidR="00F25E6A">
        <w:rPr>
          <w:sz w:val="28"/>
          <w:szCs w:val="28"/>
        </w:rPr>
        <w:t xml:space="preserve"> </w:t>
      </w:r>
      <w:r w:rsidR="00F25E6A" w:rsidRPr="000B5993">
        <w:rPr>
          <w:sz w:val="28"/>
          <w:szCs w:val="28"/>
        </w:rPr>
        <w:t>округа</w:t>
      </w:r>
      <w:r w:rsidR="00F25E6A">
        <w:rPr>
          <w:sz w:val="28"/>
          <w:szCs w:val="28"/>
        </w:rPr>
        <w:t xml:space="preserve"> </w:t>
      </w:r>
      <w:r w:rsidR="009664BB">
        <w:rPr>
          <w:sz w:val="28"/>
          <w:szCs w:val="28"/>
        </w:rPr>
        <w:t xml:space="preserve">Ставропольского края </w:t>
      </w:r>
      <w:proofErr w:type="spellStart"/>
      <w:r w:rsidR="007478C5">
        <w:rPr>
          <w:sz w:val="28"/>
          <w:szCs w:val="28"/>
        </w:rPr>
        <w:t>Гаранжу</w:t>
      </w:r>
      <w:proofErr w:type="spellEnd"/>
      <w:r w:rsidR="007478C5">
        <w:rPr>
          <w:sz w:val="28"/>
          <w:szCs w:val="28"/>
        </w:rPr>
        <w:t xml:space="preserve"> М. Ю.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E6A" w:rsidRPr="00FA3895" w:rsidRDefault="00210E7D" w:rsidP="00F25E6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A3895">
        <w:rPr>
          <w:sz w:val="28"/>
          <w:szCs w:val="28"/>
        </w:rPr>
        <w:t>Настоящее постановление вступает в силу после</w:t>
      </w:r>
      <w:r w:rsidR="005031B9" w:rsidRPr="00FA3895">
        <w:rPr>
          <w:sz w:val="28"/>
          <w:szCs w:val="28"/>
        </w:rPr>
        <w:t xml:space="preserve"> </w:t>
      </w:r>
      <w:r w:rsidRPr="00FA3895">
        <w:rPr>
          <w:sz w:val="28"/>
          <w:szCs w:val="28"/>
        </w:rPr>
        <w:t xml:space="preserve">его официального опубликования (обнародования) и подлежит размещению </w:t>
      </w:r>
      <w:r w:rsidRPr="00FA3895">
        <w:rPr>
          <w:kern w:val="28"/>
          <w:sz w:val="28"/>
          <w:szCs w:val="28"/>
        </w:rPr>
        <w:t xml:space="preserve">на официальном сайте администрации </w:t>
      </w:r>
      <w:r w:rsidRPr="00FA3895">
        <w:rPr>
          <w:sz w:val="28"/>
          <w:szCs w:val="28"/>
        </w:rPr>
        <w:t xml:space="preserve">Минераловодского </w:t>
      </w:r>
      <w:r w:rsidR="000D7C9D">
        <w:rPr>
          <w:sz w:val="28"/>
          <w:szCs w:val="28"/>
        </w:rPr>
        <w:t>муниципального</w:t>
      </w:r>
      <w:r w:rsidR="005031B9" w:rsidRPr="00FA3895">
        <w:rPr>
          <w:sz w:val="28"/>
          <w:szCs w:val="28"/>
        </w:rPr>
        <w:t xml:space="preserve"> округа </w:t>
      </w:r>
      <w:r w:rsidR="000D7C9D">
        <w:rPr>
          <w:sz w:val="28"/>
          <w:szCs w:val="28"/>
        </w:rPr>
        <w:t xml:space="preserve">Ставропольского края </w:t>
      </w:r>
      <w:r w:rsidR="005031B9" w:rsidRPr="00FA3895">
        <w:rPr>
          <w:sz w:val="28"/>
          <w:szCs w:val="28"/>
        </w:rPr>
        <w:t>www.min-vodi.ru.</w:t>
      </w: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A26D88" w:rsidRPr="00774D8E" w:rsidRDefault="00A26D88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F25E6A" w:rsidRDefault="00F25E6A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Глава </w:t>
      </w: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</w:p>
    <w:p w:rsidR="000D7C9D" w:rsidRDefault="000D7C9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муниципального</w:t>
      </w:r>
      <w:r w:rsidR="00F25E6A">
        <w:rPr>
          <w:rFonts w:eastAsia="Lucida Sans Unicode"/>
          <w:kern w:val="3"/>
          <w:sz w:val="28"/>
          <w:szCs w:val="28"/>
        </w:rPr>
        <w:t xml:space="preserve"> округа</w:t>
      </w:r>
    </w:p>
    <w:p w:rsidR="00F25E6A" w:rsidRPr="003A41D7" w:rsidRDefault="000D7C9D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Ставропольского края</w:t>
      </w:r>
      <w:r w:rsidR="00F25E6A" w:rsidRPr="00F96B87">
        <w:rPr>
          <w:rFonts w:eastAsia="Lucida Sans Unicode"/>
          <w:kern w:val="3"/>
          <w:sz w:val="28"/>
          <w:szCs w:val="28"/>
        </w:rPr>
        <w:t xml:space="preserve"> </w:t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D712FB">
        <w:rPr>
          <w:rFonts w:eastAsia="Lucida Sans Unicode"/>
          <w:kern w:val="3"/>
          <w:sz w:val="28"/>
          <w:szCs w:val="28"/>
        </w:rPr>
        <w:t xml:space="preserve"> </w:t>
      </w:r>
      <w:r w:rsidR="00F25E6A">
        <w:rPr>
          <w:rFonts w:eastAsia="Lucida Sans Unicode"/>
          <w:kern w:val="3"/>
          <w:sz w:val="28"/>
          <w:szCs w:val="28"/>
        </w:rPr>
        <w:t xml:space="preserve">В. С. Сергиенко 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jc w:val="both"/>
        <w:rPr>
          <w:rFonts w:cs="Tahoma"/>
          <w:color w:val="FFFFFF" w:themeColor="background1"/>
          <w:kern w:val="2"/>
          <w:sz w:val="28"/>
          <w:szCs w:val="28"/>
        </w:rPr>
      </w:pPr>
      <w:r w:rsidRPr="00A83AA5">
        <w:rPr>
          <w:rFonts w:cs="Tahoma"/>
          <w:color w:val="FFFFFF" w:themeColor="background1"/>
          <w:kern w:val="2"/>
          <w:sz w:val="28"/>
          <w:szCs w:val="28"/>
        </w:rPr>
        <w:t>________________________________________________________________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>Проект постановления вносит:</w:t>
      </w: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 xml:space="preserve">Руководитель управления </w:t>
      </w:r>
    </w:p>
    <w:p w:rsidR="008173F9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 xml:space="preserve">отношений администрации </w:t>
      </w: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C47508" w:rsidRPr="00C47508" w:rsidRDefault="00C47508" w:rsidP="00C47508">
      <w:pPr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lastRenderedPageBreak/>
        <w:t xml:space="preserve">                    ПРИЛОЖЕНИЕ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C47508" w:rsidRPr="00C47508" w:rsidRDefault="00C47508" w:rsidP="00C47508">
      <w:pPr>
        <w:tabs>
          <w:tab w:val="left" w:pos="14884"/>
        </w:tabs>
        <w:ind w:right="544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       Минераловодского 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муниципального округа </w:t>
      </w:r>
    </w:p>
    <w:p w:rsidR="00C47508" w:rsidRPr="00C47508" w:rsidRDefault="00C47508" w:rsidP="00C47508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Ставропольского края</w:t>
      </w:r>
    </w:p>
    <w:p w:rsidR="00C47508" w:rsidRPr="00C47508" w:rsidRDefault="00C47508" w:rsidP="00C47508">
      <w:pPr>
        <w:tabs>
          <w:tab w:val="left" w:pos="14884"/>
        </w:tabs>
        <w:ind w:right="544"/>
        <w:rPr>
          <w:sz w:val="28"/>
          <w:szCs w:val="28"/>
        </w:rPr>
      </w:pPr>
      <w:r w:rsidRPr="00C47508">
        <w:rPr>
          <w:sz w:val="28"/>
          <w:szCs w:val="28"/>
        </w:rPr>
        <w:t xml:space="preserve">                                                         от </w:t>
      </w:r>
      <w:r w:rsidR="00120E91">
        <w:rPr>
          <w:sz w:val="28"/>
          <w:szCs w:val="28"/>
        </w:rPr>
        <w:t>18 марта 2024 года</w:t>
      </w:r>
      <w:r w:rsidRPr="00C47508">
        <w:rPr>
          <w:sz w:val="28"/>
          <w:szCs w:val="28"/>
        </w:rPr>
        <w:t xml:space="preserve">  №</w:t>
      </w:r>
      <w:r w:rsidR="00120E91">
        <w:rPr>
          <w:sz w:val="28"/>
          <w:szCs w:val="28"/>
        </w:rPr>
        <w:t xml:space="preserve"> 564</w:t>
      </w:r>
    </w:p>
    <w:p w:rsidR="00C47508" w:rsidRPr="00C47508" w:rsidRDefault="00C47508" w:rsidP="00C47508">
      <w:pPr>
        <w:ind w:left="10206" w:right="119"/>
        <w:jc w:val="right"/>
        <w:rPr>
          <w:sz w:val="28"/>
          <w:szCs w:val="28"/>
        </w:rPr>
      </w:pPr>
    </w:p>
    <w:p w:rsidR="00C47508" w:rsidRPr="00C47508" w:rsidRDefault="00C47508" w:rsidP="00C47508">
      <w:pPr>
        <w:ind w:left="10206" w:right="119"/>
        <w:rPr>
          <w:sz w:val="28"/>
          <w:szCs w:val="28"/>
        </w:rPr>
      </w:pPr>
    </w:p>
    <w:p w:rsidR="00C47508" w:rsidRPr="00C47508" w:rsidRDefault="00C47508" w:rsidP="00C47508">
      <w:pPr>
        <w:ind w:left="10206" w:right="119"/>
        <w:rPr>
          <w:sz w:val="28"/>
          <w:szCs w:val="28"/>
        </w:rPr>
      </w:pP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r w:rsidRPr="00C47508">
        <w:rPr>
          <w:rFonts w:eastAsia="MS Gothic"/>
          <w:sz w:val="28"/>
          <w:szCs w:val="28"/>
        </w:rPr>
        <w:t>ПЕРЕЧЕНЬ</w:t>
      </w: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r w:rsidRPr="00C47508">
        <w:rPr>
          <w:rFonts w:eastAsia="MS Gothic"/>
          <w:sz w:val="28"/>
          <w:szCs w:val="28"/>
        </w:rPr>
        <w:t>муниципального имущества, подлежащего приватизации</w:t>
      </w:r>
    </w:p>
    <w:p w:rsidR="00C47508" w:rsidRPr="00C47508" w:rsidRDefault="00C47508" w:rsidP="00C47508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18"/>
          <w:szCs w:val="18"/>
        </w:rPr>
      </w:pPr>
    </w:p>
    <w:p w:rsidR="00C47508" w:rsidRPr="00C47508" w:rsidRDefault="00C47508" w:rsidP="00C47508">
      <w:pPr>
        <w:spacing w:after="115" w:line="1" w:lineRule="exact"/>
      </w:pPr>
    </w:p>
    <w:tbl>
      <w:tblPr>
        <w:tblW w:w="9930" w:type="dxa"/>
        <w:tblInd w:w="-7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2094"/>
        <w:gridCol w:w="1843"/>
        <w:gridCol w:w="1276"/>
        <w:gridCol w:w="1134"/>
        <w:gridCol w:w="1417"/>
        <w:gridCol w:w="1701"/>
      </w:tblGrid>
      <w:tr w:rsidR="00C47508" w:rsidRPr="00C47508" w:rsidTr="00C47508">
        <w:trPr>
          <w:trHeight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pacing w:val="-20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pacing w:val="-20"/>
                <w:sz w:val="18"/>
                <w:szCs w:val="18"/>
                <w:lang w:eastAsia="en-US"/>
              </w:rPr>
              <w:t>№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proofErr w:type="gramStart"/>
            <w:r w:rsidRPr="00C47508">
              <w:rPr>
                <w:rFonts w:eastAsia="MS Gothic"/>
                <w:sz w:val="18"/>
                <w:szCs w:val="18"/>
                <w:lang w:eastAsia="en-US"/>
              </w:rPr>
              <w:t>п</w:t>
            </w:r>
            <w:proofErr w:type="gramEnd"/>
            <w:r w:rsidRPr="00C47508">
              <w:rPr>
                <w:rFonts w:eastAsia="MS Gothic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Наименование имущества, кадастровый  или условный номер,  площадь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Начальная цена (руб.)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 xml:space="preserve"> без учета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Начальная цена (руб.) с учетом НДС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Шаг аукциона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(руб.) начальная цена с учетом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Иные необходимые для приватизации сведения</w:t>
            </w:r>
          </w:p>
        </w:tc>
      </w:tr>
      <w:tr w:rsidR="00C47508" w:rsidRPr="00C47508" w:rsidTr="00C47508">
        <w:trPr>
          <w:trHeight w:val="2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iCs/>
                <w:sz w:val="18"/>
                <w:szCs w:val="18"/>
              </w:rPr>
            </w:pPr>
            <w:r w:rsidRPr="00C47508">
              <w:rPr>
                <w:rFonts w:eastAsia="MS Gothic"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C47508">
              <w:rPr>
                <w:rFonts w:eastAsia="MS Gothic"/>
                <w:sz w:val="18"/>
                <w:szCs w:val="18"/>
                <w:lang w:eastAsia="en-US"/>
              </w:rPr>
              <w:t>7</w:t>
            </w: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ascii="MS Gothic" w:eastAsia="MS Gothic"/>
              </w:rPr>
            </w:pPr>
            <w:r w:rsidRPr="00C47508">
              <w:rPr>
                <w:rFonts w:eastAsia="MS Gothic"/>
                <w:lang w:eastAsia="en-US"/>
              </w:rPr>
              <w:t>1.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помещение, площадью 56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., с кадастровым номером: 26:24:040138:262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Ставропольский край, г. Минеральные Воды, ул. Щорса, д. 6</w:t>
            </w:r>
          </w:p>
          <w:p w:rsidR="00C47508" w:rsidRPr="00C47508" w:rsidRDefault="00C47508" w:rsidP="00C4750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278544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334253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  16712.65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помещение, площадью 62,6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., с кадастровым номером: 26:24:040126:447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Ставропольский край, г. Минеральные Воды, ул. Фрунзе, д. 31/2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311372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373646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18682.30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8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3.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Нежилое помещение (подвал), площадью 178,2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 с кадастровым номером: 26:24:040416:372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Ставропольский край, г. Минеральные Воды, 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пр. К. Маркса, 55/ул. </w:t>
            </w:r>
            <w:proofErr w:type="spellStart"/>
            <w:r w:rsidRPr="00C47508">
              <w:rPr>
                <w:rFonts w:eastAsia="MS Gothic"/>
                <w:lang w:eastAsia="en-US"/>
              </w:rPr>
              <w:t>Бибика</w:t>
            </w:r>
            <w:proofErr w:type="spellEnd"/>
            <w:r w:rsidRPr="00C47508">
              <w:rPr>
                <w:rFonts w:eastAsia="MS Gothic"/>
                <w:lang w:eastAsia="en-US"/>
              </w:rPr>
              <w:t>, 13/ул. М. Горького, 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1158835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1390602</w:t>
            </w: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69530,10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4. 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Земельный участок с кадастровым номером: 26:24:020102:260, площадью 27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 xml:space="preserve">.,  с расположенным на нем нежилым зданием (гараж), с </w:t>
            </w:r>
            <w:r w:rsidRPr="00C47508">
              <w:rPr>
                <w:rFonts w:eastAsia="MS Gothic"/>
                <w:lang w:eastAsia="en-US"/>
              </w:rPr>
              <w:lastRenderedPageBreak/>
              <w:t xml:space="preserve">кадастровым номером 26:24:020102:655, площадью 27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lastRenderedPageBreak/>
              <w:t xml:space="preserve">Ставропольский край, Минераловодский район, п. </w:t>
            </w:r>
            <w:proofErr w:type="spellStart"/>
            <w:r w:rsidRPr="00C47508">
              <w:rPr>
                <w:rFonts w:eastAsia="MS Gothic"/>
                <w:lang w:eastAsia="en-US"/>
              </w:rPr>
              <w:t>Анджиевский</w:t>
            </w:r>
            <w:proofErr w:type="spellEnd"/>
            <w:r w:rsidRPr="00C47508">
              <w:rPr>
                <w:rFonts w:eastAsia="MS Gothic"/>
                <w:lang w:eastAsia="en-US"/>
              </w:rPr>
              <w:t>,  ГК «Старт», гараж № 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216513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259815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12990.75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  <w:tr w:rsidR="00C47508" w:rsidRPr="00C47508" w:rsidTr="00C47508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Земельный участок с кадастровым номером 26:24:020118:159, площадью 24,57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 xml:space="preserve">., с расположенным на нем нежилым зданием (гараж),  с кадастровым номером 26:24:000000:4334, площадью 24,6 </w:t>
            </w:r>
            <w:proofErr w:type="spellStart"/>
            <w:r w:rsidRPr="00C47508">
              <w:rPr>
                <w:rFonts w:eastAsia="MS Gothic"/>
                <w:lang w:eastAsia="en-US"/>
              </w:rPr>
              <w:t>кв.м</w:t>
            </w:r>
            <w:proofErr w:type="spellEnd"/>
            <w:r w:rsidRPr="00C47508">
              <w:rPr>
                <w:rFonts w:eastAsia="MS Gothic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 xml:space="preserve">Ставропольский край, Минераловодский район, п. </w:t>
            </w:r>
            <w:proofErr w:type="spellStart"/>
            <w:r w:rsidRPr="00C47508">
              <w:rPr>
                <w:rFonts w:eastAsia="MS Gothic"/>
                <w:lang w:eastAsia="en-US"/>
              </w:rPr>
              <w:t>Анджиевский</w:t>
            </w:r>
            <w:proofErr w:type="spellEnd"/>
            <w:r w:rsidRPr="00C47508">
              <w:rPr>
                <w:rFonts w:eastAsia="MS Gothic"/>
                <w:lang w:eastAsia="en-US"/>
              </w:rPr>
              <w:t>, ГК «Стеклышко», гараж 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197267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236720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  <w:r w:rsidRPr="00C47508">
              <w:rPr>
                <w:rFonts w:eastAsia="MS Gothic"/>
                <w:lang w:eastAsia="en-US"/>
              </w:rPr>
              <w:t>11836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08" w:rsidRPr="00C47508" w:rsidRDefault="00C47508" w:rsidP="00C4750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</w:tbl>
    <w:p w:rsidR="00C47508" w:rsidRPr="00C47508" w:rsidRDefault="00C47508" w:rsidP="00C47508">
      <w:pPr>
        <w:rPr>
          <w:sz w:val="28"/>
          <w:szCs w:val="28"/>
        </w:rPr>
      </w:pPr>
    </w:p>
    <w:p w:rsidR="00C47508" w:rsidRPr="00C47508" w:rsidRDefault="00C47508" w:rsidP="00C47508">
      <w:pPr>
        <w:rPr>
          <w:sz w:val="28"/>
          <w:szCs w:val="28"/>
        </w:rPr>
      </w:pPr>
    </w:p>
    <w:p w:rsidR="00C47508" w:rsidRPr="00C47508" w:rsidRDefault="00C47508" w:rsidP="00C47508">
      <w:pPr>
        <w:ind w:left="-709"/>
        <w:jc w:val="center"/>
        <w:rPr>
          <w:sz w:val="28"/>
          <w:szCs w:val="28"/>
        </w:rPr>
      </w:pPr>
    </w:p>
    <w:p w:rsidR="00C47508" w:rsidRPr="00C47508" w:rsidRDefault="00C47508" w:rsidP="00C47508"/>
    <w:p w:rsidR="00C47508" w:rsidRPr="00C47508" w:rsidRDefault="00C47508" w:rsidP="00C47508">
      <w:pPr>
        <w:rPr>
          <w:sz w:val="28"/>
          <w:szCs w:val="28"/>
        </w:rPr>
      </w:pPr>
    </w:p>
    <w:p w:rsidR="008E1C68" w:rsidRDefault="008E1C68" w:rsidP="008E1C68">
      <w:pPr>
        <w:widowControl w:val="0"/>
        <w:suppressAutoHyphens/>
        <w:autoSpaceDN w:val="0"/>
        <w:spacing w:line="100" w:lineRule="atLeast"/>
        <w:ind w:left="-851" w:firstLine="142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Заместитель главы администрации</w:t>
      </w:r>
    </w:p>
    <w:p w:rsidR="008E1C68" w:rsidRDefault="008E1C68" w:rsidP="008E1C68">
      <w:pPr>
        <w:widowControl w:val="0"/>
        <w:suppressAutoHyphens/>
        <w:autoSpaceDN w:val="0"/>
        <w:spacing w:line="100" w:lineRule="atLeast"/>
        <w:ind w:left="-851" w:firstLine="142"/>
        <w:jc w:val="both"/>
        <w:rPr>
          <w:rFonts w:eastAsia="Lucida Sans Unicode"/>
          <w:kern w:val="3"/>
          <w:sz w:val="28"/>
          <w:szCs w:val="28"/>
        </w:rPr>
      </w:pP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  <w:r>
        <w:rPr>
          <w:rFonts w:eastAsia="Lucida Sans Unicode"/>
          <w:kern w:val="3"/>
          <w:sz w:val="28"/>
          <w:szCs w:val="28"/>
        </w:rPr>
        <w:t>муниципального округа</w:t>
      </w:r>
    </w:p>
    <w:p w:rsidR="00C47508" w:rsidRPr="00C47508" w:rsidRDefault="008E1C68" w:rsidP="008E1C68">
      <w:pPr>
        <w:widowControl w:val="0"/>
        <w:autoSpaceDE w:val="0"/>
        <w:autoSpaceDN w:val="0"/>
        <w:adjustRightInd w:val="0"/>
        <w:ind w:left="-709" w:right="1132"/>
        <w:rPr>
          <w:rFonts w:cs="Tahoma"/>
          <w:color w:val="FFFFFF" w:themeColor="background1"/>
          <w:kern w:val="2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Ставропольского края                                                          </w:t>
      </w:r>
      <w:r w:rsidR="004B0386">
        <w:rPr>
          <w:rFonts w:eastAsia="Lucida Sans Unicode"/>
          <w:kern w:val="3"/>
          <w:sz w:val="28"/>
          <w:szCs w:val="28"/>
        </w:rPr>
        <w:t xml:space="preserve"> </w:t>
      </w:r>
      <w:bookmarkStart w:id="0" w:name="_GoBack"/>
      <w:bookmarkEnd w:id="0"/>
      <w:r>
        <w:rPr>
          <w:rFonts w:eastAsia="Lucida Sans Unicode"/>
          <w:kern w:val="3"/>
          <w:sz w:val="28"/>
          <w:szCs w:val="28"/>
        </w:rPr>
        <w:t xml:space="preserve">М. Ю. </w:t>
      </w:r>
      <w:proofErr w:type="spellStart"/>
      <w:r>
        <w:rPr>
          <w:rFonts w:eastAsia="Lucida Sans Unicode"/>
          <w:kern w:val="3"/>
          <w:sz w:val="28"/>
          <w:szCs w:val="28"/>
        </w:rPr>
        <w:t>Гаранжа</w:t>
      </w:r>
      <w:proofErr w:type="spellEnd"/>
      <w:r>
        <w:rPr>
          <w:rFonts w:cs="Tahoma"/>
          <w:color w:val="FFFFFF" w:themeColor="background1"/>
          <w:kern w:val="2"/>
          <w:sz w:val="28"/>
          <w:szCs w:val="28"/>
        </w:rPr>
        <w:t xml:space="preserve">                                               М                                </w:t>
      </w:r>
    </w:p>
    <w:p w:rsidR="00C47508" w:rsidRPr="00C47508" w:rsidRDefault="00C47508" w:rsidP="00C47508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C47508">
        <w:rPr>
          <w:rFonts w:cs="Tahoma"/>
          <w:color w:val="FFFFFF" w:themeColor="background1"/>
          <w:kern w:val="2"/>
          <w:sz w:val="28"/>
          <w:szCs w:val="28"/>
        </w:rPr>
        <w:t>________________</w:t>
      </w:r>
    </w:p>
    <w:p w:rsidR="00C47508" w:rsidRPr="00C47508" w:rsidRDefault="00C47508" w:rsidP="00C47508">
      <w:pPr>
        <w:widowControl w:val="0"/>
        <w:autoSpaceDE w:val="0"/>
        <w:autoSpaceDN w:val="0"/>
        <w:adjustRightInd w:val="0"/>
        <w:ind w:right="1132"/>
      </w:pPr>
    </w:p>
    <w:p w:rsidR="00C47508" w:rsidRDefault="00C47508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E1C68" w:rsidRDefault="008E1C68" w:rsidP="008E1C68">
      <w:pPr>
        <w:widowControl w:val="0"/>
        <w:suppressAutoHyphens/>
        <w:autoSpaceDN w:val="0"/>
        <w:spacing w:line="100" w:lineRule="atLeast"/>
        <w:ind w:left="-851" w:firstLine="142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Руководитель управления</w:t>
      </w:r>
    </w:p>
    <w:p w:rsidR="008E1C68" w:rsidRDefault="008E1C68" w:rsidP="008E1C68">
      <w:pPr>
        <w:widowControl w:val="0"/>
        <w:suppressAutoHyphens/>
        <w:autoSpaceDN w:val="0"/>
        <w:spacing w:line="100" w:lineRule="atLeast"/>
        <w:ind w:left="-851" w:firstLine="142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имущественных отношений администрации</w:t>
      </w:r>
    </w:p>
    <w:p w:rsidR="008E1C68" w:rsidRDefault="008E1C68" w:rsidP="008E1C68">
      <w:pPr>
        <w:widowControl w:val="0"/>
        <w:suppressAutoHyphens/>
        <w:autoSpaceDN w:val="0"/>
        <w:spacing w:line="100" w:lineRule="atLeast"/>
        <w:ind w:left="-851" w:firstLine="142"/>
        <w:jc w:val="both"/>
        <w:rPr>
          <w:rFonts w:eastAsia="Lucida Sans Unicode"/>
          <w:kern w:val="3"/>
          <w:sz w:val="28"/>
          <w:szCs w:val="28"/>
        </w:rPr>
      </w:pP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  <w:r>
        <w:rPr>
          <w:rFonts w:eastAsia="Lucida Sans Unicode"/>
          <w:kern w:val="3"/>
          <w:sz w:val="28"/>
          <w:szCs w:val="28"/>
        </w:rPr>
        <w:t>муниципального округа</w:t>
      </w:r>
    </w:p>
    <w:p w:rsidR="008E1C68" w:rsidRPr="00C47508" w:rsidRDefault="008E1C68" w:rsidP="008E1C68">
      <w:pPr>
        <w:widowControl w:val="0"/>
        <w:autoSpaceDE w:val="0"/>
        <w:autoSpaceDN w:val="0"/>
        <w:adjustRightInd w:val="0"/>
        <w:ind w:left="-709" w:right="1132"/>
        <w:rPr>
          <w:rFonts w:cs="Tahoma"/>
          <w:color w:val="FFFFFF" w:themeColor="background1"/>
          <w:kern w:val="2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Ставропольского края                                                           М. М. Войтов</w:t>
      </w:r>
      <w:r>
        <w:rPr>
          <w:rFonts w:cs="Tahoma"/>
          <w:color w:val="FFFFFF" w:themeColor="background1"/>
          <w:kern w:val="2"/>
          <w:sz w:val="28"/>
          <w:szCs w:val="28"/>
        </w:rPr>
        <w:t xml:space="preserve">                                         М                                </w:t>
      </w:r>
    </w:p>
    <w:p w:rsidR="00C47508" w:rsidRPr="00A83AA5" w:rsidRDefault="00C47508" w:rsidP="008E1C68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sectPr w:rsidR="00C47508" w:rsidRPr="00A83AA5" w:rsidSect="00D712FB">
      <w:headerReference w:type="firs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AB" w:rsidRDefault="009A3BAB" w:rsidP="00210E7D">
      <w:r>
        <w:separator/>
      </w:r>
    </w:p>
  </w:endnote>
  <w:endnote w:type="continuationSeparator" w:id="0">
    <w:p w:rsidR="009A3BAB" w:rsidRDefault="009A3BAB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AB" w:rsidRDefault="009A3BAB" w:rsidP="00210E7D">
      <w:r>
        <w:separator/>
      </w:r>
    </w:p>
  </w:footnote>
  <w:footnote w:type="continuationSeparator" w:id="0">
    <w:p w:rsidR="009A3BAB" w:rsidRDefault="009A3BAB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BB" w:rsidRDefault="00DE7EBB">
    <w:pPr>
      <w:pStyle w:val="a7"/>
    </w:pPr>
  </w:p>
  <w:p w:rsidR="00DE7EBB" w:rsidRDefault="00DE7E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7D"/>
    <w:rsid w:val="0002458B"/>
    <w:rsid w:val="000341FA"/>
    <w:rsid w:val="000B60FE"/>
    <w:rsid w:val="000C1965"/>
    <w:rsid w:val="000D7C9D"/>
    <w:rsid w:val="00114BFC"/>
    <w:rsid w:val="00120E91"/>
    <w:rsid w:val="00132574"/>
    <w:rsid w:val="001A0C71"/>
    <w:rsid w:val="001B403A"/>
    <w:rsid w:val="001B7EA7"/>
    <w:rsid w:val="001C1037"/>
    <w:rsid w:val="001D4196"/>
    <w:rsid w:val="001E78BF"/>
    <w:rsid w:val="00210E7D"/>
    <w:rsid w:val="00246DD8"/>
    <w:rsid w:val="00246E49"/>
    <w:rsid w:val="00253AAF"/>
    <w:rsid w:val="00261B02"/>
    <w:rsid w:val="0028262B"/>
    <w:rsid w:val="00283739"/>
    <w:rsid w:val="00287845"/>
    <w:rsid w:val="0029081E"/>
    <w:rsid w:val="002C6277"/>
    <w:rsid w:val="002E0687"/>
    <w:rsid w:val="002E4E5A"/>
    <w:rsid w:val="0030411E"/>
    <w:rsid w:val="00326287"/>
    <w:rsid w:val="00334546"/>
    <w:rsid w:val="003374E0"/>
    <w:rsid w:val="00344D93"/>
    <w:rsid w:val="00352E63"/>
    <w:rsid w:val="00394890"/>
    <w:rsid w:val="003B6196"/>
    <w:rsid w:val="0040485F"/>
    <w:rsid w:val="0044739A"/>
    <w:rsid w:val="00452371"/>
    <w:rsid w:val="00463C43"/>
    <w:rsid w:val="00487F25"/>
    <w:rsid w:val="004B0386"/>
    <w:rsid w:val="004D6F67"/>
    <w:rsid w:val="004E2928"/>
    <w:rsid w:val="005031B9"/>
    <w:rsid w:val="005C6711"/>
    <w:rsid w:val="005C6B51"/>
    <w:rsid w:val="005D05A3"/>
    <w:rsid w:val="005D6937"/>
    <w:rsid w:val="00602119"/>
    <w:rsid w:val="006134D5"/>
    <w:rsid w:val="00636A65"/>
    <w:rsid w:val="00636E5F"/>
    <w:rsid w:val="006841BE"/>
    <w:rsid w:val="006A4860"/>
    <w:rsid w:val="006B03A0"/>
    <w:rsid w:val="006F127A"/>
    <w:rsid w:val="007322E6"/>
    <w:rsid w:val="00745E44"/>
    <w:rsid w:val="007478C5"/>
    <w:rsid w:val="007C3D1D"/>
    <w:rsid w:val="007F091B"/>
    <w:rsid w:val="00803203"/>
    <w:rsid w:val="008051A4"/>
    <w:rsid w:val="008173F9"/>
    <w:rsid w:val="00844B23"/>
    <w:rsid w:val="00867CCD"/>
    <w:rsid w:val="0087574F"/>
    <w:rsid w:val="00881702"/>
    <w:rsid w:val="008B2612"/>
    <w:rsid w:val="008E1570"/>
    <w:rsid w:val="008E1C68"/>
    <w:rsid w:val="0092239B"/>
    <w:rsid w:val="009323D0"/>
    <w:rsid w:val="009562AB"/>
    <w:rsid w:val="009664BB"/>
    <w:rsid w:val="009A3BAB"/>
    <w:rsid w:val="009A7736"/>
    <w:rsid w:val="009C1E5C"/>
    <w:rsid w:val="009C6B8B"/>
    <w:rsid w:val="009D0B70"/>
    <w:rsid w:val="00A0133C"/>
    <w:rsid w:val="00A03C33"/>
    <w:rsid w:val="00A15B9C"/>
    <w:rsid w:val="00A26D88"/>
    <w:rsid w:val="00A3278A"/>
    <w:rsid w:val="00A628DE"/>
    <w:rsid w:val="00A664F7"/>
    <w:rsid w:val="00A740CA"/>
    <w:rsid w:val="00A83AA5"/>
    <w:rsid w:val="00A95C45"/>
    <w:rsid w:val="00AA2387"/>
    <w:rsid w:val="00B007F0"/>
    <w:rsid w:val="00B07535"/>
    <w:rsid w:val="00B12FEF"/>
    <w:rsid w:val="00B208E6"/>
    <w:rsid w:val="00B500B4"/>
    <w:rsid w:val="00BC4AD3"/>
    <w:rsid w:val="00BE303D"/>
    <w:rsid w:val="00BF3F5D"/>
    <w:rsid w:val="00C21A12"/>
    <w:rsid w:val="00C31009"/>
    <w:rsid w:val="00C33204"/>
    <w:rsid w:val="00C47508"/>
    <w:rsid w:val="00CB1948"/>
    <w:rsid w:val="00CB4664"/>
    <w:rsid w:val="00CC4F9B"/>
    <w:rsid w:val="00D41F9E"/>
    <w:rsid w:val="00D47E88"/>
    <w:rsid w:val="00D64AC8"/>
    <w:rsid w:val="00D67AD1"/>
    <w:rsid w:val="00D712FB"/>
    <w:rsid w:val="00D73298"/>
    <w:rsid w:val="00D94750"/>
    <w:rsid w:val="00DB6E32"/>
    <w:rsid w:val="00DC1E95"/>
    <w:rsid w:val="00DD5742"/>
    <w:rsid w:val="00DE7EBB"/>
    <w:rsid w:val="00E170B4"/>
    <w:rsid w:val="00E23F4A"/>
    <w:rsid w:val="00E332A5"/>
    <w:rsid w:val="00E47E8F"/>
    <w:rsid w:val="00E52C1D"/>
    <w:rsid w:val="00EA0CBB"/>
    <w:rsid w:val="00EC1679"/>
    <w:rsid w:val="00EE4A2E"/>
    <w:rsid w:val="00F25E6A"/>
    <w:rsid w:val="00F46169"/>
    <w:rsid w:val="00F76BBA"/>
    <w:rsid w:val="00F7704C"/>
    <w:rsid w:val="00F90416"/>
    <w:rsid w:val="00F91A37"/>
    <w:rsid w:val="00FA3895"/>
    <w:rsid w:val="00FA7159"/>
    <w:rsid w:val="00FB3534"/>
    <w:rsid w:val="00FC1A2A"/>
    <w:rsid w:val="00FD131D"/>
    <w:rsid w:val="00FD5E55"/>
    <w:rsid w:val="00FE1E93"/>
    <w:rsid w:val="00FF1E13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D712FB"/>
    <w:pPr>
      <w:widowControl w:val="0"/>
      <w:suppressAutoHyphens/>
      <w:autoSpaceDN w:val="0"/>
      <w:spacing w:after="120"/>
    </w:pPr>
    <w:rPr>
      <w:rFonts w:ascii="Arial" w:hAnsi="Arial"/>
      <w:kern w:val="3"/>
      <w:sz w:val="20"/>
    </w:rPr>
  </w:style>
  <w:style w:type="paragraph" w:styleId="ad">
    <w:name w:val="List Paragraph"/>
    <w:basedOn w:val="a"/>
    <w:uiPriority w:val="34"/>
    <w:qFormat/>
    <w:rsid w:val="00636E5F"/>
    <w:pPr>
      <w:ind w:left="720"/>
      <w:contextualSpacing/>
    </w:pPr>
  </w:style>
  <w:style w:type="paragraph" w:customStyle="1" w:styleId="Style2">
    <w:name w:val="Style2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7">
    <w:name w:val="Style7"/>
    <w:basedOn w:val="a"/>
    <w:rsid w:val="007F091B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MS Gothic" w:eastAsia="MS Gothic"/>
    </w:rPr>
  </w:style>
  <w:style w:type="paragraph" w:customStyle="1" w:styleId="Style8">
    <w:name w:val="Style8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9">
    <w:name w:val="Style9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character" w:customStyle="1" w:styleId="FontStyle12">
    <w:name w:val="Font Style12"/>
    <w:rsid w:val="007F091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7F091B"/>
    <w:rPr>
      <w:rFonts w:ascii="Times New Roman" w:hAnsi="Times New Roman" w:cs="Times New Roman"/>
      <w:i/>
      <w:iCs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9A77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D712FB"/>
    <w:pPr>
      <w:widowControl w:val="0"/>
      <w:suppressAutoHyphens/>
      <w:autoSpaceDN w:val="0"/>
      <w:spacing w:after="120"/>
    </w:pPr>
    <w:rPr>
      <w:rFonts w:ascii="Arial" w:hAnsi="Arial"/>
      <w:kern w:val="3"/>
      <w:sz w:val="20"/>
    </w:rPr>
  </w:style>
  <w:style w:type="paragraph" w:styleId="ad">
    <w:name w:val="List Paragraph"/>
    <w:basedOn w:val="a"/>
    <w:uiPriority w:val="34"/>
    <w:qFormat/>
    <w:rsid w:val="00636E5F"/>
    <w:pPr>
      <w:ind w:left="720"/>
      <w:contextualSpacing/>
    </w:pPr>
  </w:style>
  <w:style w:type="paragraph" w:customStyle="1" w:styleId="Style2">
    <w:name w:val="Style2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7">
    <w:name w:val="Style7"/>
    <w:basedOn w:val="a"/>
    <w:rsid w:val="007F091B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MS Gothic" w:eastAsia="MS Gothic"/>
    </w:rPr>
  </w:style>
  <w:style w:type="paragraph" w:customStyle="1" w:styleId="Style8">
    <w:name w:val="Style8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9">
    <w:name w:val="Style9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character" w:customStyle="1" w:styleId="FontStyle12">
    <w:name w:val="Font Style12"/>
    <w:rsid w:val="007F091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7F091B"/>
    <w:rPr>
      <w:rFonts w:ascii="Times New Roman" w:hAnsi="Times New Roman" w:cs="Times New Roman"/>
      <w:i/>
      <w:iCs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9A77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A678-8580-42E1-B163-3160F700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OO-88</cp:lastModifiedBy>
  <cp:revision>14</cp:revision>
  <cp:lastPrinted>2024-03-21T06:56:00Z</cp:lastPrinted>
  <dcterms:created xsi:type="dcterms:W3CDTF">2024-01-17T09:08:00Z</dcterms:created>
  <dcterms:modified xsi:type="dcterms:W3CDTF">2024-03-21T06:58:00Z</dcterms:modified>
</cp:coreProperties>
</file>