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219"/>
        <w:gridCol w:w="5352"/>
      </w:tblGrid>
      <w:tr w:rsidR="00FC07CF" w:rsidRPr="00A61FB2" w:rsidTr="00A615BC">
        <w:tc>
          <w:tcPr>
            <w:tcW w:w="4219" w:type="dxa"/>
          </w:tcPr>
          <w:p w:rsidR="00FC07CF" w:rsidRPr="00A61FB2" w:rsidRDefault="00FC07CF" w:rsidP="00D33715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C13BD2" w:rsidRPr="003D4052" w:rsidRDefault="00C13BD2" w:rsidP="003D40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052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A615BC" w:rsidRPr="003D405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C13BD2" w:rsidRPr="003D4052" w:rsidRDefault="00C13BD2" w:rsidP="003D40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052">
              <w:rPr>
                <w:rFonts w:ascii="Times New Roman" w:hAnsi="Times New Roman" w:cs="Times New Roman"/>
                <w:sz w:val="24"/>
                <w:szCs w:val="24"/>
              </w:rPr>
              <w:t>Приказом начальника</w:t>
            </w:r>
          </w:p>
          <w:p w:rsidR="00C13BD2" w:rsidRPr="003D4052" w:rsidRDefault="00C13BD2" w:rsidP="003D40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052">
              <w:rPr>
                <w:rFonts w:ascii="Times New Roman" w:hAnsi="Times New Roman" w:cs="Times New Roman"/>
                <w:sz w:val="24"/>
                <w:szCs w:val="24"/>
              </w:rPr>
              <w:t>МБУ «Центр по чрезвычайным</w:t>
            </w:r>
            <w:r w:rsidR="00A615BC" w:rsidRPr="003D405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D4052">
              <w:rPr>
                <w:rFonts w:ascii="Times New Roman" w:hAnsi="Times New Roman" w:cs="Times New Roman"/>
                <w:sz w:val="24"/>
                <w:szCs w:val="24"/>
              </w:rPr>
              <w:t>итуациям Минераловодского городского округа»</w:t>
            </w:r>
          </w:p>
          <w:p w:rsidR="00FC07CF" w:rsidRPr="00C13BD2" w:rsidRDefault="00C13BD2" w:rsidP="003D40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052">
              <w:rPr>
                <w:rFonts w:ascii="Times New Roman" w:hAnsi="Times New Roman" w:cs="Times New Roman"/>
                <w:sz w:val="24"/>
                <w:szCs w:val="24"/>
              </w:rPr>
              <w:t>№ 41/5-к от 18.07.2016 года</w:t>
            </w:r>
          </w:p>
        </w:tc>
      </w:tr>
    </w:tbl>
    <w:p w:rsidR="001D7B3A" w:rsidRPr="003D4052" w:rsidRDefault="0001728F" w:rsidP="00304E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D4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внутреннего распорядка</w:t>
      </w:r>
      <w:r w:rsidR="003D4052" w:rsidRPr="003D4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обучающихся</w:t>
      </w:r>
      <w:r w:rsidRPr="003D4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курсах гражданской обороны МБУ «Центр по чрезвычайным ситуациям </w:t>
      </w:r>
      <w:r w:rsidR="00304E60" w:rsidRPr="003D4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Минераловодского городского округа»</w:t>
      </w:r>
      <w:proofErr w:type="gramEnd"/>
    </w:p>
    <w:p w:rsidR="001D7B3A" w:rsidRPr="001D7B3A" w:rsidRDefault="001D7B3A" w:rsidP="001D7B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B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положения.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Настоящие Правила разработаны на основе Федерального Закона «Об образовании в Российской Федера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ции и Устава  Центра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Правила призваны: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— обеспечить  на курсах гражданской обороны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благоприятную обстановку для плодотворной учебы и работы;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поддерживать  на курсах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порядок, основанный на сознательной дисциплине и демократических началах организации учебного процесса;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04E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2. Права и обязанности </w:t>
      </w:r>
      <w:proofErr w:type="gramStart"/>
      <w:r w:rsidR="00304E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обучающихся</w:t>
      </w:r>
      <w:proofErr w:type="gramEnd"/>
      <w:r w:rsidRPr="001D7B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 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Обучающиеся на курсах гражданской обороны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имеют право: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 на получение бесплатного образовани</w:t>
      </w:r>
      <w:proofErr w:type="gramStart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proofErr w:type="gramEnd"/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кроме программ пожарно- технического минимума)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соответствии с государственными образовательным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стандартами; 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на уважение их человеческого достоинства, свободу совести, мысли, информации, свободного выражения собственных взглядов и убеждений;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на получение информации о предоставляемых образовательных услугах, в т.ч. дополнительных; 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 на открытую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оценку знаний и умений  обучающихся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чение оценки по проводимым тестированиям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исключительно в соответствии со своими знаниями и умениями; 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на защиту от всех форм физического и/или психического насилия, оскорбления, грубого обращения;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2.2.Обучающиеся на курсах гражданской обороны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обязаны соблюдать: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2.2.1. Общие правила поведения: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— обучающийся обязан приходить  к месту проведения занятий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15 минут до начала з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>анятий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, снимать в гардеробе верхнюю одежду, занимать свое рабочее место и</w:t>
      </w:r>
      <w:r w:rsidR="00304E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готовиться к предстоящим занятиям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 запрещаетс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без разрешения  инструктора курсов гражданской обороны  уходить с занятий  до их полного окончания. 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Пропускать занятия без уважительных причин не разрешается;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</w:t>
      </w:r>
      <w:proofErr w:type="gramStart"/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обучающийся</w:t>
      </w:r>
      <w:proofErr w:type="gramEnd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обязан уважать права, чес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ть и достоинство других обучающихся  и персонала курсов;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— обучающийся обязан беречь имущество курсов гражданской обороны,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аккуратно относиться как к своему, так и к чужому имуществу;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proofErr w:type="gramEnd"/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бучающийся обязан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соблюдать правила техники безопа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сности, санитарии, гигиены, 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 вр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емя перерыва между занятиями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по окончании занятий придерживаться правил поведения в общественном месте, поддер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живать 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чистоту и порядок  на курсах и на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Центра по ЧС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Строго запрещается  на курсах гражданской обороны и на</w:t>
      </w:r>
      <w:r w:rsidR="00CA001E"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Центра по ЧС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употреблять токсические, наркотические, спиртные и любые психотропные вещества;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курить;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— проносить на территорию  курсов гражданской обороны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любой целью и использовать любым способом оружие, взрывчатые и огнеопасные вещества, спиртные напитки, сигареты, наркотики, другие одурманивающие средства и яды;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 заниматься вандализмом, разжигать национальную, религиозную, социальную и любую другую рознь;</w:t>
      </w:r>
      <w:proofErr w:type="gramEnd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производить любые действия, влекущие за собой опасные последствия для окружающих;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2.2.2. Поведение на занятиях: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 каждое учебное занятие начинается с пр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оверки присутствующих согласно </w:t>
      </w:r>
      <w:r w:rsidR="00CA001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утверждённого списка группы;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— во время занятия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нельзя отвлекаться с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амому и отвлекать обучающихся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учебного занятия 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посторонними разговорами, 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proofErr w:type="gramStart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другими</w:t>
      </w:r>
      <w:proofErr w:type="gramEnd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относящимися к</w:t>
      </w:r>
      <w:r w:rsidR="006818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проводимому занятию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делами;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— если во время занятия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ющемуся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необходимо выйти из класса, то он долж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ен попросить разрешения  инструктора курсов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— если обучающийся хочет задать вопрос инструктору курсов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ответить на воп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  инструктора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он поднимает руку;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</w:t>
      </w:r>
      <w:proofErr w:type="gramStart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начало</w:t>
      </w:r>
      <w:proofErr w:type="gramEnd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окончание каждог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о  часа занятий и перерыв объявляет инструктор курсов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 пользоваться мобильными телефонами и любыми другими высокотехнологичными средствами, не призва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нными служить достижению целей проводимого занятия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во время учебного процесса категорически запрещено.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2.2.3. Поведение в перерывах и после окончания занятий.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емя перерывов (перемен)  обучающийся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обязан: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навести чистоту и порядок на своем рабочем месте;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выйти из класса;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Обучающимся 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запрещается: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курить на территории курсов и Центра;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—самовольно раскрывать окна, сидеть на подоконниках;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 употреблять непристойные выражения и жесты</w:t>
      </w:r>
      <w:r w:rsidR="00C35A01">
        <w:rPr>
          <w:rFonts w:ascii="Times New Roman" w:eastAsia="Times New Roman" w:hAnsi="Times New Roman" w:cs="Times New Roman"/>
          <w:sz w:val="27"/>
          <w:szCs w:val="27"/>
          <w:lang w:eastAsia="ru-RU"/>
        </w:rPr>
        <w:t>, шуметь, мешать  выполнять служебные обязанности персоналу Центра по ЧС.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 Взыскания и ответственность за нарушения.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3.2.1. Взыскания налагаются с соблюдением следующих принципов: — привлечения к ответств</w:t>
      </w:r>
      <w:r w:rsidR="003F6C29">
        <w:rPr>
          <w:rFonts w:ascii="Times New Roman" w:eastAsia="Times New Roman" w:hAnsi="Times New Roman" w:cs="Times New Roman"/>
          <w:sz w:val="27"/>
          <w:szCs w:val="27"/>
          <w:lang w:eastAsia="ru-RU"/>
        </w:rPr>
        <w:t>енности только виновного  обучающегося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(нет вины — нет ответственности);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3.2.2. Нарушения</w:t>
      </w:r>
      <w:r w:rsidR="003F6C29">
        <w:rPr>
          <w:rFonts w:ascii="Times New Roman" w:eastAsia="Times New Roman" w:hAnsi="Times New Roman" w:cs="Times New Roman"/>
          <w:sz w:val="27"/>
          <w:szCs w:val="27"/>
          <w:lang w:eastAsia="ru-RU"/>
        </w:rPr>
        <w:t>ми, влекущими за собой  админис</w:t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>тративное  наказание</w:t>
      </w:r>
      <w:r w:rsidR="003F6C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Кодекса РФ «</w:t>
      </w:r>
      <w:proofErr w:type="gramStart"/>
      <w:r w:rsidR="003F6C29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proofErr w:type="gramEnd"/>
      <w:r w:rsidR="003F6C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административных правонарушениях»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являются: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рукоприкладство — нанесение побоев, избиение;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в) угроза, запугивание, шантаж;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г) моральное издевательство: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употребление оскорбительных выражений;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нецензурная брань;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д) унижение человеческого достоинства: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вымогательство;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воровство;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порча имущества;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распитие спиртных напитков;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— ку</w:t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рение  на территории курсов и Центра по ЧС.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3.2.3. К </w:t>
      </w:r>
      <w:proofErr w:type="gramStart"/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обучающимся</w:t>
      </w:r>
      <w:proofErr w:type="gramEnd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применяются следующие меры взыскания: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замечание;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выговор;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возложение обязанности возместить вред;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>г) отчисление с курсов гражданской обороны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ЗАКЛЮЧИТЕЛЬНЫЕ ПОЛОЖЕНИЯ: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proofErr w:type="gramStart"/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Обучающимся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категорически запрещено во врем</w:t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нахождения на территории курсов гражданской обороны и Центра по ЧС 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совершать действия, опасные для жизни и здоровья самого себя и окружающих.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proofErr w:type="gramEnd"/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Настоящие Правила расп</w:t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ространяются на территории  курсов гражданской обороны и Центра по ЧС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а также за ее пределами в тех случаях, когда проводятся </w:t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занятия  выездным методом.</w:t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7B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Правила внутреннего распорядка </w:t>
      </w:r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доводятся до </w:t>
      </w:r>
      <w:proofErr w:type="gramStart"/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обучающихся</w:t>
      </w:r>
      <w:proofErr w:type="gramEnd"/>
      <w:r w:rsidR="002C20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 роспись.</w:t>
      </w:r>
      <w:r w:rsidRPr="001D7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44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6"/>
        <w:gridCol w:w="1191"/>
        <w:gridCol w:w="1191"/>
        <w:gridCol w:w="1554"/>
        <w:gridCol w:w="1010"/>
        <w:gridCol w:w="923"/>
        <w:gridCol w:w="923"/>
        <w:gridCol w:w="1457"/>
      </w:tblGrid>
      <w:tr w:rsidR="001D7B3A" w:rsidRPr="001D7B3A" w:rsidTr="002C20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1.Ministerstvo obrazovaniya i nauki" style="width:97.5pt;height:44.25p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26" type="#_x0000_t75" alt="2.Peterburgskoe obrazovanie" href="http://petersburgedu.ru/" target="&quot;_blank&quot;" style="width:96pt;height:26.2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27" type="#_x0000_t75" alt="3.Komitet po obrazovaniyu" href="http://k-obr.spb.ru/" target="&quot;_blank&quot;" style="width:97.5pt;height:27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28" type="#_x0000_t75" alt="4.ege2015" href="http://www.ege.edu.ru/" target="&quot;_blank&quot;" style="width:129.75pt;height:71.2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29" type="#_x0000_t75" alt="5.Upolnomochenniy pri prizidente RF po pravam rebenka" href="http://www.spbdeti.org/" target="&quot;_blank&quot;" style="width:82.5pt;height:105.7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30" type="#_x0000_t75" alt="6.FSKN Rossii" href="http://www.fskn.gov.ru/" target="&quot;_blank&quot;" style="width:75pt;height:7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31" type="#_x0000_t75" alt="7.Primorskii Raion" href="http://www.rprim.spb.ru/administratsiya" target="&quot;_blank&quot;" style="width:75pt;height:73.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32" type="#_x0000_t75" alt="14.korr" href="http://www.zakon.gov.spb.ru/hot_line" target="&quot;_blank&quot;" style="width:120pt;height:52.5pt" o:button="t"/>
                </w:pict>
              </w:r>
            </w:hyperlink>
          </w:p>
        </w:tc>
      </w:tr>
      <w:tr w:rsidR="001D7B3A" w:rsidRPr="001D7B3A" w:rsidTr="002C20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33" type="#_x0000_t75" alt="8.Edu.Ru" href="http://www.edu.ru/" target="&quot;_blank&quot;" style="width:97.5pt;height:60.7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34" type="#_x0000_t75" alt="9.Window.Edu.Ru" href="http://window.edu.ru/" target="&quot;_blank&quot;" style="width:98.25pt;height:61.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35" type="#_x0000_t75" alt="10.Chor" href="http://school-collection.edu.ru/" target="&quot;_blank&quot;" style="width:98.25pt;height:61.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887E2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tgtFrame="_blank" w:history="1">
              <w:r w:rsidRPr="00887E2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pict>
                  <v:shape id="_x0000_i1036" type="#_x0000_t75" alt="11.Federal Centr obrazovatelnix resursov" href="http://fcior.edu.ru/" target="&quot;_blank&quot;" style="width:98.25pt;height:60.75pt" o:button="t"/>
                </w:pict>
              </w:r>
            </w:hyperlink>
          </w:p>
        </w:tc>
        <w:tc>
          <w:tcPr>
            <w:tcW w:w="0" w:type="auto"/>
            <w:vAlign w:val="center"/>
            <w:hideMark/>
          </w:tcPr>
          <w:p w:rsidR="001D7B3A" w:rsidRPr="001D7B3A" w:rsidRDefault="001D7B3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7B3A" w:rsidRPr="001D7B3A" w:rsidRDefault="001D7B3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7B3A" w:rsidRPr="001D7B3A" w:rsidRDefault="001D7B3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7B3A" w:rsidRPr="001D7B3A" w:rsidRDefault="001D7B3A" w:rsidP="001D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241A" w:rsidRDefault="0058241A">
      <w:bookmarkStart w:id="0" w:name="_GoBack"/>
      <w:bookmarkEnd w:id="0"/>
    </w:p>
    <w:sectPr w:rsidR="0058241A" w:rsidSect="00582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3BA"/>
    <w:multiLevelType w:val="multilevel"/>
    <w:tmpl w:val="3E9A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32274"/>
    <w:multiLevelType w:val="multilevel"/>
    <w:tmpl w:val="66C04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BC5E58"/>
    <w:multiLevelType w:val="multilevel"/>
    <w:tmpl w:val="39AC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C67295"/>
    <w:multiLevelType w:val="multilevel"/>
    <w:tmpl w:val="09F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B9545A"/>
    <w:multiLevelType w:val="multilevel"/>
    <w:tmpl w:val="77AE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B3A"/>
    <w:rsid w:val="00006B9D"/>
    <w:rsid w:val="0001728F"/>
    <w:rsid w:val="001D7B3A"/>
    <w:rsid w:val="002C2029"/>
    <w:rsid w:val="00302897"/>
    <w:rsid w:val="00304E60"/>
    <w:rsid w:val="003D4052"/>
    <w:rsid w:val="003F6C29"/>
    <w:rsid w:val="0058241A"/>
    <w:rsid w:val="006818CF"/>
    <w:rsid w:val="007B39C2"/>
    <w:rsid w:val="00887E2A"/>
    <w:rsid w:val="00955580"/>
    <w:rsid w:val="00A615BC"/>
    <w:rsid w:val="00A8731A"/>
    <w:rsid w:val="00C13BD2"/>
    <w:rsid w:val="00C35A01"/>
    <w:rsid w:val="00C47228"/>
    <w:rsid w:val="00CA001E"/>
    <w:rsid w:val="00FC0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1A"/>
  </w:style>
  <w:style w:type="paragraph" w:styleId="2">
    <w:name w:val="heading 2"/>
    <w:basedOn w:val="a"/>
    <w:link w:val="20"/>
    <w:uiPriority w:val="9"/>
    <w:qFormat/>
    <w:rsid w:val="001D7B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D7B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B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B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rt-postdateicon">
    <w:name w:val="art-postdateicon"/>
    <w:basedOn w:val="a0"/>
    <w:rsid w:val="001D7B3A"/>
  </w:style>
  <w:style w:type="character" w:styleId="a3">
    <w:name w:val="Hyperlink"/>
    <w:basedOn w:val="a0"/>
    <w:uiPriority w:val="99"/>
    <w:semiHidden/>
    <w:unhideWhenUsed/>
    <w:rsid w:val="001D7B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8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4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85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27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81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257446">
                                      <w:marLeft w:val="0"/>
                                      <w:marRight w:val="0"/>
                                      <w:marTop w:val="0"/>
                                      <w:marBottom w:val="19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176161">
                                      <w:marLeft w:val="0"/>
                                      <w:marRight w:val="0"/>
                                      <w:marTop w:val="0"/>
                                      <w:marBottom w:val="19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024093">
                                      <w:marLeft w:val="0"/>
                                      <w:marRight w:val="0"/>
                                      <w:marTop w:val="0"/>
                                      <w:marBottom w:val="19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57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88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93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1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906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04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96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57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32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9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0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35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10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13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02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8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deti.org/" TargetMode="External"/><Relationship Id="rId13" Type="http://schemas.openxmlformats.org/officeDocument/2006/relationships/hyperlink" Target="http://window.edu.ru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ge.edu.ru/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-obr.spb.ru/" TargetMode="External"/><Relationship Id="rId11" Type="http://schemas.openxmlformats.org/officeDocument/2006/relationships/hyperlink" Target="http://www.zakon.gov.spb.ru/hot_line" TargetMode="External"/><Relationship Id="rId5" Type="http://schemas.openxmlformats.org/officeDocument/2006/relationships/hyperlink" Target="http://petersburgedu.ru/" TargetMode="External"/><Relationship Id="rId15" Type="http://schemas.openxmlformats.org/officeDocument/2006/relationships/hyperlink" Target="http://fcior.edu.ru/" TargetMode="External"/><Relationship Id="rId10" Type="http://schemas.openxmlformats.org/officeDocument/2006/relationships/hyperlink" Target="http://www.rprim.spb.ru/administrats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skn.gov.ru/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2016-12-21T07:07:00Z</dcterms:created>
  <dcterms:modified xsi:type="dcterms:W3CDTF">2016-12-21T14:49:00Z</dcterms:modified>
</cp:coreProperties>
</file>