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F30FAE">
        <w:rPr>
          <w:rFonts w:ascii="Times New Roman CYR" w:hAnsi="Times New Roman CYR" w:cs="Times New Roman CYR"/>
          <w:szCs w:val="20"/>
          <w:lang w:eastAsia="zh-CN"/>
        </w:rPr>
        <w:t xml:space="preserve">15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F30FAE">
        <w:rPr>
          <w:rFonts w:ascii="Times New Roman CYR" w:hAnsi="Times New Roman CYR" w:cs="Times New Roman CYR"/>
          <w:szCs w:val="20"/>
          <w:lang w:eastAsia="zh-CN"/>
        </w:rPr>
        <w:t>103/770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F30FAE">
        <w:t>Волкова Даниила Васильевича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F30FAE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F30FAE">
        <w:rPr>
          <w:sz w:val="28"/>
          <w:szCs w:val="28"/>
        </w:rPr>
        <w:t xml:space="preserve"> 7</w:t>
      </w:r>
      <w:r w:rsidRPr="00BF5A64">
        <w:rPr>
          <w:sz w:val="28"/>
          <w:szCs w:val="28"/>
        </w:rPr>
        <w:t xml:space="preserve"> </w:t>
      </w:r>
      <w:r w:rsidR="00F30FAE">
        <w:rPr>
          <w:sz w:val="28"/>
          <w:szCs w:val="28"/>
        </w:rPr>
        <w:t>Волкова Даниила Васильевича</w:t>
      </w:r>
      <w:r w:rsidRPr="00BF5A64">
        <w:rPr>
          <w:sz w:val="28"/>
          <w:szCs w:val="28"/>
        </w:rPr>
        <w:t>,</w:t>
      </w:r>
      <w:r w:rsidR="00F30FAE">
        <w:rPr>
          <w:sz w:val="28"/>
          <w:szCs w:val="28"/>
        </w:rPr>
        <w:t xml:space="preserve">  </w:t>
      </w:r>
      <w:r w:rsidRPr="00BF5A64">
        <w:rPr>
          <w:sz w:val="28"/>
          <w:szCs w:val="28"/>
        </w:rPr>
        <w:t xml:space="preserve">ИНН </w:t>
      </w:r>
      <w:r w:rsidR="00F30FAE">
        <w:rPr>
          <w:sz w:val="28"/>
          <w:szCs w:val="28"/>
        </w:rPr>
        <w:t>263005</w:t>
      </w:r>
      <w:bookmarkStart w:id="0" w:name="_GoBack"/>
      <w:bookmarkEnd w:id="0"/>
      <w:r w:rsidR="00F30FAE">
        <w:rPr>
          <w:sz w:val="28"/>
          <w:szCs w:val="28"/>
        </w:rPr>
        <w:t>19714</w:t>
      </w:r>
      <w:r w:rsidR="007768B4" w:rsidRPr="007768B4">
        <w:rPr>
          <w:sz w:val="28"/>
          <w:szCs w:val="28"/>
        </w:rPr>
        <w:t>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>2. Разместить настоящее постановление в сети общего пользования «Интернет»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851C8"/>
    <w:rsid w:val="001A44F6"/>
    <w:rsid w:val="002A0101"/>
    <w:rsid w:val="00722B23"/>
    <w:rsid w:val="007741D0"/>
    <w:rsid w:val="007768B4"/>
    <w:rsid w:val="009C5363"/>
    <w:rsid w:val="00B11876"/>
    <w:rsid w:val="00B811A7"/>
    <w:rsid w:val="00BE590C"/>
    <w:rsid w:val="00BF5A64"/>
    <w:rsid w:val="00E74A2F"/>
    <w:rsid w:val="00F30FAE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8E26"/>
  <w15:docId w15:val="{8298A2C1-042C-4AAC-8FB6-7C9406A4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68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8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тест</cp:lastModifiedBy>
  <cp:revision>5</cp:revision>
  <cp:lastPrinted>2025-07-16T13:06:00Z</cp:lastPrinted>
  <dcterms:created xsi:type="dcterms:W3CDTF">2025-07-12T07:01:00Z</dcterms:created>
  <dcterms:modified xsi:type="dcterms:W3CDTF">2025-07-16T13:08:00Z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