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055" w:rsidRDefault="008A556D" w:rsidP="00C46F81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A556D">
        <w:rPr>
          <w:rFonts w:ascii="Times New Roman" w:hAnsi="Times New Roman" w:cs="Times New Roman"/>
          <w:sz w:val="28"/>
          <w:szCs w:val="28"/>
        </w:rPr>
        <w:t>У</w:t>
      </w:r>
      <w:r w:rsidR="00D06055">
        <w:rPr>
          <w:rFonts w:ascii="Times New Roman" w:hAnsi="Times New Roman" w:cs="Times New Roman"/>
          <w:sz w:val="28"/>
          <w:szCs w:val="28"/>
        </w:rPr>
        <w:t>ТВЕРЖДЕН</w:t>
      </w:r>
    </w:p>
    <w:p w:rsidR="00822542" w:rsidRDefault="00D06055" w:rsidP="00C46F81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 </w:t>
      </w:r>
      <w:r w:rsidR="008A556D" w:rsidRPr="008A556D">
        <w:rPr>
          <w:rFonts w:ascii="Times New Roman" w:hAnsi="Times New Roman" w:cs="Times New Roman"/>
          <w:sz w:val="28"/>
          <w:szCs w:val="28"/>
        </w:rPr>
        <w:t>администрации</w:t>
      </w:r>
      <w:r w:rsidR="00822542">
        <w:rPr>
          <w:rFonts w:ascii="Times New Roman" w:hAnsi="Times New Roman" w:cs="Times New Roman"/>
          <w:sz w:val="28"/>
          <w:szCs w:val="28"/>
        </w:rPr>
        <w:t xml:space="preserve"> Минераловодского</w:t>
      </w:r>
    </w:p>
    <w:p w:rsidR="008A556D" w:rsidRDefault="0078644C" w:rsidP="00C46F81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822542">
        <w:rPr>
          <w:rFonts w:ascii="Times New Roman" w:hAnsi="Times New Roman" w:cs="Times New Roman"/>
          <w:sz w:val="28"/>
          <w:szCs w:val="28"/>
        </w:rPr>
        <w:t xml:space="preserve"> </w:t>
      </w:r>
      <w:r w:rsidR="008A556D" w:rsidRPr="008A556D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5E5775" w:rsidRPr="008A556D" w:rsidRDefault="005E5775" w:rsidP="00C46F81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8A556D" w:rsidRPr="008A556D" w:rsidRDefault="008A556D" w:rsidP="00C46F81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8A556D">
        <w:rPr>
          <w:rFonts w:ascii="Times New Roman" w:hAnsi="Times New Roman" w:cs="Times New Roman"/>
          <w:sz w:val="28"/>
          <w:szCs w:val="28"/>
        </w:rPr>
        <w:t xml:space="preserve">от </w:t>
      </w:r>
      <w:r w:rsidR="00D06055" w:rsidRPr="001D2216">
        <w:rPr>
          <w:rFonts w:ascii="Times New Roman" w:hAnsi="Times New Roman" w:cs="Times New Roman"/>
          <w:sz w:val="28"/>
          <w:szCs w:val="28"/>
        </w:rPr>
        <w:t>24 апреля</w:t>
      </w:r>
      <w:r w:rsidRPr="001D2216">
        <w:rPr>
          <w:rFonts w:ascii="Times New Roman" w:hAnsi="Times New Roman" w:cs="Times New Roman"/>
          <w:sz w:val="28"/>
          <w:szCs w:val="28"/>
        </w:rPr>
        <w:t xml:space="preserve"> 202</w:t>
      </w:r>
      <w:r w:rsidR="00000FF3" w:rsidRPr="001D2216">
        <w:rPr>
          <w:rFonts w:ascii="Times New Roman" w:hAnsi="Times New Roman" w:cs="Times New Roman"/>
          <w:sz w:val="28"/>
          <w:szCs w:val="28"/>
        </w:rPr>
        <w:t>4</w:t>
      </w:r>
      <w:r w:rsidR="00C46F81" w:rsidRPr="001D2216">
        <w:rPr>
          <w:rFonts w:ascii="Times New Roman" w:hAnsi="Times New Roman" w:cs="Times New Roman"/>
          <w:sz w:val="28"/>
          <w:szCs w:val="28"/>
        </w:rPr>
        <w:t xml:space="preserve"> г.</w:t>
      </w:r>
      <w:r w:rsidRPr="008A556D">
        <w:rPr>
          <w:rFonts w:ascii="Times New Roman" w:hAnsi="Times New Roman" w:cs="Times New Roman"/>
          <w:sz w:val="28"/>
          <w:szCs w:val="28"/>
        </w:rPr>
        <w:t xml:space="preserve"> № </w:t>
      </w:r>
      <w:r w:rsidR="00D06055" w:rsidRPr="001D2216">
        <w:rPr>
          <w:rFonts w:ascii="Times New Roman" w:hAnsi="Times New Roman" w:cs="Times New Roman"/>
          <w:sz w:val="28"/>
          <w:szCs w:val="28"/>
        </w:rPr>
        <w:t>960</w:t>
      </w:r>
    </w:p>
    <w:p w:rsidR="008A556D" w:rsidRPr="008A556D" w:rsidRDefault="008A556D" w:rsidP="008A55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556D" w:rsidRPr="008A556D" w:rsidRDefault="00632C99" w:rsidP="00632C99">
      <w:pPr>
        <w:tabs>
          <w:tab w:val="left" w:pos="631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A556D" w:rsidRPr="008A556D" w:rsidRDefault="008A556D" w:rsidP="008A55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556D" w:rsidRPr="008A556D" w:rsidRDefault="008A556D" w:rsidP="008A55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56D">
        <w:rPr>
          <w:rFonts w:ascii="Times New Roman" w:hAnsi="Times New Roman" w:cs="Times New Roman"/>
          <w:sz w:val="28"/>
          <w:szCs w:val="28"/>
        </w:rPr>
        <w:t>ПОРЯДОК</w:t>
      </w:r>
    </w:p>
    <w:p w:rsidR="008A556D" w:rsidRPr="008A556D" w:rsidRDefault="008A556D" w:rsidP="008A55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556D" w:rsidRPr="008A556D" w:rsidRDefault="008A556D" w:rsidP="008A55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56D">
        <w:rPr>
          <w:rFonts w:ascii="Times New Roman" w:hAnsi="Times New Roman" w:cs="Times New Roman"/>
          <w:sz w:val="28"/>
          <w:szCs w:val="28"/>
        </w:rPr>
        <w:t xml:space="preserve">создания и ведения официальных страниц администрации Минераловодского </w:t>
      </w:r>
      <w:r w:rsidR="0078644C">
        <w:rPr>
          <w:rFonts w:ascii="Times New Roman" w:hAnsi="Times New Roman" w:cs="Times New Roman"/>
          <w:sz w:val="28"/>
          <w:szCs w:val="28"/>
        </w:rPr>
        <w:t>муниципального</w:t>
      </w:r>
      <w:r w:rsidRPr="008A556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отраслевых (функциональных) органов администрации Минераловодского </w:t>
      </w:r>
      <w:r w:rsidR="0078644C">
        <w:rPr>
          <w:rFonts w:ascii="Times New Roman" w:hAnsi="Times New Roman" w:cs="Times New Roman"/>
          <w:sz w:val="28"/>
          <w:szCs w:val="28"/>
        </w:rPr>
        <w:t>муниципального</w:t>
      </w:r>
      <w:r w:rsidRPr="008A556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имеющих статус юридических лиц, и подведомственных муниципальных учреждений в информационно-телекоммуникационной сети «Интернет»</w:t>
      </w:r>
    </w:p>
    <w:p w:rsidR="008A556D" w:rsidRPr="008A556D" w:rsidRDefault="008A556D" w:rsidP="008A55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556D" w:rsidRPr="008A556D" w:rsidRDefault="00855784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A556D" w:rsidRPr="008A556D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правила создания и ведения официальных страниц администрации Минераловодского </w:t>
      </w:r>
      <w:r w:rsidR="0078644C">
        <w:rPr>
          <w:rFonts w:ascii="Times New Roman" w:hAnsi="Times New Roman" w:cs="Times New Roman"/>
          <w:sz w:val="28"/>
          <w:szCs w:val="28"/>
        </w:rPr>
        <w:t>муниципального</w:t>
      </w:r>
      <w:r w:rsidR="008A556D" w:rsidRPr="008A556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отраслевых (функциональных) органов администрации Минераловодского </w:t>
      </w:r>
      <w:r w:rsidR="0078644C">
        <w:rPr>
          <w:rFonts w:ascii="Times New Roman" w:hAnsi="Times New Roman" w:cs="Times New Roman"/>
          <w:sz w:val="28"/>
          <w:szCs w:val="28"/>
        </w:rPr>
        <w:t>муниципального</w:t>
      </w:r>
      <w:r w:rsidR="008A556D" w:rsidRPr="008A556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имеющих статус юридических лиц, и подведомственных муниципальных учреждений, созданных для размещения информации об их деятельности в социальных сетях «ВКонтакте», «Одноклассники» в информационно-телекоммуникационной сети «Интернет» (далее соответственно – администрация, отраслевые (функциональные) органы, подведомственные учреждения, социальные сети, сеть «Интернет»).</w:t>
      </w:r>
    </w:p>
    <w:p w:rsidR="008A556D" w:rsidRPr="008A556D" w:rsidRDefault="008A556D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56D" w:rsidRPr="008A556D" w:rsidRDefault="00855784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8A556D" w:rsidRPr="008A556D">
        <w:rPr>
          <w:rFonts w:ascii="Times New Roman" w:hAnsi="Times New Roman" w:cs="Times New Roman"/>
          <w:sz w:val="28"/>
          <w:szCs w:val="28"/>
        </w:rPr>
        <w:t>Понятия, используемые в настоящем Порядке, применяются в значениях, определенных Федеральным законом «Об обеспечении доступа к информации о деятельности государственных органов и органов местного самоуправления».</w:t>
      </w:r>
    </w:p>
    <w:p w:rsidR="008A556D" w:rsidRPr="008A556D" w:rsidRDefault="008A556D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56D" w:rsidRPr="008A556D" w:rsidRDefault="008A556D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56D">
        <w:rPr>
          <w:rFonts w:ascii="Times New Roman" w:hAnsi="Times New Roman" w:cs="Times New Roman"/>
          <w:sz w:val="28"/>
          <w:szCs w:val="28"/>
        </w:rPr>
        <w:t>3. В целях создания и ведения официальных страниц:</w:t>
      </w:r>
    </w:p>
    <w:p w:rsidR="008A556D" w:rsidRPr="008A556D" w:rsidRDefault="00822542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3.1. </w:t>
      </w:r>
      <w:r w:rsidR="006E6CE0">
        <w:rPr>
          <w:rFonts w:ascii="Times New Roman" w:hAnsi="Times New Roman" w:cs="Times New Roman"/>
          <w:sz w:val="28"/>
          <w:szCs w:val="28"/>
        </w:rPr>
        <w:t>о</w:t>
      </w:r>
      <w:r w:rsidR="008A556D" w:rsidRPr="008A556D">
        <w:rPr>
          <w:rFonts w:ascii="Times New Roman" w:hAnsi="Times New Roman" w:cs="Times New Roman"/>
          <w:sz w:val="28"/>
          <w:szCs w:val="28"/>
        </w:rPr>
        <w:t xml:space="preserve">тдел информационно-аналитической работы администрации Минераловодского </w:t>
      </w:r>
      <w:r w:rsidR="0078644C">
        <w:rPr>
          <w:rFonts w:ascii="Times New Roman" w:hAnsi="Times New Roman" w:cs="Times New Roman"/>
          <w:sz w:val="28"/>
          <w:szCs w:val="28"/>
        </w:rPr>
        <w:t>муниципального</w:t>
      </w:r>
      <w:r w:rsidR="008A556D" w:rsidRPr="008A556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– отдел информационно-аналитической работы) обеспечивает координацию деятельности отраслевых (функциональных) органов и подведомственных учреждений по созданию и</w:t>
      </w:r>
      <w:r w:rsidR="006E6CE0">
        <w:rPr>
          <w:rFonts w:ascii="Times New Roman" w:hAnsi="Times New Roman" w:cs="Times New Roman"/>
          <w:sz w:val="28"/>
          <w:szCs w:val="28"/>
        </w:rPr>
        <w:t xml:space="preserve"> ведению их официальных страниц;</w:t>
      </w:r>
    </w:p>
    <w:p w:rsidR="008A556D" w:rsidRPr="008A556D" w:rsidRDefault="00822542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3.2. </w:t>
      </w:r>
      <w:r w:rsidR="006E6CE0">
        <w:rPr>
          <w:rFonts w:ascii="Times New Roman" w:hAnsi="Times New Roman" w:cs="Times New Roman"/>
          <w:sz w:val="28"/>
          <w:szCs w:val="28"/>
        </w:rPr>
        <w:t>а</w:t>
      </w:r>
      <w:r w:rsidR="008A556D" w:rsidRPr="008A556D">
        <w:rPr>
          <w:rFonts w:ascii="Times New Roman" w:hAnsi="Times New Roman" w:cs="Times New Roman"/>
          <w:sz w:val="28"/>
          <w:szCs w:val="28"/>
        </w:rPr>
        <w:t>дминистрация, отраслевые (функциональные) органы и подведомственные учреждения обеспечивают:</w:t>
      </w:r>
    </w:p>
    <w:p w:rsidR="008A556D" w:rsidRPr="008A556D" w:rsidRDefault="00822542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A556D" w:rsidRPr="008A556D">
        <w:rPr>
          <w:rFonts w:ascii="Times New Roman" w:hAnsi="Times New Roman" w:cs="Times New Roman"/>
          <w:sz w:val="28"/>
          <w:szCs w:val="28"/>
        </w:rPr>
        <w:t xml:space="preserve">создание и ведение своих официальных страниц в рамках проводимой на территории Минераловодского </w:t>
      </w:r>
      <w:r w:rsidR="0078644C">
        <w:rPr>
          <w:rFonts w:ascii="Times New Roman" w:hAnsi="Times New Roman" w:cs="Times New Roman"/>
          <w:sz w:val="28"/>
          <w:szCs w:val="28"/>
        </w:rPr>
        <w:t>муниципального</w:t>
      </w:r>
      <w:r w:rsidR="008A556D" w:rsidRPr="008A556D">
        <w:rPr>
          <w:rFonts w:ascii="Times New Roman" w:hAnsi="Times New Roman" w:cs="Times New Roman"/>
          <w:sz w:val="28"/>
          <w:szCs w:val="28"/>
        </w:rPr>
        <w:t xml:space="preserve"> округа Ставропольского </w:t>
      </w:r>
      <w:r w:rsidR="008A556D" w:rsidRPr="008A556D">
        <w:rPr>
          <w:rFonts w:ascii="Times New Roman" w:hAnsi="Times New Roman" w:cs="Times New Roman"/>
          <w:sz w:val="28"/>
          <w:szCs w:val="28"/>
        </w:rPr>
        <w:lastRenderedPageBreak/>
        <w:t>края в соответствии с законодательством Российской Федерации и законодательством Ставропольского края государственной информационной политики;</w:t>
      </w:r>
    </w:p>
    <w:p w:rsidR="008A556D" w:rsidRPr="008A556D" w:rsidRDefault="00822542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8A556D" w:rsidRPr="008A556D">
        <w:rPr>
          <w:rFonts w:ascii="Times New Roman" w:hAnsi="Times New Roman" w:cs="Times New Roman"/>
          <w:sz w:val="28"/>
          <w:szCs w:val="28"/>
        </w:rPr>
        <w:t>размещение информации о своих официальных страницах с указателями данных страниц на официальных сайтах администрации, отраслевых (функциональных) органов и подведомственных учреждений в сети «Интернет» (при наличии);</w:t>
      </w:r>
    </w:p>
    <w:p w:rsidR="008A556D" w:rsidRPr="008A556D" w:rsidRDefault="00822542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8A556D" w:rsidRPr="008A556D">
        <w:rPr>
          <w:rFonts w:ascii="Times New Roman" w:hAnsi="Times New Roman" w:cs="Times New Roman"/>
          <w:sz w:val="28"/>
          <w:szCs w:val="28"/>
        </w:rPr>
        <w:t>получение специальных отметок, подтверждающих факт создания официальных страниц администрацией, отраслевыми (функциональными) органами и подведомственными учреждениями;</w:t>
      </w:r>
    </w:p>
    <w:p w:rsidR="008A556D" w:rsidRPr="008A556D" w:rsidRDefault="00822542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A556D" w:rsidRPr="008A556D">
        <w:rPr>
          <w:rFonts w:ascii="Times New Roman" w:hAnsi="Times New Roman" w:cs="Times New Roman"/>
          <w:sz w:val="28"/>
          <w:szCs w:val="28"/>
        </w:rPr>
        <w:t>размещение информации на своих официальных страницах, включая их информационное наполнение, формирование, корректировку и удаление информации, размещаемой администрацией, отраслевыми (функциональными) органами и подведомственными учреждениями, доступ к такой информации в целях ее корректировки или удаления, а также взаимодействие с пользователями информацией на официальных страницах с использованием федеральной государственной информационной системы «Единый портал государственных и муниципальных услуг (функций)» (далее - Единый портал);</w:t>
      </w:r>
    </w:p>
    <w:p w:rsidR="008A556D" w:rsidRPr="008A556D" w:rsidRDefault="00822542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A556D" w:rsidRPr="008A556D">
        <w:rPr>
          <w:rFonts w:ascii="Times New Roman" w:hAnsi="Times New Roman" w:cs="Times New Roman"/>
          <w:sz w:val="28"/>
          <w:szCs w:val="28"/>
        </w:rPr>
        <w:t xml:space="preserve">размещение на своих официальных страницах электронной формы платформы обратной связи Единого портала для взаимодействия с пользователями информацией на таких официальных страницах путем получения от пользователей информацией сообщений и обращений, обработки и направления отраслевыми (функциональными) органами и подведомственными учреждениями ответов на такие сообщения и обращения, выявления мнения пользователей информацией при исполнении администрацией, отраслевыми (функциональными) органами и подведомственными учреждениями полномочий (осуществлении функций), в том числе посредством проведения опросов, голосований и процессов участия жителей Минераловодского </w:t>
      </w:r>
      <w:r w:rsidR="0078644C">
        <w:rPr>
          <w:rFonts w:ascii="Times New Roman" w:hAnsi="Times New Roman" w:cs="Times New Roman"/>
          <w:sz w:val="28"/>
          <w:szCs w:val="28"/>
        </w:rPr>
        <w:t>муниципального</w:t>
      </w:r>
      <w:r w:rsidR="008A556D" w:rsidRPr="008A556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в публичных слушаниях, а также иных доступных в социальных сетях способов взаимодействия;</w:t>
      </w:r>
    </w:p>
    <w:p w:rsidR="008A556D" w:rsidRPr="008A556D" w:rsidRDefault="00822542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8A556D" w:rsidRPr="008A556D">
        <w:rPr>
          <w:rFonts w:ascii="Times New Roman" w:hAnsi="Times New Roman" w:cs="Times New Roman"/>
          <w:sz w:val="28"/>
          <w:szCs w:val="28"/>
        </w:rPr>
        <w:t>надлежащее выполнение мер по защите сведений и технических средств, используемых для организации размещения информации и взаимодействия с пользователями информацией на официальных страницах;</w:t>
      </w:r>
    </w:p>
    <w:p w:rsidR="008A556D" w:rsidRPr="008A556D" w:rsidRDefault="00822542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8A556D" w:rsidRPr="008A556D">
        <w:rPr>
          <w:rFonts w:ascii="Times New Roman" w:hAnsi="Times New Roman" w:cs="Times New Roman"/>
          <w:sz w:val="28"/>
          <w:szCs w:val="28"/>
        </w:rPr>
        <w:t>возможность комментирования публикаций, размещаемых администрацией, отраслевыми (функциональными) органами и подведомственными учреждениями на официальных страницах, для пользователей информацией на таких официальных страницах.</w:t>
      </w:r>
    </w:p>
    <w:p w:rsidR="008A556D" w:rsidRPr="008A556D" w:rsidRDefault="008A556D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56D" w:rsidRPr="008A556D" w:rsidRDefault="00822542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8A556D" w:rsidRPr="008A556D">
        <w:rPr>
          <w:rFonts w:ascii="Times New Roman" w:hAnsi="Times New Roman" w:cs="Times New Roman"/>
          <w:sz w:val="28"/>
          <w:szCs w:val="28"/>
        </w:rPr>
        <w:t xml:space="preserve">На официальных страницах администрацией, отраслевыми (функциональными) органами и подведомственными учреждениями размещается не менее 3 публикаций в неделю о деятельности администрации, соответствующих отраслевых (функциональных) органов и подведомственных </w:t>
      </w:r>
      <w:r w:rsidR="008A556D" w:rsidRPr="008A556D">
        <w:rPr>
          <w:rFonts w:ascii="Times New Roman" w:hAnsi="Times New Roman" w:cs="Times New Roman"/>
          <w:sz w:val="28"/>
          <w:szCs w:val="28"/>
        </w:rPr>
        <w:lastRenderedPageBreak/>
        <w:t xml:space="preserve">учреждений, за исключением отраслевых (функциональных) органов и подведомственных учреждений, по которым </w:t>
      </w:r>
      <w:r w:rsidR="002E2606">
        <w:rPr>
          <w:rFonts w:ascii="Times New Roman" w:hAnsi="Times New Roman" w:cs="Times New Roman"/>
          <w:sz w:val="28"/>
          <w:szCs w:val="28"/>
        </w:rPr>
        <w:t xml:space="preserve">главой Минераловодского </w:t>
      </w:r>
      <w:r w:rsidR="0078644C">
        <w:rPr>
          <w:rFonts w:ascii="Times New Roman" w:hAnsi="Times New Roman" w:cs="Times New Roman"/>
          <w:sz w:val="28"/>
          <w:szCs w:val="28"/>
        </w:rPr>
        <w:t>муниципального</w:t>
      </w:r>
      <w:r w:rsidR="002E260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8A556D" w:rsidRPr="008A556D">
        <w:rPr>
          <w:rFonts w:ascii="Times New Roman" w:hAnsi="Times New Roman" w:cs="Times New Roman"/>
          <w:sz w:val="28"/>
          <w:szCs w:val="28"/>
        </w:rPr>
        <w:t xml:space="preserve"> </w:t>
      </w:r>
      <w:r w:rsidR="005E5775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8A556D" w:rsidRPr="008A556D">
        <w:rPr>
          <w:rFonts w:ascii="Times New Roman" w:hAnsi="Times New Roman" w:cs="Times New Roman"/>
          <w:sz w:val="28"/>
          <w:szCs w:val="28"/>
        </w:rPr>
        <w:t>принято решение об иной частоте размещения ими публикаций о деятельности отраслевых (функциональных) органов и подведомственных учреждений на официальных страницах на основании информации, представленной центром управления регионом («проектным офисом») в Ставропольском крае.</w:t>
      </w:r>
    </w:p>
    <w:p w:rsidR="008A556D" w:rsidRPr="008A556D" w:rsidRDefault="008A556D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56D">
        <w:rPr>
          <w:rFonts w:ascii="Times New Roman" w:hAnsi="Times New Roman" w:cs="Times New Roman"/>
          <w:sz w:val="28"/>
          <w:szCs w:val="28"/>
        </w:rPr>
        <w:t>Такое решение доводится до соответствующих отраслевых (функциональных) органов и подведомственных учреждений отделом информационно-аналитической работы в течение 10 рабочих дней со дня его принятия.</w:t>
      </w:r>
    </w:p>
    <w:p w:rsidR="008A556D" w:rsidRPr="008A556D" w:rsidRDefault="008A556D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56D" w:rsidRPr="008A556D" w:rsidRDefault="008A556D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56D">
        <w:rPr>
          <w:rFonts w:ascii="Times New Roman" w:hAnsi="Times New Roman" w:cs="Times New Roman"/>
          <w:sz w:val="28"/>
          <w:szCs w:val="28"/>
        </w:rPr>
        <w:t>5. Официальные страницы должны содержать:</w:t>
      </w:r>
    </w:p>
    <w:p w:rsidR="008A556D" w:rsidRPr="008A556D" w:rsidRDefault="00822542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5.1. </w:t>
      </w:r>
      <w:r w:rsidR="006E6CE0">
        <w:rPr>
          <w:rFonts w:ascii="Times New Roman" w:hAnsi="Times New Roman" w:cs="Times New Roman"/>
          <w:sz w:val="28"/>
          <w:szCs w:val="28"/>
        </w:rPr>
        <w:t>и</w:t>
      </w:r>
      <w:r w:rsidR="008A556D" w:rsidRPr="008A556D">
        <w:rPr>
          <w:rFonts w:ascii="Times New Roman" w:hAnsi="Times New Roman" w:cs="Times New Roman"/>
          <w:sz w:val="28"/>
          <w:szCs w:val="28"/>
        </w:rPr>
        <w:t>ндивидуальную обложку с применением графического изображения (эмблемы), соответствующего сфере деятельности администрации, отраслевых (функциональных) органов и подведомственных учреждений;</w:t>
      </w:r>
    </w:p>
    <w:p w:rsidR="008A556D" w:rsidRPr="008A556D" w:rsidRDefault="00822542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5.2. </w:t>
      </w:r>
      <w:r w:rsidR="006E6CE0">
        <w:rPr>
          <w:rFonts w:ascii="Times New Roman" w:hAnsi="Times New Roman" w:cs="Times New Roman"/>
          <w:sz w:val="28"/>
          <w:szCs w:val="28"/>
        </w:rPr>
        <w:t>е</w:t>
      </w:r>
      <w:r w:rsidR="008A556D" w:rsidRPr="008A556D">
        <w:rPr>
          <w:rFonts w:ascii="Times New Roman" w:hAnsi="Times New Roman" w:cs="Times New Roman"/>
          <w:sz w:val="28"/>
          <w:szCs w:val="28"/>
        </w:rPr>
        <w:t>диное стилистическое и цветовое оформление официальной страницы и размещаемых в ней публикаций (при ведении официальной страницы применяются возможности социальных сетей (приложения, виджеты, динамичные обложки);</w:t>
      </w:r>
    </w:p>
    <w:p w:rsidR="008A556D" w:rsidRPr="008A556D" w:rsidRDefault="00822542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5.3. </w:t>
      </w:r>
      <w:r w:rsidR="006E6CE0">
        <w:rPr>
          <w:rFonts w:ascii="Times New Roman" w:hAnsi="Times New Roman" w:cs="Times New Roman"/>
          <w:sz w:val="28"/>
          <w:szCs w:val="28"/>
        </w:rPr>
        <w:t>а</w:t>
      </w:r>
      <w:r w:rsidR="008A556D" w:rsidRPr="008A556D">
        <w:rPr>
          <w:rFonts w:ascii="Times New Roman" w:hAnsi="Times New Roman" w:cs="Times New Roman"/>
          <w:sz w:val="28"/>
          <w:szCs w:val="28"/>
        </w:rPr>
        <w:t>ктуальную информацию, предусмотренную частью 1.2 статьи 13 Федерального закона «Об обеспечении доступа к информации о деятельности государственных органов и органов местного самоуправления»;</w:t>
      </w:r>
    </w:p>
    <w:p w:rsidR="008A556D" w:rsidRPr="008A556D" w:rsidRDefault="00822542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5.4. </w:t>
      </w:r>
      <w:r w:rsidR="006E6CE0">
        <w:rPr>
          <w:rFonts w:ascii="Times New Roman" w:hAnsi="Times New Roman" w:cs="Times New Roman"/>
          <w:sz w:val="28"/>
          <w:szCs w:val="28"/>
        </w:rPr>
        <w:t>с</w:t>
      </w:r>
      <w:r w:rsidR="008A556D" w:rsidRPr="008A556D">
        <w:rPr>
          <w:rFonts w:ascii="Times New Roman" w:hAnsi="Times New Roman" w:cs="Times New Roman"/>
          <w:sz w:val="28"/>
          <w:szCs w:val="28"/>
        </w:rPr>
        <w:t>оответствующую геометку администрации, отраслевого (функционального) органа или подведомственного учреждения;</w:t>
      </w:r>
    </w:p>
    <w:p w:rsidR="008A556D" w:rsidRPr="008A556D" w:rsidRDefault="00822542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5.5. </w:t>
      </w:r>
      <w:r w:rsidR="006E6CE0">
        <w:rPr>
          <w:rFonts w:ascii="Times New Roman" w:hAnsi="Times New Roman" w:cs="Times New Roman"/>
          <w:sz w:val="28"/>
          <w:szCs w:val="28"/>
        </w:rPr>
        <w:t>и</w:t>
      </w:r>
      <w:r w:rsidR="008A556D" w:rsidRPr="008A556D">
        <w:rPr>
          <w:rFonts w:ascii="Times New Roman" w:hAnsi="Times New Roman" w:cs="Times New Roman"/>
          <w:sz w:val="28"/>
          <w:szCs w:val="28"/>
        </w:rPr>
        <w:t>нформационные материалы, в том числе аудиовизуальные, соответствующие сфере деятельности администрации, отраслевого (функционального) органа или подведомственного учреждения.</w:t>
      </w:r>
    </w:p>
    <w:p w:rsidR="008A556D" w:rsidRPr="008A556D" w:rsidRDefault="008A556D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56D" w:rsidRPr="008A556D" w:rsidRDefault="00855784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="008A556D" w:rsidRPr="008A556D">
        <w:rPr>
          <w:rFonts w:ascii="Times New Roman" w:hAnsi="Times New Roman" w:cs="Times New Roman"/>
          <w:sz w:val="28"/>
          <w:szCs w:val="28"/>
        </w:rPr>
        <w:t>Для размещения информации на официальных страницах администрацией, отраслевыми (функциональными) органами и подведомственными учреждениями используются тексты, фотографии, инфографика, анимация, видеоролики, трансляции прямых эфиров, опросы, конкурсы, акции, иные материалы и форматы с учетом специфики социальной сети.</w:t>
      </w:r>
    </w:p>
    <w:p w:rsidR="008A556D" w:rsidRPr="008A556D" w:rsidRDefault="008A556D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56D">
        <w:rPr>
          <w:rFonts w:ascii="Times New Roman" w:hAnsi="Times New Roman" w:cs="Times New Roman"/>
          <w:sz w:val="28"/>
          <w:szCs w:val="28"/>
        </w:rPr>
        <w:t>При размещении информации на официальных страницах администрацией, отраслевыми (функциональными) органами и подведомственными учреждениями обеспечивается использование русского языка в соответствии с правилами орфографии и пунктуации.</w:t>
      </w:r>
    </w:p>
    <w:p w:rsidR="008A556D" w:rsidRPr="008A556D" w:rsidRDefault="008A556D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56D" w:rsidRPr="008A556D" w:rsidRDefault="008A556D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56D">
        <w:rPr>
          <w:rFonts w:ascii="Times New Roman" w:hAnsi="Times New Roman" w:cs="Times New Roman"/>
          <w:sz w:val="28"/>
          <w:szCs w:val="28"/>
        </w:rPr>
        <w:t xml:space="preserve">7. При написании текстов публикаций, размещаемых на официальных страницах администрацией, отраслевыми (функциональными) органами и подведомственными учреждениями используется стиль, характерный для </w:t>
      </w:r>
      <w:r w:rsidRPr="008A556D">
        <w:rPr>
          <w:rFonts w:ascii="Times New Roman" w:hAnsi="Times New Roman" w:cs="Times New Roman"/>
          <w:sz w:val="28"/>
          <w:szCs w:val="28"/>
        </w:rPr>
        <w:lastRenderedPageBreak/>
        <w:t>общения в социальных сетях без использования канцеляризмов, шаблонов и сложной профессиональной терминологии.</w:t>
      </w:r>
    </w:p>
    <w:p w:rsidR="008A556D" w:rsidRPr="008A556D" w:rsidRDefault="008A556D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56D" w:rsidRPr="008A556D" w:rsidRDefault="00855784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="008A556D" w:rsidRPr="008A556D">
        <w:rPr>
          <w:rFonts w:ascii="Times New Roman" w:hAnsi="Times New Roman" w:cs="Times New Roman"/>
          <w:sz w:val="28"/>
          <w:szCs w:val="28"/>
        </w:rPr>
        <w:t>Администрацией, отраслевыми (функциональными) органами и подведомственными учреждениями на созданных ими официальных страницах самостоятельно осуществляют мониторинг и контроль комментариев и сообщений пользователей информацией.</w:t>
      </w:r>
    </w:p>
    <w:p w:rsidR="008A556D" w:rsidRPr="008A556D" w:rsidRDefault="008A556D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56D">
        <w:rPr>
          <w:rFonts w:ascii="Times New Roman" w:hAnsi="Times New Roman" w:cs="Times New Roman"/>
          <w:sz w:val="28"/>
          <w:szCs w:val="28"/>
        </w:rPr>
        <w:t>Администрацией, отраслевыми (функциональными) органами и подведомственными учреждениями подлежат удалению комментарии и сообщения пользователей информацией, размещенные на официальных страницах, содержащие спам-рассылки, нецензурные либо оскорбительные выражения, направленные на возбуждение ненависти либо вражды, порочащие гражданина или отдельные категории граждан по признакам пола, возраста, расовой или национальной принадлежности, языка, отношения к религии, профессии, места жительства, работы, а также в связи с их политическими убеждениями.</w:t>
      </w:r>
    </w:p>
    <w:p w:rsidR="008A556D" w:rsidRPr="008A556D" w:rsidRDefault="008A556D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56D">
        <w:rPr>
          <w:rFonts w:ascii="Times New Roman" w:hAnsi="Times New Roman" w:cs="Times New Roman"/>
          <w:sz w:val="28"/>
          <w:szCs w:val="28"/>
        </w:rPr>
        <w:t>Пользователи информацией, допустившие такие комментарии и сообщения на официальных страницах, заносятся администрацией, соответствующими отраслевыми (функциональными) органами и подведомственными учреждениями в «черный список» или его аналог в порядке, предусмотренном правилами использования соответствующей социальной сети.</w:t>
      </w:r>
    </w:p>
    <w:p w:rsidR="008A556D" w:rsidRPr="008A556D" w:rsidRDefault="008A556D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56D" w:rsidRPr="008A556D" w:rsidRDefault="00855784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r w:rsidR="008A556D" w:rsidRPr="008A556D">
        <w:rPr>
          <w:rFonts w:ascii="Times New Roman" w:hAnsi="Times New Roman" w:cs="Times New Roman"/>
          <w:sz w:val="28"/>
          <w:szCs w:val="28"/>
        </w:rPr>
        <w:t>Руководители отраслевых (функциональных) органов и подведомственных учреждений несут персональную ответственность за достоверность и полноту информации о деятельности возглавляемых ими отраслевыми (функциональными) органами и подведомственными учреждениями, размещенной на их официальных страницах.</w:t>
      </w:r>
    </w:p>
    <w:p w:rsidR="008A556D" w:rsidRPr="008A556D" w:rsidRDefault="008A556D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56D" w:rsidRPr="008A556D" w:rsidRDefault="00855784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</w:t>
      </w:r>
      <w:r w:rsidR="008A556D" w:rsidRPr="008A556D">
        <w:rPr>
          <w:rFonts w:ascii="Times New Roman" w:hAnsi="Times New Roman" w:cs="Times New Roman"/>
          <w:sz w:val="28"/>
          <w:szCs w:val="28"/>
        </w:rPr>
        <w:t>В случаях выявления отделом информационно-аналитической работы недостатков в ведении отраслевыми (функциональными) органами и подведомственными учреждениями своих официальных страниц, информация о таких недостатках направляется руководителям отраслевых (функциональных) органов и подведомственных учреждений в целях организации работы по устранению выявленных недостатков.</w:t>
      </w:r>
    </w:p>
    <w:p w:rsidR="00542A59" w:rsidRPr="008A556D" w:rsidRDefault="00542A59" w:rsidP="008A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42A59" w:rsidRPr="008A556D" w:rsidSect="0078644C">
      <w:headerReference w:type="default" r:id="rId7"/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AA0" w:rsidRDefault="00773AA0" w:rsidP="00632C99">
      <w:pPr>
        <w:spacing w:after="0" w:line="240" w:lineRule="auto"/>
      </w:pPr>
      <w:r>
        <w:separator/>
      </w:r>
    </w:p>
  </w:endnote>
  <w:endnote w:type="continuationSeparator" w:id="0">
    <w:p w:rsidR="00773AA0" w:rsidRDefault="00773AA0" w:rsidP="00632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AA0" w:rsidRDefault="00773AA0" w:rsidP="00632C99">
      <w:pPr>
        <w:spacing w:after="0" w:line="240" w:lineRule="auto"/>
      </w:pPr>
      <w:r>
        <w:separator/>
      </w:r>
    </w:p>
  </w:footnote>
  <w:footnote w:type="continuationSeparator" w:id="0">
    <w:p w:rsidR="00773AA0" w:rsidRDefault="00773AA0" w:rsidP="00632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02098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color w:val="FFFFFF" w:themeColor="background1"/>
        <w:sz w:val="24"/>
        <w:szCs w:val="24"/>
      </w:rPr>
    </w:sdtEndPr>
    <w:sdtContent>
      <w:p w:rsidR="00632C99" w:rsidRPr="00B16B2E" w:rsidRDefault="00632C99">
        <w:pPr>
          <w:pStyle w:val="a5"/>
          <w:jc w:val="center"/>
          <w:rPr>
            <w:rFonts w:ascii="Times New Roman" w:hAnsi="Times New Roman" w:cs="Times New Roman"/>
            <w:color w:val="FFFFFF" w:themeColor="background1"/>
            <w:sz w:val="24"/>
            <w:szCs w:val="24"/>
          </w:rPr>
        </w:pPr>
        <w:r w:rsidRPr="00B16B2E">
          <w:rPr>
            <w:rFonts w:ascii="Times New Roman" w:hAnsi="Times New Roman" w:cs="Times New Roman"/>
            <w:color w:val="FFFFFF" w:themeColor="background1"/>
            <w:sz w:val="24"/>
            <w:szCs w:val="24"/>
          </w:rPr>
          <w:fldChar w:fldCharType="begin"/>
        </w:r>
        <w:r w:rsidRPr="00B16B2E">
          <w:rPr>
            <w:rFonts w:ascii="Times New Roman" w:hAnsi="Times New Roman" w:cs="Times New Roman"/>
            <w:color w:val="FFFFFF" w:themeColor="background1"/>
            <w:sz w:val="24"/>
            <w:szCs w:val="24"/>
          </w:rPr>
          <w:instrText>PAGE   \* MERGEFORMAT</w:instrText>
        </w:r>
        <w:r w:rsidRPr="00B16B2E">
          <w:rPr>
            <w:rFonts w:ascii="Times New Roman" w:hAnsi="Times New Roman" w:cs="Times New Roman"/>
            <w:color w:val="FFFFFF" w:themeColor="background1"/>
            <w:sz w:val="24"/>
            <w:szCs w:val="24"/>
          </w:rPr>
          <w:fldChar w:fldCharType="separate"/>
        </w:r>
        <w:r w:rsidR="00B16B2E">
          <w:rPr>
            <w:rFonts w:ascii="Times New Roman" w:hAnsi="Times New Roman" w:cs="Times New Roman"/>
            <w:noProof/>
            <w:color w:val="FFFFFF" w:themeColor="background1"/>
            <w:sz w:val="24"/>
            <w:szCs w:val="24"/>
          </w:rPr>
          <w:t>1</w:t>
        </w:r>
        <w:r w:rsidRPr="00B16B2E">
          <w:rPr>
            <w:rFonts w:ascii="Times New Roman" w:hAnsi="Times New Roman" w:cs="Times New Roman"/>
            <w:color w:val="FFFFFF" w:themeColor="background1"/>
            <w:sz w:val="24"/>
            <w:szCs w:val="24"/>
          </w:rPr>
          <w:fldChar w:fldCharType="end"/>
        </w:r>
      </w:p>
    </w:sdtContent>
  </w:sdt>
  <w:p w:rsidR="00632C99" w:rsidRDefault="00632C9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48B"/>
    <w:rsid w:val="00000FF3"/>
    <w:rsid w:val="0007748B"/>
    <w:rsid w:val="0018364D"/>
    <w:rsid w:val="001D2216"/>
    <w:rsid w:val="002E2606"/>
    <w:rsid w:val="003017DF"/>
    <w:rsid w:val="004C6469"/>
    <w:rsid w:val="00542A59"/>
    <w:rsid w:val="0059512A"/>
    <w:rsid w:val="005A3C71"/>
    <w:rsid w:val="005C0372"/>
    <w:rsid w:val="005E5775"/>
    <w:rsid w:val="00632C99"/>
    <w:rsid w:val="006E6CE0"/>
    <w:rsid w:val="0071155A"/>
    <w:rsid w:val="00773AA0"/>
    <w:rsid w:val="0078644C"/>
    <w:rsid w:val="00822542"/>
    <w:rsid w:val="00855784"/>
    <w:rsid w:val="008A556D"/>
    <w:rsid w:val="008A7238"/>
    <w:rsid w:val="009343FE"/>
    <w:rsid w:val="00B16B2E"/>
    <w:rsid w:val="00C46F81"/>
    <w:rsid w:val="00C558E1"/>
    <w:rsid w:val="00D06055"/>
    <w:rsid w:val="00DE6548"/>
    <w:rsid w:val="00DE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5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556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32C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2C99"/>
  </w:style>
  <w:style w:type="paragraph" w:styleId="a7">
    <w:name w:val="footer"/>
    <w:basedOn w:val="a"/>
    <w:link w:val="a8"/>
    <w:uiPriority w:val="99"/>
    <w:unhideWhenUsed/>
    <w:rsid w:val="00632C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2C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5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556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32C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2C99"/>
  </w:style>
  <w:style w:type="paragraph" w:styleId="a7">
    <w:name w:val="footer"/>
    <w:basedOn w:val="a"/>
    <w:link w:val="a8"/>
    <w:uiPriority w:val="99"/>
    <w:unhideWhenUsed/>
    <w:rsid w:val="00632C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2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4</Pages>
  <Words>1310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Pro5ij</dc:creator>
  <cp:keywords/>
  <dc:description/>
  <cp:lastModifiedBy>Pro5ij</cp:lastModifiedBy>
  <cp:revision>9</cp:revision>
  <cp:lastPrinted>2024-04-25T09:56:00Z</cp:lastPrinted>
  <dcterms:created xsi:type="dcterms:W3CDTF">2023-08-29T07:34:00Z</dcterms:created>
  <dcterms:modified xsi:type="dcterms:W3CDTF">2024-04-25T09:58:00Z</dcterms:modified>
</cp:coreProperties>
</file>