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0245DC" w:rsidTr="000245DC">
        <w:tc>
          <w:tcPr>
            <w:tcW w:w="4472" w:type="dxa"/>
          </w:tcPr>
          <w:p w:rsidR="000245DC" w:rsidRPr="000245DC" w:rsidRDefault="000245DC" w:rsidP="000245DC">
            <w:pPr>
              <w:ind w:firstLine="0"/>
              <w:jc w:val="center"/>
              <w:rPr>
                <w:rFonts w:ascii="Times New Roman" w:hAnsi="Times New Roman"/>
              </w:rPr>
            </w:pPr>
            <w:r w:rsidRPr="000245DC">
              <w:rPr>
                <w:rFonts w:ascii="Times New Roman" w:hAnsi="Times New Roman"/>
              </w:rPr>
              <w:t>Приложение № 1</w:t>
            </w:r>
          </w:p>
          <w:p w:rsidR="000245DC" w:rsidRPr="000245DC" w:rsidRDefault="000245DC" w:rsidP="000245DC">
            <w:pPr>
              <w:ind w:firstLine="0"/>
              <w:jc w:val="left"/>
              <w:rPr>
                <w:rFonts w:ascii="Times New Roman" w:hAnsi="Times New Roman"/>
              </w:rPr>
            </w:pPr>
            <w:r w:rsidRPr="000245DC">
              <w:rPr>
                <w:rFonts w:ascii="Times New Roman" w:hAnsi="Times New Roman"/>
              </w:rPr>
              <w:t xml:space="preserve">                                                                      к изменениям, которые вносятся в муниципальную программу </w:t>
            </w:r>
          </w:p>
          <w:p w:rsidR="000245DC" w:rsidRPr="000245DC" w:rsidRDefault="000245DC" w:rsidP="000245DC">
            <w:pPr>
              <w:ind w:firstLine="0"/>
              <w:jc w:val="left"/>
              <w:rPr>
                <w:rFonts w:ascii="Times New Roman" w:hAnsi="Times New Roman"/>
              </w:rPr>
            </w:pPr>
            <w:r w:rsidRPr="000245DC">
              <w:rPr>
                <w:rFonts w:ascii="Times New Roman" w:hAnsi="Times New Roman"/>
              </w:rPr>
              <w:t>Минераловодского</w:t>
            </w:r>
            <w:r>
              <w:rPr>
                <w:rFonts w:ascii="Times New Roman" w:hAnsi="Times New Roman"/>
              </w:rPr>
              <w:t xml:space="preserve"> </w:t>
            </w:r>
            <w:r w:rsidRPr="000245DC">
              <w:rPr>
                <w:rFonts w:ascii="Times New Roman" w:hAnsi="Times New Roman"/>
              </w:rPr>
              <w:t>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 w:rsidRPr="000245DC">
              <w:rPr>
                <w:rFonts w:ascii="Times New Roman" w:hAnsi="Times New Roman"/>
              </w:rPr>
              <w:t xml:space="preserve">округа Ставропольского края </w:t>
            </w:r>
          </w:p>
          <w:p w:rsidR="000245DC" w:rsidRDefault="000245DC" w:rsidP="000245DC">
            <w:pPr>
              <w:ind w:firstLine="0"/>
              <w:jc w:val="left"/>
              <w:rPr>
                <w:rFonts w:ascii="Times New Roman" w:hAnsi="Times New Roman"/>
              </w:rPr>
            </w:pPr>
            <w:r w:rsidRPr="000245DC">
              <w:rPr>
                <w:rFonts w:ascii="Times New Roman" w:hAnsi="Times New Roman"/>
              </w:rPr>
              <w:t>«Управление имуществом"</w:t>
            </w:r>
          </w:p>
        </w:tc>
      </w:tr>
    </w:tbl>
    <w:p w:rsidR="00E21582" w:rsidRDefault="00E21582" w:rsidP="00E21582">
      <w:pPr>
        <w:ind w:firstLine="0"/>
        <w:jc w:val="right"/>
        <w:rPr>
          <w:rFonts w:ascii="Times New Roman" w:hAnsi="Times New Roman"/>
          <w:b/>
          <w:iCs/>
        </w:rPr>
      </w:pPr>
    </w:p>
    <w:p w:rsidR="00E21582" w:rsidRPr="00E21582" w:rsidRDefault="00E21582" w:rsidP="00E21582">
      <w:pPr>
        <w:ind w:firstLine="0"/>
        <w:jc w:val="right"/>
        <w:rPr>
          <w:rFonts w:ascii="Times New Roman" w:hAnsi="Times New Roman"/>
          <w:b/>
          <w:iCs/>
        </w:rPr>
      </w:pPr>
      <w:r w:rsidRPr="00E21582">
        <w:rPr>
          <w:rFonts w:ascii="Times New Roman" w:hAnsi="Times New Roman"/>
          <w:b/>
          <w:iCs/>
        </w:rPr>
        <w:t>Таблица 2</w:t>
      </w:r>
    </w:p>
    <w:p w:rsidR="00E21582" w:rsidRPr="00E21582" w:rsidRDefault="00E21582" w:rsidP="00E21582">
      <w:pPr>
        <w:ind w:firstLine="0"/>
        <w:jc w:val="right"/>
        <w:rPr>
          <w:rFonts w:ascii="Times New Roman" w:eastAsia="Calibri" w:hAnsi="Times New Roman"/>
          <w:lang w:eastAsia="en-US"/>
        </w:rPr>
      </w:pPr>
    </w:p>
    <w:p w:rsidR="00E21582" w:rsidRPr="00E21582" w:rsidRDefault="00E21582" w:rsidP="00E21582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21582">
        <w:rPr>
          <w:rFonts w:ascii="Times New Roman" w:hAnsi="Times New Roman"/>
          <w:b/>
          <w:bCs/>
          <w:iCs/>
        </w:rPr>
        <w:t>ПЕРЕЧЕНЬ</w:t>
      </w:r>
    </w:p>
    <w:p w:rsidR="00E21582" w:rsidRPr="00E21582" w:rsidRDefault="00E21582" w:rsidP="00E21582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21582">
        <w:rPr>
          <w:rFonts w:ascii="Times New Roman" w:hAnsi="Times New Roman"/>
          <w:b/>
          <w:bCs/>
          <w:iCs/>
        </w:rPr>
        <w:t>основных мероприятий подпрограмм Программы</w:t>
      </w:r>
    </w:p>
    <w:p w:rsidR="00E21582" w:rsidRPr="00E21582" w:rsidRDefault="00E21582" w:rsidP="00E215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tbl>
      <w:tblPr>
        <w:tblW w:w="143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1"/>
        <w:gridCol w:w="8"/>
        <w:gridCol w:w="8"/>
        <w:gridCol w:w="1686"/>
        <w:gridCol w:w="148"/>
        <w:gridCol w:w="9"/>
        <w:gridCol w:w="1417"/>
        <w:gridCol w:w="2413"/>
        <w:gridCol w:w="2123"/>
        <w:gridCol w:w="147"/>
        <w:gridCol w:w="1852"/>
        <w:gridCol w:w="3815"/>
        <w:gridCol w:w="8"/>
      </w:tblGrid>
      <w:tr w:rsidR="00E21582" w:rsidRPr="00E21582" w:rsidTr="00E21582">
        <w:trPr>
          <w:trHeight w:val="2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Тип основного мероприятия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Срок</w:t>
            </w:r>
          </w:p>
        </w:tc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Связь с индикатором достижения цели Программы и показателями решения задач подпрограммы Программы</w:t>
            </w: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начала реализации мероприятия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окончания реализации мероприятия</w:t>
            </w:r>
          </w:p>
        </w:tc>
        <w:tc>
          <w:tcPr>
            <w:tcW w:w="3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E21582" w:rsidRPr="00E21582" w:rsidTr="00E21582">
        <w:trPr>
          <w:trHeight w:val="20"/>
        </w:trPr>
        <w:tc>
          <w:tcPr>
            <w:tcW w:w="143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Цель 1 </w:t>
            </w:r>
            <w:r w:rsidRPr="00133A51">
              <w:rPr>
                <w:rFonts w:ascii="Times New Roman" w:hAnsi="Times New Roman"/>
                <w:bCs/>
                <w:sz w:val="22"/>
                <w:szCs w:val="22"/>
              </w:rPr>
              <w:t>Программы "</w:t>
            </w:r>
            <w:r w:rsidR="00E262CE" w:rsidRPr="00133A51">
              <w:rPr>
                <w:rFonts w:ascii="Times New Roman" w:hAnsi="Times New Roman"/>
                <w:bCs/>
                <w:sz w:val="22"/>
                <w:szCs w:val="22"/>
              </w:rPr>
              <w:t xml:space="preserve">Развитие и совершенствование имущественных и земельных отношений в Минераловодском муниципальном округе Ставропольского края </w:t>
            </w:r>
            <w:r w:rsidR="00E262CE" w:rsidRPr="00133A51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(далее - </w:t>
            </w:r>
            <w:r w:rsidR="00E262CE" w:rsidRPr="00133A51">
              <w:rPr>
                <w:rFonts w:ascii="Times New Roman" w:eastAsia="Calibri" w:hAnsi="Times New Roman"/>
                <w:sz w:val="22"/>
                <w:szCs w:val="22"/>
              </w:rPr>
              <w:t>ММО СК</w:t>
            </w:r>
            <w:r w:rsidR="00E262CE" w:rsidRPr="00133A51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) </w:t>
            </w:r>
            <w:r w:rsidR="00E262CE" w:rsidRPr="00133A51">
              <w:rPr>
                <w:rFonts w:ascii="Times New Roman" w:hAnsi="Times New Roman"/>
                <w:bCs/>
                <w:sz w:val="22"/>
                <w:szCs w:val="22"/>
              </w:rPr>
              <w:t>для обеспечения решения задач социально-экономического развития ММО СК</w:t>
            </w:r>
            <w:r w:rsidRPr="00133A51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Подпрограмма 1 Программы "Управление, распоряжение и использование муниципального имущества"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дпункт 1.1 пункта 1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 том числе следующие основные мероприятия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</w:tr>
      <w:tr w:rsidR="00E21582" w:rsidRPr="00E21582" w:rsidTr="00E21582">
        <w:trPr>
          <w:trHeight w:val="20"/>
        </w:trPr>
        <w:tc>
          <w:tcPr>
            <w:tcW w:w="143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133A51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Задача Подпрограммы 1 "Управление, распоряжение и контроль за использованием объектов движимого, недвижимого </w:t>
            </w:r>
            <w:r w:rsidRPr="00133A5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имущества муниципальной собственности </w:t>
            </w:r>
            <w:r w:rsidR="00133A51" w:rsidRPr="00133A51">
              <w:rPr>
                <w:rFonts w:ascii="Times New Roman" w:hAnsi="Times New Roman"/>
                <w:bCs/>
                <w:iCs/>
                <w:sz w:val="22"/>
                <w:szCs w:val="22"/>
              </w:rPr>
              <w:t>ММО СК</w:t>
            </w: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имущественных комплексов муниципальных унитарных предприятий МГО, муниципальных учреждений ММО СК и </w:t>
            </w: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земельных участков муниципальной собственности ММО СК, рациональное их использование"</w:t>
            </w:r>
          </w:p>
        </w:tc>
      </w:tr>
      <w:tr w:rsidR="00E21582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"Оформление права муниципальной собственности Минераловодского муниципального округа Ставропольского края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Управление имущественных отношений администрации Минераловодского муниципального округа Ставропольского края, Администрация Минераловодского муниципального округа Ставропольского края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подпункты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2.2 - 2.8 пункта 2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21582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 том числе следующие мероприятия: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E21582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1.1.1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Оформление технических паспортов, технических планов на муниципальное имущество.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21582">
              <w:rPr>
                <w:rFonts w:ascii="Times New Roman" w:hAnsi="Times New Roman"/>
                <w:sz w:val="22"/>
                <w:szCs w:val="22"/>
              </w:rPr>
              <w:t>проведение мероприятий</w:t>
            </w:r>
            <w:proofErr w:type="gramEnd"/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направленных на совершенствование процедуры муниципального управления</w:t>
            </w:r>
            <w:bookmarkStart w:id="0" w:name="_GoBack"/>
            <w:bookmarkEnd w:id="0"/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подпункт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ы 2.2- 2.3 пункта 2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21582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1.1.2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Оценка объектов имущества, оплата услуг аудиторских фирм, проведение экспертиз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проведение мероприятий направленных на совершенствование процедуры муниципального управления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подпункты 2.4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-2.5, 2.6 пункта 2 приложение</w:t>
            </w:r>
            <w:r w:rsidR="00B21638">
              <w:rPr>
                <w:rFonts w:ascii="Times New Roman" w:hAnsi="Times New Roman"/>
                <w:sz w:val="22"/>
                <w:szCs w:val="22"/>
              </w:rPr>
              <w:t xml:space="preserve"> 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21582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1.1.3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Содержание и ремонт имущественных объектов, составляющих Казну ММО СК, а также имущественных объектов муниципальной собственности составляющих Казну ММО СК и используемых для размещения структурных подразделений администрации ММО СК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проведение мероприятий направленных на совершенствование процедуры муниципального управления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Управление имущественных отношений администрации Минераловодского муниципального округа Ставропольского края, МКУ "Городское хозяйство"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подпункты 2.7- 2.8 пункта 2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21582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1.1.4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133A51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Участие муниципального образования </w:t>
            </w:r>
            <w:r w:rsidR="00E262CE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 w:rsidR="00E262CE" w:rsidRPr="00133A51">
              <w:rPr>
                <w:rFonts w:ascii="Times New Roman" w:hAnsi="Times New Roman"/>
                <w:sz w:val="22"/>
                <w:szCs w:val="22"/>
              </w:rPr>
              <w:t xml:space="preserve">ММО СК 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>в создании и деятельности юридических лиц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проведение мероприятий направленных на совершенствование процедуры муниципального управления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A915CD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подпункт</w:t>
            </w:r>
            <w:r w:rsidR="00E21582" w:rsidRPr="00E21582">
              <w:rPr>
                <w:rFonts w:ascii="Times New Roman" w:hAnsi="Times New Roman"/>
                <w:sz w:val="22"/>
                <w:szCs w:val="22"/>
              </w:rPr>
              <w:t xml:space="preserve"> 2.4 пункта 2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к Программе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1.1.5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Приобретение имущества в муниципальную собственность Минераловодского муниципального округа Ставропольского края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E33250" w:rsidP="00E3325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проведение мероприятий направленных на совершенствование процедуры муниципального управления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E33250" w:rsidP="00E33250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7D39D9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7D39D9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250" w:rsidRPr="00E33250" w:rsidRDefault="007D39D9" w:rsidP="00B21638">
            <w:pPr>
              <w:ind w:firstLine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A915CD">
              <w:rPr>
                <w:rFonts w:ascii="Times New Roman" w:hAnsi="Times New Roman"/>
                <w:sz w:val="22"/>
                <w:szCs w:val="22"/>
              </w:rPr>
              <w:t>подпункт</w:t>
            </w:r>
            <w:r w:rsidR="00E33250" w:rsidRPr="00A915CD">
              <w:rPr>
                <w:rFonts w:ascii="Times New Roman" w:hAnsi="Times New Roman"/>
                <w:sz w:val="22"/>
                <w:szCs w:val="22"/>
              </w:rPr>
              <w:t xml:space="preserve"> 2.</w:t>
            </w:r>
            <w:r w:rsidRPr="00A915CD">
              <w:rPr>
                <w:rFonts w:ascii="Times New Roman" w:hAnsi="Times New Roman"/>
                <w:sz w:val="22"/>
                <w:szCs w:val="22"/>
              </w:rPr>
              <w:t>11</w:t>
            </w:r>
            <w:r w:rsidR="00E33250" w:rsidRPr="00A915CD">
              <w:rPr>
                <w:rFonts w:ascii="Times New Roman" w:hAnsi="Times New Roman"/>
                <w:sz w:val="22"/>
                <w:szCs w:val="22"/>
              </w:rPr>
              <w:t xml:space="preserve"> пункта 2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A915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 Программе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2 </w:t>
            </w: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>Оказание имущественной поддержки субъектам малого и среднего предпринимательства"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проведение мероприятий направленных на совершенствование процедуры муниципального управления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7D39D9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подпункт</w:t>
            </w:r>
            <w:r w:rsidR="00E33250" w:rsidRPr="00E21582">
              <w:rPr>
                <w:rFonts w:ascii="Times New Roman" w:hAnsi="Times New Roman"/>
                <w:sz w:val="22"/>
                <w:szCs w:val="22"/>
              </w:rPr>
              <w:t xml:space="preserve"> 2.9 пункта 2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 Программе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Подпрограмма 2 "Управление, распоряжение земельными участками и их использование"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подпункты 3.1- 3.7 пункта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приложение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3 к Программе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 том числе следующие мероприятия: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2 "Повышение эффективности использования и распоряжения земельными участками расположенными в границах ММО СК"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"Оформление права муниципальной собственности Минераловодского муниципального округа Ставропольского края на земельные доли в праве общей собственности на земельные участки и рациональное их использование"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подпункты 3.1 - 3.7 пункта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приложение </w:t>
            </w:r>
            <w:r w:rsidR="007D39D9">
              <w:rPr>
                <w:rFonts w:ascii="Times New Roman" w:hAnsi="Times New Roman"/>
                <w:sz w:val="22"/>
                <w:szCs w:val="22"/>
              </w:rPr>
              <w:t>3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2.1.1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Проведение кадастровых работ с целью разграничения государственной собственности на землю в отношении земельных участков, расположенных на территории Минераловодского муниципального округа Ставропольского края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3.7 пункта 3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Подпрограмма 3 Программы "Обеспечение реализации программы и </w:t>
            </w:r>
            <w:proofErr w:type="spellStart"/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общепрограммные</w:t>
            </w:r>
            <w:proofErr w:type="spellEnd"/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пункт 4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3 "Создание условий для мотивации и эффективного исполнения сотрудниками своих должностных обязанностей, обеспечение деятельности муниципальных учреждений и структурных"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"Финансовое обеспечение деятельности органов местного самоуправления и их структурных подразделений"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Минераловодского городского округа от 15.02.2017г. № 312 "Задачи и показатели решения задач для данной подпрограммы могут не формулироваться"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3.2.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2 "Финансовое обеспечение деятельности муниципальных подведомственных учреждений"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Администрация Минераловодского муниципального округа Ставропольского края (получатель МКУ "Городское хозяйство") 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Цель 2 Программы "Создание условий для обеспечения жильем молодых семей ММО СК, признанных в установленном порядке, нуждающимися в улучшении жилищных условий"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Подпрограмма 4 Программы "Обеспечение жильем молодых семей"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5.1 пункта 5 и 6.1 пункта 6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4 "Поддержка в решении жилищной проблемы молодых семей, проживающих на территории Минераловодского муниципального округа Ставропольского края, признанных в установленном законодательством порядке нуждающимися в улучшении жилищных условий"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«Социальные выплаты на приобретение жилья молодыми семьями»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5.1 пункта 5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2:</w:t>
            </w:r>
            <w:r w:rsidRPr="00E21582">
              <w:rPr>
                <w:rFonts w:ascii="Times New Roman" w:hAnsi="Times New Roman"/>
                <w:sz w:val="22"/>
                <w:szCs w:val="22"/>
              </w:rPr>
              <w:br w:type="page"/>
              <w:t>«Признание молодых семей ММО СК, нуждающимися в улучшении жилищных условий для участия в Подпрограмме «Обеспечение жильем молодых семей» муниципальной программы Минераловодского муниципального округа Ставропольского края «Управление имуществом»</w:t>
            </w:r>
            <w:r w:rsidRPr="00E21582">
              <w:rPr>
                <w:rFonts w:ascii="Times New Roman" w:hAnsi="Times New Roman"/>
                <w:sz w:val="22"/>
                <w:szCs w:val="22"/>
              </w:rPr>
              <w:br w:type="page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B21638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6.1 пункта 6 приложение </w:t>
            </w:r>
            <w:r w:rsidR="00B21638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</w:tbl>
    <w:p w:rsidR="00E21582" w:rsidRPr="00E21582" w:rsidRDefault="00E21582" w:rsidP="00E21582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E21582" w:rsidRPr="00E21582" w:rsidRDefault="00E21582" w:rsidP="00E21582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BB49F2" w:rsidRPr="00E21582" w:rsidRDefault="00BB49F2">
      <w:pPr>
        <w:rPr>
          <w:rFonts w:ascii="Times New Roman" w:hAnsi="Times New Roman"/>
        </w:rPr>
      </w:pPr>
    </w:p>
    <w:sectPr w:rsidR="00BB49F2" w:rsidRPr="00E21582" w:rsidSect="00D22671">
      <w:headerReference w:type="default" r:id="rId6"/>
      <w:pgSz w:w="16838" w:h="11906" w:orient="landscape"/>
      <w:pgMar w:top="113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4BD" w:rsidRDefault="006914BD" w:rsidP="00D26F50">
      <w:r>
        <w:separator/>
      </w:r>
    </w:p>
  </w:endnote>
  <w:endnote w:type="continuationSeparator" w:id="0">
    <w:p w:rsidR="006914BD" w:rsidRDefault="006914BD" w:rsidP="00D2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4BD" w:rsidRDefault="006914BD" w:rsidP="00D26F50">
      <w:r>
        <w:separator/>
      </w:r>
    </w:p>
  </w:footnote>
  <w:footnote w:type="continuationSeparator" w:id="0">
    <w:p w:rsidR="006914BD" w:rsidRDefault="006914BD" w:rsidP="00D2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35851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245DC" w:rsidRPr="000245DC" w:rsidRDefault="000245DC">
        <w:pPr>
          <w:pStyle w:val="a6"/>
          <w:jc w:val="center"/>
          <w:rPr>
            <w:rFonts w:ascii="Times New Roman" w:hAnsi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CCF"/>
    <w:rsid w:val="000245DC"/>
    <w:rsid w:val="00131DB2"/>
    <w:rsid w:val="00133A51"/>
    <w:rsid w:val="0028351D"/>
    <w:rsid w:val="0056278E"/>
    <w:rsid w:val="00624CCF"/>
    <w:rsid w:val="006914BD"/>
    <w:rsid w:val="006A68D2"/>
    <w:rsid w:val="006D7F22"/>
    <w:rsid w:val="007D39D9"/>
    <w:rsid w:val="00954117"/>
    <w:rsid w:val="00A915CD"/>
    <w:rsid w:val="00B21638"/>
    <w:rsid w:val="00BB49F2"/>
    <w:rsid w:val="00D22671"/>
    <w:rsid w:val="00D26F50"/>
    <w:rsid w:val="00E21582"/>
    <w:rsid w:val="00E262CE"/>
    <w:rsid w:val="00E3325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C98DE"/>
  <w15:docId w15:val="{2238DDF5-AC64-4D01-AF73-A20FCF07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E2158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1582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D26F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F5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26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6F50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6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6F50"/>
    <w:rPr>
      <w:rFonts w:ascii="Arial" w:eastAsia="Times New Roman" w:hAnsi="Arial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unhideWhenUsed/>
    <w:rsid w:val="00024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2</cp:revision>
  <cp:lastPrinted>2024-10-17T09:31:00Z</cp:lastPrinted>
  <dcterms:created xsi:type="dcterms:W3CDTF">2024-10-17T09:32:00Z</dcterms:created>
  <dcterms:modified xsi:type="dcterms:W3CDTF">2024-10-17T09:32:00Z</dcterms:modified>
</cp:coreProperties>
</file>