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8A6CAD" w:rsidTr="00EF5B0E">
        <w:tc>
          <w:tcPr>
            <w:tcW w:w="4245" w:type="dxa"/>
          </w:tcPr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Приложение № </w:t>
            </w:r>
            <w:r w:rsidR="00490DDF">
              <w:rPr>
                <w:rFonts w:ascii="Times New Roman" w:hAnsi="Times New Roman"/>
              </w:rPr>
              <w:t>2</w:t>
            </w:r>
          </w:p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к изменениям, которые вносятся в </w:t>
            </w:r>
          </w:p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муниципальную программу </w:t>
            </w:r>
          </w:p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Минераловодского муниципального </w:t>
            </w:r>
          </w:p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округа Ставропольского края </w:t>
            </w:r>
          </w:p>
          <w:p w:rsid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>«Управление имуществом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B45AA7" w:rsidRPr="00D36AB2" w:rsidRDefault="00B45AA7" w:rsidP="00D36AB2">
      <w:pPr>
        <w:jc w:val="right"/>
        <w:rPr>
          <w:rFonts w:ascii="Times New Roman" w:hAnsi="Times New Roman"/>
          <w:bCs/>
        </w:rPr>
      </w:pPr>
    </w:p>
    <w:p w:rsidR="00B45AA7" w:rsidRPr="00DC58CF" w:rsidRDefault="00B45AA7" w:rsidP="00B45A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iCs/>
        </w:rPr>
      </w:pPr>
      <w:r w:rsidRPr="00DC58CF">
        <w:rPr>
          <w:rFonts w:ascii="Times New Roman" w:hAnsi="Times New Roman"/>
          <w:bCs/>
          <w:iCs/>
        </w:rPr>
        <w:t>Таблица 1</w:t>
      </w:r>
    </w:p>
    <w:p w:rsidR="00B45AA7" w:rsidRPr="00D36AB2" w:rsidRDefault="00B45AA7" w:rsidP="00B45AA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iCs/>
        </w:rPr>
      </w:pPr>
    </w:p>
    <w:p w:rsidR="00B45AA7" w:rsidRPr="00D36AB2" w:rsidRDefault="00B45AA7" w:rsidP="00B45AA7">
      <w:pPr>
        <w:tabs>
          <w:tab w:val="left" w:pos="13344"/>
        </w:tabs>
        <w:ind w:firstLine="0"/>
        <w:jc w:val="center"/>
        <w:rPr>
          <w:rFonts w:ascii="Times New Roman" w:hAnsi="Times New Roman"/>
        </w:rPr>
      </w:pPr>
      <w:r w:rsidRPr="00D36AB2">
        <w:rPr>
          <w:rFonts w:ascii="Times New Roman" w:hAnsi="Times New Roman"/>
          <w:b/>
          <w:bCs/>
          <w:iCs/>
        </w:rPr>
        <w:t>СВЕДЕНИЯ</w:t>
      </w:r>
    </w:p>
    <w:p w:rsidR="00B45AA7" w:rsidRPr="00D36AB2" w:rsidRDefault="00B45AA7" w:rsidP="00B45AA7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D36AB2">
        <w:rPr>
          <w:rFonts w:ascii="Times New Roman" w:hAnsi="Times New Roman"/>
          <w:b/>
          <w:bCs/>
          <w:iCs/>
        </w:rPr>
        <w:t>об индикаторах достижения целей муниципальной программы Подпрограммы</w:t>
      </w:r>
    </w:p>
    <w:p w:rsidR="00B45AA7" w:rsidRPr="00D36AB2" w:rsidRDefault="00B45AA7" w:rsidP="00B45AA7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146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"/>
        <w:gridCol w:w="5812"/>
        <w:gridCol w:w="851"/>
        <w:gridCol w:w="850"/>
        <w:gridCol w:w="851"/>
        <w:gridCol w:w="567"/>
        <w:gridCol w:w="708"/>
        <w:gridCol w:w="851"/>
        <w:gridCol w:w="709"/>
        <w:gridCol w:w="708"/>
        <w:gridCol w:w="709"/>
        <w:gridCol w:w="851"/>
        <w:gridCol w:w="708"/>
      </w:tblGrid>
      <w:tr w:rsidR="000632D3" w:rsidRPr="00D36AB2" w:rsidTr="00894053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Единицы измерения</w:t>
            </w:r>
          </w:p>
        </w:tc>
        <w:tc>
          <w:tcPr>
            <w:tcW w:w="75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0632D3" w:rsidRPr="00D36AB2" w:rsidTr="00A03B66">
        <w:trPr>
          <w:trHeight w:val="1044"/>
          <w:tblHeader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п/п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2018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2019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2020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2021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2022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2023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2024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2025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2026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D36AB2" w:rsidRDefault="000632D3" w:rsidP="00136AE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</w:tr>
      <w:tr w:rsidR="000632D3" w:rsidRPr="00D36AB2" w:rsidTr="00A03B66">
        <w:trPr>
          <w:trHeight w:val="20"/>
          <w:tblHeader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0632D3" w:rsidRPr="00D36AB2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Программа "Управление имуществом"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Цель 1 </w:t>
            </w:r>
            <w:r w:rsidRPr="00B75997">
              <w:rPr>
                <w:rFonts w:ascii="Times New Roman" w:hAnsi="Times New Roman"/>
                <w:bCs/>
                <w:iCs/>
                <w:sz w:val="22"/>
                <w:szCs w:val="22"/>
              </w:rPr>
              <w:t>Программы "</w:t>
            </w:r>
            <w:r w:rsidRPr="00B75997">
              <w:rPr>
                <w:rFonts w:ascii="Times New Roman" w:hAnsi="Times New Roman"/>
                <w:bCs/>
                <w:sz w:val="22"/>
                <w:szCs w:val="22"/>
              </w:rPr>
              <w:t xml:space="preserve">Развитие и совершенствование имущественных и земельных отношений в Минераловодском муниципальном округе Ставропольского края </w:t>
            </w:r>
            <w:r w:rsidRPr="00B75997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(далее - </w:t>
            </w:r>
            <w:r w:rsidRPr="00B75997">
              <w:rPr>
                <w:rFonts w:ascii="Times New Roman" w:eastAsia="Calibri" w:hAnsi="Times New Roman"/>
                <w:sz w:val="22"/>
                <w:szCs w:val="22"/>
              </w:rPr>
              <w:t>ММО СК</w:t>
            </w:r>
            <w:r w:rsidRPr="00B75997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) </w:t>
            </w:r>
            <w:r w:rsidRPr="00B75997">
              <w:rPr>
                <w:rFonts w:ascii="Times New Roman" w:hAnsi="Times New Roman"/>
                <w:bCs/>
                <w:sz w:val="22"/>
                <w:szCs w:val="22"/>
              </w:rPr>
              <w:t xml:space="preserve">для </w:t>
            </w:r>
            <w:r w:rsidRPr="00E262CE">
              <w:rPr>
                <w:rFonts w:ascii="Times New Roman" w:hAnsi="Times New Roman"/>
                <w:bCs/>
                <w:sz w:val="22"/>
                <w:szCs w:val="22"/>
              </w:rPr>
              <w:t>обеспечения решения задач социально-экономического развития ММО СК</w:t>
            </w: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>"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1.1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CAD" w:rsidRDefault="008A6CA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CAD" w:rsidRDefault="008A6CA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58CF" w:rsidRDefault="00DC58CF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Pr="00D36AB2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333333"/>
                <w:sz w:val="22"/>
                <w:szCs w:val="22"/>
              </w:rPr>
              <w:lastRenderedPageBreak/>
              <w:t>Выполнение плановых показателей по доходам от использования и реализации объектов движимого, недвижимого имущества муниципальной собственности ММО СК, имущественных комплексов муниципальных и земельных участков (далее - имущественные объекты муниципальной собственности ММО СК) и земельных участков права на которые не разграничены</w:t>
            </w:r>
          </w:p>
          <w:p w:rsidR="008A6CAD" w:rsidRDefault="008A6CAD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8A6CAD" w:rsidRPr="00D36AB2" w:rsidRDefault="008A6CAD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C6B73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%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lastRenderedPageBreak/>
              <w:t>_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lastRenderedPageBreak/>
              <w:t>_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16BD" w:rsidRDefault="00A016BD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P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100</w:t>
            </w:r>
          </w:p>
        </w:tc>
      </w:tr>
      <w:tr w:rsidR="00DC58CF" w:rsidRPr="00D36AB2" w:rsidTr="00A03B66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36AB2" w:rsidRDefault="00DC58CF" w:rsidP="00DC58CF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36AB2" w:rsidRDefault="00DC58CF" w:rsidP="00DC58CF">
            <w:pPr>
              <w:ind w:firstLine="0"/>
              <w:jc w:val="center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/>
                <w:color w:val="333333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8CF" w:rsidRPr="00DC6B73" w:rsidRDefault="00DC58CF" w:rsidP="00DC58C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CF" w:rsidRDefault="00DC58CF" w:rsidP="00DC58C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1.2</w:t>
            </w:r>
          </w:p>
          <w:p w:rsidR="00136AE3" w:rsidRPr="00D36AB2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333333"/>
                <w:sz w:val="22"/>
                <w:szCs w:val="22"/>
              </w:rPr>
              <w:t>Доля проведенных оценок рыночной стоимости жилых помещений, признанных аварийными</w:t>
            </w:r>
          </w:p>
          <w:p w:rsidR="00735F52" w:rsidRPr="00D36AB2" w:rsidRDefault="00735F52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35F52" w:rsidRPr="00D36AB2" w:rsidRDefault="00735F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735F52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A016BD" w:rsidRDefault="00DF73FB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735F52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A016BD" w:rsidRDefault="00DF73FB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5F52" w:rsidRPr="00A016BD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735F52" w:rsidRDefault="00735F52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A016BD" w:rsidRDefault="00DF73FB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5F52" w:rsidRPr="00A016BD" w:rsidRDefault="00735F52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735F52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A016BD" w:rsidRDefault="00DF73FB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5F52" w:rsidRPr="00A016BD" w:rsidRDefault="00735F52" w:rsidP="00735F5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5F52" w:rsidRPr="00A016BD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A016BD" w:rsidRDefault="00136AE3" w:rsidP="00136AE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16BD" w:rsidRDefault="00A016BD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0632D3" w:rsidRPr="00D36AB2" w:rsidTr="00894053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>Подпрограмма 1 "Управление, распоряжение и использование муниципального имущества"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B75997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Задача Подпрограммы 1 "Управление, распоряжение и контроль за использованием объектов движимого, недвижимого имущества 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муниципальной собственности </w:t>
            </w:r>
            <w:r w:rsidRPr="00B75997">
              <w:rPr>
                <w:rFonts w:ascii="Times New Roman" w:hAnsi="Times New Roman"/>
                <w:bCs/>
                <w:iCs/>
                <w:sz w:val="22"/>
                <w:szCs w:val="22"/>
              </w:rPr>
              <w:t>ММО СК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,</w:t>
            </w:r>
            <w:r w:rsidRPr="00B7599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>имущественных комплексов муниципальных унитарных предприятий ММО СК, муниципальных учреждений ММО СК и земельных участков муниципальной собственности ММО СК, рациональное их использование"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2.1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67773" w:rsidRPr="00D36AB2" w:rsidRDefault="00667773" w:rsidP="00DF73FB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36AB2">
              <w:rPr>
                <w:rFonts w:ascii="Times New Roman" w:hAnsi="Times New Roman"/>
                <w:sz w:val="22"/>
                <w:szCs w:val="22"/>
              </w:rPr>
              <w:t>Доля имущественных объектов муниципальной собственности ММО СК</w:t>
            </w:r>
            <w:proofErr w:type="gramEnd"/>
            <w:r w:rsidRPr="00D36AB2">
              <w:rPr>
                <w:rFonts w:ascii="Times New Roman" w:hAnsi="Times New Roman"/>
                <w:sz w:val="22"/>
                <w:szCs w:val="22"/>
              </w:rPr>
              <w:t xml:space="preserve"> учтенных в программном комплексе "Барс-имущество", в общем количестве имущественных объектов муниципальной собственности ММО СК подлежащих учету</w:t>
            </w:r>
          </w:p>
          <w:p w:rsidR="00667773" w:rsidRPr="00D36AB2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667773" w:rsidRDefault="00667773" w:rsidP="0066777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2.2</w:t>
            </w:r>
          </w:p>
          <w:p w:rsidR="00667773" w:rsidRPr="00D36AB2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объектов недвижимого имущества муниципальной собственности ММО СК, поставленных на кадастровый учет в порядке, предусмотренном законодательством Российской Федерации, в отчетном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667773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66777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66777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2.3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67773" w:rsidRPr="00D36AB2" w:rsidRDefault="00667773" w:rsidP="00DF73FB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объектов недвижимого имущества муниципальной собственности ММО СК, на которые проведена процедура государственной регистрация права муниципальной собственности в порядке, предусмотренном законодательством РФ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667773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65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68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120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7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2.4</w:t>
            </w:r>
          </w:p>
          <w:p w:rsidR="00667773" w:rsidRPr="00D36AB2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Оптимизация численности муниципальных унитарных предприятий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739" w:rsidRDefault="00923739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667773">
              <w:rPr>
                <w:rFonts w:ascii="Times New Roman" w:hAnsi="Times New Roman"/>
                <w:sz w:val="22"/>
                <w:szCs w:val="22"/>
              </w:rPr>
              <w:t>тук</w:t>
            </w: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7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66777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2.5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67773" w:rsidRPr="00D36AB2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имущественных объектов муниципальной собственности ММО СК, в отношении которых проведены торги на право заключения договоров аренды и иных договоров, предусматривающих переход прав в отношении имущественных объектов муниципальной собственности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D36AB2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D36AB2" w:rsidRDefault="00667773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AB2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A00A5F" w:rsidRDefault="00A00A5F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0A5F" w:rsidRDefault="00A00A5F" w:rsidP="00A00A5F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667773" w:rsidRPr="00D36AB2" w:rsidRDefault="00667773" w:rsidP="00667773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13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15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18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21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24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27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27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Pr="00A00A5F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A00A5F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A00A5F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0A5F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27</w:t>
            </w:r>
          </w:p>
          <w:p w:rsidR="00667773" w:rsidRPr="00A00A5F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2.6</w:t>
            </w:r>
          </w:p>
          <w:p w:rsidR="00A00A5F" w:rsidRDefault="00A00A5F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5707B" w:rsidRDefault="0015707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00A5F" w:rsidRPr="00D36AB2" w:rsidRDefault="00A00A5F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Размер поступлений (доходов) от реализации и использования имущественных объектов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923739">
            <w:pPr>
              <w:ind w:right="-102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тыс. рублей</w:t>
            </w: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1800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1500</w:t>
            </w: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4500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8200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A00A5F">
            <w:pPr>
              <w:ind w:right="-8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11480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4700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4700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4700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4700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4700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5F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2.7</w:t>
            </w: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42B51" w:rsidRDefault="00642B51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Pr="00D36AB2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мероприятий по проверке сохранности и использования по назначению имущественных объектов </w:t>
            </w:r>
          </w:p>
          <w:p w:rsidR="00642B51" w:rsidRDefault="00642B51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642B51" w:rsidRDefault="00642B51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642B51" w:rsidRPr="00D36AB2" w:rsidRDefault="00642B51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A00A5F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A00A5F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A00A5F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642B51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15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Pr="00A00A5F" w:rsidRDefault="00642B51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23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30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Default="00642B51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30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B51" w:rsidRPr="00A00A5F" w:rsidRDefault="00642B51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642B51" w:rsidRPr="00D36AB2" w:rsidTr="00A03B66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D36AB2" w:rsidRDefault="00642B51" w:rsidP="00642B51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51" w:rsidRPr="00D36AB2" w:rsidRDefault="00642B51" w:rsidP="00642B51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51" w:rsidRPr="00A00A5F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642B51" w:rsidRPr="00D36AB2" w:rsidTr="00A03B66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51" w:rsidRDefault="00642B51" w:rsidP="00642B51">
            <w:pPr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муниципальной собственности, </w:t>
            </w:r>
            <w:proofErr w:type="gramStart"/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ММО СК</w:t>
            </w:r>
            <w:proofErr w:type="gramEnd"/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проведенных в отчетном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51" w:rsidRDefault="00642B51" w:rsidP="00642B5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2.8</w:t>
            </w:r>
          </w:p>
          <w:p w:rsidR="00A00A5F" w:rsidRDefault="00A00A5F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00A5F" w:rsidRDefault="00A00A5F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Pr="00D36AB2" w:rsidRDefault="00923739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проведенных мероприятий по обеспечению сохранности, содержанию имущественных объектов, составляющих муниципальную Казну ММО СК, а также имущественных объектов муниципальной собственности, обслуживающих структурные подразделения администрации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A00A5F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Pr="00A00A5F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2.9</w:t>
            </w: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Pr="00D36AB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B75997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Прирост количества объектов движимого, недвижимого имущества и земельных участков являющихся муниципальной собственностью </w:t>
            </w:r>
            <w:r w:rsidRPr="00B75997">
              <w:rPr>
                <w:rFonts w:ascii="Times New Roman" w:hAnsi="Times New Roman"/>
                <w:sz w:val="22"/>
                <w:szCs w:val="22"/>
              </w:rPr>
              <w:t xml:space="preserve">ММО СК, </w:t>
            </w: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включенных в перечень муниципального имущества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75997">
              <w:rPr>
                <w:rFonts w:ascii="Times New Roman" w:hAnsi="Times New Roman"/>
                <w:sz w:val="22"/>
                <w:szCs w:val="22"/>
              </w:rPr>
              <w:t xml:space="preserve">ММО СК </w:t>
            </w: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отчетном году по отношению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45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2.10</w:t>
            </w:r>
          </w:p>
          <w:p w:rsidR="003D5452" w:rsidRPr="00D36AB2" w:rsidRDefault="003D5452" w:rsidP="00EA08E6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проведенных оценок рыночной стоимости жилых помещений, признанных аварийными</w:t>
            </w:r>
          </w:p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AB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23</w:t>
            </w:r>
          </w:p>
          <w:p w:rsidR="00EE24AB" w:rsidRPr="003D5452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A08E6" w:rsidRPr="003D5452" w:rsidRDefault="00EA08E6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2.11</w:t>
            </w:r>
          </w:p>
          <w:p w:rsidR="00EE24AB" w:rsidRPr="00D36AB2" w:rsidRDefault="00EE24A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Приобретение имущества </w:t>
            </w: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в муниципальную собственность Минераловодского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EE24AB" w:rsidRDefault="00EE24A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632D3" w:rsidRPr="00D36AB2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Подпрограмма 2 "Управление, распоряжение земельными участками и их использование" </w:t>
            </w:r>
          </w:p>
        </w:tc>
      </w:tr>
      <w:tr w:rsidR="000632D3" w:rsidRPr="00D36AB2" w:rsidTr="00894053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1 Подпрограммы 2 "Повышение эффективности использования и распоряжения земельными участками расположенными в границах ММО СК"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07B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земельных участков расположенных в ММО СК, поставленных на государственный кадастровый учет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штуки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40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45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15707B" w:rsidRPr="00D36AB2" w:rsidTr="00A03B66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D36AB2" w:rsidRDefault="0015707B" w:rsidP="0015707B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D36AB2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7B" w:rsidRPr="00EE24AB" w:rsidRDefault="0015707B" w:rsidP="0015707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3.2</w:t>
            </w:r>
          </w:p>
          <w:p w:rsidR="00EE24AB" w:rsidRDefault="00EE24A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E24AB" w:rsidRPr="00D36AB2" w:rsidRDefault="00EE24AB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земельных участков, расположенных в ММО СК, на которые проведена государственная регистрация права муниципальной собственности в порядке, предусмотренном законодательством РФ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EE24AB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Pr="00EE24AB" w:rsidRDefault="009C14F7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3.3</w:t>
            </w:r>
          </w:p>
          <w:p w:rsidR="00EE24AB" w:rsidRDefault="00EE24A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E24AB" w:rsidRDefault="00EE24A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E24AB" w:rsidRPr="00D36AB2" w:rsidRDefault="00EE24AB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проведённых аукционов и/или иных процедур на право заключения договоров аренды и иных договоров, предусматривающих переход прав </w:t>
            </w:r>
            <w:proofErr w:type="gramStart"/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в отношении земельных участков</w:t>
            </w:r>
            <w:proofErr w:type="gramEnd"/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расположенных на территории МГО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EE24AB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Pr="00EE24AB" w:rsidRDefault="009C14F7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3.4</w:t>
            </w:r>
          </w:p>
          <w:p w:rsidR="009C14F7" w:rsidRPr="00D36AB2" w:rsidRDefault="009C14F7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земельных участков вовлеченных в гражданский оборот</w:t>
            </w:r>
          </w:p>
          <w:p w:rsidR="009C14F7" w:rsidRDefault="009C14F7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Pr="00D36AB2" w:rsidRDefault="009C14F7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EB70B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EE24AB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EB70B3" w:rsidRDefault="00EB70B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E24AB" w:rsidRDefault="00EB70B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3.5</w:t>
            </w:r>
          </w:p>
          <w:p w:rsidR="00EB70B3" w:rsidRPr="00D36AB2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Доля площади земельных участков, являющихся объектами налогообложения земельным налогом, в общей площади территории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70B3" w:rsidRPr="00D36AB2" w:rsidRDefault="000632D3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3.6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Размер поступлений (доходов), получаемый от использования и реализации земельных участков, расположенных в границах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0B3" w:rsidRPr="00EB70B3" w:rsidRDefault="000632D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тыс.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right="-11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75000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right="-9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80000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right="-9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83000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right="-8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87000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right="-8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68811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right="-9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right="-9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32D3" w:rsidRDefault="000632D3" w:rsidP="00EB70B3">
            <w:pPr>
              <w:ind w:right="-7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0B3" w:rsidRDefault="000632D3" w:rsidP="009C14F7">
            <w:pPr>
              <w:ind w:right="-8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  <w:p w:rsidR="009C14F7" w:rsidRDefault="009C14F7" w:rsidP="009C14F7">
            <w:pPr>
              <w:ind w:right="-8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B70B3" w:rsidRDefault="00EB70B3" w:rsidP="00EB70B3">
            <w:pPr>
              <w:ind w:right="-8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</w:tc>
      </w:tr>
      <w:tr w:rsidR="000632D3" w:rsidRPr="00D36AB2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3.7</w:t>
            </w:r>
          </w:p>
          <w:p w:rsidR="00EB70B3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B70B3" w:rsidRPr="00D36AB2" w:rsidRDefault="00EB70B3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объектов недвижимости, расположенных на территории кадастровых кварталов, в отношении которых планируется проведение комплексных кадастровых работ в кадастровых кварталах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0632D3" w:rsidRPr="00EB70B3">
              <w:rPr>
                <w:rFonts w:ascii="Times New Roman" w:hAnsi="Times New Roman"/>
                <w:sz w:val="22"/>
                <w:szCs w:val="22"/>
              </w:rPr>
              <w:t>бъекты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1193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32D3" w:rsidRP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0632D3" w:rsidRPr="00EB70B3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 xml:space="preserve">Подпрограмма 3 Программы "Обеспечение реализации программы и </w:t>
            </w:r>
            <w:proofErr w:type="spellStart"/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>общепрограммные</w:t>
            </w:r>
            <w:proofErr w:type="spellEnd"/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мероприятия"</w:t>
            </w:r>
          </w:p>
        </w:tc>
      </w:tr>
      <w:tr w:rsidR="000632D3" w:rsidRPr="00EB70B3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3 "Создание условий для мотивации и эффективного исполнения сотрудниками своих должностных обязанностей"</w:t>
            </w:r>
          </w:p>
        </w:tc>
      </w:tr>
      <w:tr w:rsidR="000632D3" w:rsidRPr="00EB70B3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Минераловодского городского округа от 15.02.2017г. № 312 "Задачи и показатели решения задач для данной подпрограммы могут не формулироваться"</w:t>
            </w:r>
          </w:p>
        </w:tc>
      </w:tr>
      <w:tr w:rsidR="000632D3" w:rsidRPr="00EB70B3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5.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>Цель 2 Программы "Создание условий для обеспечения жильем молодых семей ММО СК, признанных в установленном порядке, нуждающимися в улучшении жилищных условий"</w:t>
            </w:r>
          </w:p>
        </w:tc>
      </w:tr>
      <w:tr w:rsidR="004C1384" w:rsidRPr="004C1384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5.1.</w:t>
            </w:r>
          </w:p>
          <w:p w:rsidR="00EB70B3" w:rsidRPr="009C14F7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B70B3" w:rsidRPr="009C14F7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B70B3" w:rsidRPr="009C14F7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B70B3" w:rsidRPr="009C14F7" w:rsidRDefault="00EB70B3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9C14F7" w:rsidRDefault="000632D3" w:rsidP="00B3291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Доля молодых семей, улучшивших жилищные условия, за счет предоставленной социальной выплаты, в общем количестве молодых семей</w:t>
            </w:r>
            <w:r w:rsidRPr="009C14F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C14F7">
              <w:rPr>
                <w:rFonts w:ascii="Times New Roman" w:hAnsi="Times New Roman"/>
                <w:sz w:val="22"/>
                <w:szCs w:val="22"/>
              </w:rPr>
              <w:t>ММО СК, состоящих на учете в качестве нуждающихся в жилых помещениях в администрации Минераловодского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4C138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35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55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138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0632D3" w:rsidRPr="00EB70B3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22A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Подпрограмма 4 "Обеспечение жильем молодых семей" </w:t>
            </w:r>
          </w:p>
        </w:tc>
      </w:tr>
      <w:tr w:rsidR="00A03B66" w:rsidRPr="00EB70B3" w:rsidTr="00F12D08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B66" w:rsidRPr="009C14F7" w:rsidRDefault="00A03B66" w:rsidP="00A03B66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13</w:t>
            </w:r>
          </w:p>
        </w:tc>
      </w:tr>
      <w:tr w:rsidR="000632D3" w:rsidRPr="00EB70B3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4 "Поддержка в решении жилищной проблемы молодых семей, проживающих на территории Минераловодского муниципального округа Ставропольского края, признанных в установленном законодательством порядке нуждающимися в улучшении жилищных условий"</w:t>
            </w:r>
          </w:p>
        </w:tc>
      </w:tr>
      <w:tr w:rsidR="004C1384" w:rsidRPr="004C1384" w:rsidTr="00A03B66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EBD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6.1.</w:t>
            </w:r>
          </w:p>
          <w:p w:rsidR="004E4EBD" w:rsidRPr="009C14F7" w:rsidRDefault="004E4EBD" w:rsidP="004C138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EBD" w:rsidRPr="009C14F7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 xml:space="preserve">Количество молодых семей, получивших свидетельства (извещения) о праве на получение социальной выплаты на приобретение (строительство) жилого помещения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Е</w:t>
            </w:r>
            <w:r w:rsidR="000632D3" w:rsidRPr="009C14F7">
              <w:rPr>
                <w:rFonts w:ascii="Times New Roman" w:hAnsi="Times New Roman"/>
                <w:sz w:val="22"/>
                <w:szCs w:val="22"/>
              </w:rPr>
              <w:t>диниц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4E4EBD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11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4E4EBD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4E4EBD" w:rsidRDefault="004E4EBD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Default="00EF5B0E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16</w:t>
            </w:r>
          </w:p>
          <w:p w:rsidR="00EB70B3" w:rsidRDefault="00EB70B3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0632D3" w:rsidRPr="009C14F7" w:rsidRDefault="000632D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4C1384" w:rsidRDefault="0074762F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138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EF5B0E" w:rsidRPr="00EF5B0E" w:rsidTr="00A03B66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6.2.</w:t>
            </w:r>
          </w:p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E4EBD" w:rsidRPr="009C14F7" w:rsidRDefault="004E4EB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E4EBD" w:rsidRPr="009C14F7" w:rsidRDefault="004E4EB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E4EBD" w:rsidRPr="009C14F7" w:rsidRDefault="004E4EB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32D3" w:rsidRPr="009C14F7" w:rsidRDefault="000632D3" w:rsidP="00EF5B0E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 xml:space="preserve">Количество молодых семей, улучшивших жилищные условия, за счет предоставленной социальной выплаты, состоящих на учете в качестве нуждающихся в жилых помещениях в администрации Минераловодского </w:t>
            </w:r>
            <w:r w:rsidRPr="009C14F7">
              <w:rPr>
                <w:rFonts w:ascii="Times New Roman" w:eastAsia="Calibri" w:hAnsi="Times New Roman"/>
                <w:sz w:val="22"/>
                <w:szCs w:val="22"/>
              </w:rPr>
              <w:t>муниципального округа Ставропольского</w:t>
            </w:r>
            <w:r w:rsidRPr="009C14F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9C14F7">
              <w:rPr>
                <w:rFonts w:ascii="Times New Roman" w:eastAsia="Calibri" w:hAnsi="Times New Roman"/>
                <w:sz w:val="22"/>
                <w:szCs w:val="22"/>
              </w:rPr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Е</w:t>
            </w:r>
            <w:r w:rsidR="000632D3" w:rsidRPr="009C14F7">
              <w:rPr>
                <w:rFonts w:ascii="Times New Roman" w:hAnsi="Times New Roman"/>
                <w:sz w:val="22"/>
                <w:szCs w:val="22"/>
              </w:rPr>
              <w:t>диниц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11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16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F5B0E" w:rsidRDefault="0074762F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5B0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</w:tbl>
    <w:p w:rsidR="00B45AA7" w:rsidRPr="00D36AB2" w:rsidRDefault="00B45AA7" w:rsidP="00B45AA7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B45AA7" w:rsidRPr="00D36AB2" w:rsidRDefault="00B45AA7" w:rsidP="00B45AA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sectPr w:rsidR="00B45AA7" w:rsidRPr="00D36AB2" w:rsidSect="008A6CAD">
      <w:headerReference w:type="default" r:id="rId8"/>
      <w:pgSz w:w="16838" w:h="11906" w:orient="landscape"/>
      <w:pgMar w:top="1701" w:right="107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7CC" w:rsidRDefault="00F757CC" w:rsidP="004B2ED7">
      <w:r>
        <w:separator/>
      </w:r>
    </w:p>
  </w:endnote>
  <w:endnote w:type="continuationSeparator" w:id="0">
    <w:p w:rsidR="00F757CC" w:rsidRDefault="00F757CC" w:rsidP="004B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7CC" w:rsidRDefault="00F757CC" w:rsidP="004B2ED7">
      <w:r>
        <w:separator/>
      </w:r>
    </w:p>
  </w:footnote>
  <w:footnote w:type="continuationSeparator" w:id="0">
    <w:p w:rsidR="00F757CC" w:rsidRDefault="00F757CC" w:rsidP="004B2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39653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42B51" w:rsidRPr="00642B51" w:rsidRDefault="00642B51">
        <w:pPr>
          <w:pStyle w:val="a6"/>
          <w:jc w:val="center"/>
          <w:rPr>
            <w:rFonts w:ascii="Times New Roman" w:hAnsi="Times New Roman"/>
          </w:rPr>
        </w:pPr>
        <w:r w:rsidRPr="00642B51">
          <w:rPr>
            <w:rFonts w:ascii="Times New Roman" w:hAnsi="Times New Roman"/>
          </w:rPr>
          <w:fldChar w:fldCharType="begin"/>
        </w:r>
        <w:r w:rsidRPr="00642B51">
          <w:rPr>
            <w:rFonts w:ascii="Times New Roman" w:hAnsi="Times New Roman"/>
          </w:rPr>
          <w:instrText>PAGE   \* MERGEFORMAT</w:instrText>
        </w:r>
        <w:r w:rsidRPr="00642B51">
          <w:rPr>
            <w:rFonts w:ascii="Times New Roman" w:hAnsi="Times New Roman"/>
          </w:rPr>
          <w:fldChar w:fldCharType="separate"/>
        </w:r>
        <w:r w:rsidRPr="00642B51">
          <w:rPr>
            <w:rFonts w:ascii="Times New Roman" w:hAnsi="Times New Roman"/>
          </w:rPr>
          <w:t>2</w:t>
        </w:r>
        <w:r w:rsidRPr="00642B51">
          <w:rPr>
            <w:rFonts w:ascii="Times New Roman" w:hAnsi="Times New Roman"/>
          </w:rPr>
          <w:fldChar w:fldCharType="end"/>
        </w:r>
      </w:p>
    </w:sdtContent>
  </w:sdt>
  <w:p w:rsidR="00642B51" w:rsidRDefault="00642B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8007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78"/>
    <w:rsid w:val="000014C3"/>
    <w:rsid w:val="00032D05"/>
    <w:rsid w:val="000632D3"/>
    <w:rsid w:val="000D3C32"/>
    <w:rsid w:val="00127D34"/>
    <w:rsid w:val="00136AE3"/>
    <w:rsid w:val="0015707B"/>
    <w:rsid w:val="001F485B"/>
    <w:rsid w:val="00256EBB"/>
    <w:rsid w:val="00285A06"/>
    <w:rsid w:val="00301376"/>
    <w:rsid w:val="00311E4B"/>
    <w:rsid w:val="00313814"/>
    <w:rsid w:val="0036277E"/>
    <w:rsid w:val="003D5452"/>
    <w:rsid w:val="003F5ED3"/>
    <w:rsid w:val="00420691"/>
    <w:rsid w:val="0043657B"/>
    <w:rsid w:val="00445BD0"/>
    <w:rsid w:val="0046622A"/>
    <w:rsid w:val="00490DDF"/>
    <w:rsid w:val="004B2ED7"/>
    <w:rsid w:val="004C1384"/>
    <w:rsid w:val="004E4EBD"/>
    <w:rsid w:val="00531141"/>
    <w:rsid w:val="0054063C"/>
    <w:rsid w:val="005562E5"/>
    <w:rsid w:val="0056513E"/>
    <w:rsid w:val="005905CA"/>
    <w:rsid w:val="00642B51"/>
    <w:rsid w:val="00667773"/>
    <w:rsid w:val="006A29C7"/>
    <w:rsid w:val="006A7B78"/>
    <w:rsid w:val="006D584A"/>
    <w:rsid w:val="006F4129"/>
    <w:rsid w:val="00723E41"/>
    <w:rsid w:val="00735F52"/>
    <w:rsid w:val="0074762F"/>
    <w:rsid w:val="00842C6C"/>
    <w:rsid w:val="00880971"/>
    <w:rsid w:val="00894053"/>
    <w:rsid w:val="008A6CAD"/>
    <w:rsid w:val="00923739"/>
    <w:rsid w:val="009C14F7"/>
    <w:rsid w:val="00A00A5F"/>
    <w:rsid w:val="00A016BD"/>
    <w:rsid w:val="00A03B66"/>
    <w:rsid w:val="00A70872"/>
    <w:rsid w:val="00B32910"/>
    <w:rsid w:val="00B45AA7"/>
    <w:rsid w:val="00B75997"/>
    <w:rsid w:val="00BB49F2"/>
    <w:rsid w:val="00C24D65"/>
    <w:rsid w:val="00D36AB2"/>
    <w:rsid w:val="00DC58CF"/>
    <w:rsid w:val="00DC6B73"/>
    <w:rsid w:val="00DF73FB"/>
    <w:rsid w:val="00EA08E6"/>
    <w:rsid w:val="00EB70B3"/>
    <w:rsid w:val="00EE02F6"/>
    <w:rsid w:val="00EE24AB"/>
    <w:rsid w:val="00EF5B0E"/>
    <w:rsid w:val="00F757CC"/>
    <w:rsid w:val="00F8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8853"/>
  <w15:docId w15:val="{093A01F3-D72C-43CA-9D33-0B332B1E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B45AA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45AA7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4B2E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D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B2E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2ED7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2E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2ED7"/>
    <w:rPr>
      <w:rFonts w:ascii="Arial" w:eastAsia="Times New Roman" w:hAnsi="Arial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A6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F12FC-CBED-4868-B940-EAD5B4AD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9</cp:revision>
  <cp:lastPrinted>2024-12-06T05:48:00Z</cp:lastPrinted>
  <dcterms:created xsi:type="dcterms:W3CDTF">2024-11-12T09:45:00Z</dcterms:created>
  <dcterms:modified xsi:type="dcterms:W3CDTF">2024-12-06T05:48:00Z</dcterms:modified>
</cp:coreProperties>
</file>