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78" w:rsidRPr="00AD3DF2" w:rsidRDefault="00BE0F78" w:rsidP="00B10A31">
      <w:pPr>
        <w:spacing w:after="0" w:line="240" w:lineRule="auto"/>
        <w:ind w:left="4678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</w:t>
      </w:r>
    </w:p>
    <w:p w:rsidR="004B2C42" w:rsidRDefault="004B2C42" w:rsidP="00976AEE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</w:p>
    <w:p w:rsidR="00BE0F78" w:rsidRPr="00AD3DF2" w:rsidRDefault="00BE0F78" w:rsidP="00976AEE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D3B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8A7DB1">
        <w:rPr>
          <w:rFonts w:ascii="Times New Roman" w:hAnsi="Times New Roman"/>
          <w:color w:val="000000"/>
          <w:sz w:val="28"/>
          <w:szCs w:val="28"/>
        </w:rPr>
        <w:t>28.12.2023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537B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3DF2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7DB1">
        <w:rPr>
          <w:rFonts w:ascii="Times New Roman" w:hAnsi="Times New Roman"/>
          <w:color w:val="000000"/>
          <w:sz w:val="28"/>
          <w:szCs w:val="28"/>
        </w:rPr>
        <w:t>2869</w:t>
      </w:r>
      <w:bookmarkStart w:id="0" w:name="_GoBack"/>
      <w:bookmarkEnd w:id="0"/>
    </w:p>
    <w:p w:rsidR="00BE0F78" w:rsidRPr="00AD3DF2" w:rsidRDefault="00BE0F78" w:rsidP="00250F7A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которые вносятся в муниципальную программу Минераловодского городского округа «Развитие транспортной системы и обеспечение безопасности дорожного движения», утвержденную постановлением администрации Минераловодского городского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округа Ставропольского края 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  06</w:t>
      </w:r>
      <w:r w:rsidRPr="00216F64">
        <w:rPr>
          <w:rFonts w:ascii="Times New Roman" w:hAnsi="Times New Roman"/>
          <w:color w:val="000000"/>
          <w:sz w:val="28"/>
          <w:szCs w:val="28"/>
        </w:rPr>
        <w:t>.12.201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6F6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675</w:t>
      </w: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0F78" w:rsidRPr="002955B7" w:rsidRDefault="00BE0F78" w:rsidP="00B10C9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10C95" w:rsidRPr="002955B7" w:rsidRDefault="00B10C95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. В паспорте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содержание раздела 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 xml:space="preserve"> «Объёмы и источники финансового обеспечения  изложить в следующей редакции:</w:t>
      </w:r>
    </w:p>
    <w:p w:rsidR="00BE0F78" w:rsidRDefault="00BE0F78" w:rsidP="00B10C95">
      <w:pPr>
        <w:spacing w:after="0" w:line="240" w:lineRule="auto"/>
        <w:ind w:left="709" w:right="-1"/>
        <w:contextualSpacing/>
        <w:jc w:val="both"/>
        <w:rPr>
          <w:rFonts w:ascii="Times New Roman" w:hAnsi="Times New Roman"/>
          <w:color w:val="000000"/>
          <w:sz w:val="16"/>
          <w:szCs w:val="16"/>
          <w:lang w:eastAsia="en-US"/>
        </w:rPr>
      </w:pPr>
    </w:p>
    <w:p w:rsidR="00BB2ED2" w:rsidRPr="00BB2ED2" w:rsidRDefault="00BE0F78" w:rsidP="00247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Программы составит </w:t>
      </w:r>
      <w:r w:rsidR="004E45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7B72">
        <w:rPr>
          <w:rFonts w:ascii="Times New Roman" w:hAnsi="Times New Roman"/>
          <w:color w:val="000000"/>
          <w:sz w:val="28"/>
          <w:szCs w:val="28"/>
        </w:rPr>
        <w:t>2</w:t>
      </w:r>
      <w:r w:rsidR="00B67993">
        <w:rPr>
          <w:rFonts w:ascii="Times New Roman" w:hAnsi="Times New Roman"/>
          <w:color w:val="000000"/>
          <w:sz w:val="28"/>
          <w:szCs w:val="28"/>
        </w:rPr>
        <w:t> 2</w:t>
      </w:r>
      <w:r w:rsidR="00247325">
        <w:rPr>
          <w:rFonts w:ascii="Times New Roman" w:hAnsi="Times New Roman"/>
          <w:color w:val="000000"/>
          <w:sz w:val="28"/>
          <w:szCs w:val="28"/>
        </w:rPr>
        <w:t>240 549,44 ты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с. рублей, </w:t>
      </w:r>
      <w:r w:rsidR="00BB2ED2" w:rsidRPr="00BB2ED2">
        <w:rPr>
          <w:rFonts w:ascii="Times New Roman" w:hAnsi="Times New Roman"/>
          <w:sz w:val="28"/>
          <w:szCs w:val="28"/>
        </w:rPr>
        <w:t>в том числе по годам</w:t>
      </w:r>
      <w:r w:rsidR="00247325">
        <w:rPr>
          <w:rFonts w:ascii="Times New Roman" w:hAnsi="Times New Roman"/>
          <w:sz w:val="28"/>
          <w:szCs w:val="28"/>
        </w:rPr>
        <w:t>: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382876,33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 -  654500,98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 w:rsidR="00065FBC">
        <w:rPr>
          <w:rFonts w:ascii="Times New Roman" w:hAnsi="Times New Roman"/>
          <w:sz w:val="28"/>
          <w:szCs w:val="28"/>
        </w:rPr>
        <w:t>587669,66</w:t>
      </w:r>
      <w:r w:rsidRPr="00BB2ED2">
        <w:rPr>
          <w:rFonts w:ascii="Times New Roman" w:hAnsi="Times New Roman"/>
          <w:sz w:val="28"/>
          <w:szCs w:val="28"/>
        </w:rPr>
        <w:t xml:space="preserve">             тыс. 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 w:rsidR="00247325">
        <w:rPr>
          <w:rFonts w:ascii="Times New Roman" w:hAnsi="Times New Roman"/>
          <w:sz w:val="28"/>
          <w:szCs w:val="28"/>
        </w:rPr>
        <w:t>409500,93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B67993">
        <w:rPr>
          <w:rFonts w:ascii="Times New Roman" w:hAnsi="Times New Roman"/>
          <w:sz w:val="28"/>
          <w:szCs w:val="28"/>
        </w:rPr>
        <w:t>1</w:t>
      </w:r>
      <w:r w:rsidR="00247325">
        <w:rPr>
          <w:rFonts w:ascii="Times New Roman" w:hAnsi="Times New Roman"/>
          <w:sz w:val="28"/>
          <w:szCs w:val="28"/>
        </w:rPr>
        <w:t>62315,08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</w:t>
      </w:r>
    </w:p>
    <w:p w:rsid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 w:rsidR="007F016A">
        <w:rPr>
          <w:rFonts w:ascii="Times New Roman" w:hAnsi="Times New Roman"/>
          <w:sz w:val="28"/>
          <w:szCs w:val="28"/>
        </w:rPr>
        <w:t>43686,46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Средства бюджета Минераловодского городского округа (далее- средства бюджета МГО) – 2 034 547,90 </w:t>
      </w:r>
      <w:r w:rsidR="00FD6C9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тыс.руб.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382876,33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 -  654500,98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>
        <w:rPr>
          <w:rFonts w:ascii="Times New Roman" w:hAnsi="Times New Roman"/>
          <w:sz w:val="28"/>
          <w:szCs w:val="28"/>
        </w:rPr>
        <w:t>587669,66</w:t>
      </w:r>
      <w:r w:rsidRPr="00BB2ED2">
        <w:rPr>
          <w:rFonts w:ascii="Times New Roman" w:hAnsi="Times New Roman"/>
          <w:sz w:val="28"/>
          <w:szCs w:val="28"/>
        </w:rPr>
        <w:t xml:space="preserve">             тыс. 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>
        <w:rPr>
          <w:rFonts w:ascii="Times New Roman" w:hAnsi="Times New Roman"/>
          <w:sz w:val="28"/>
          <w:szCs w:val="28"/>
        </w:rPr>
        <w:t>409500,93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муниципального округа (далее- средства бюджета ММО) – 206 001,54 тыс.руб.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>
        <w:rPr>
          <w:rFonts w:ascii="Times New Roman" w:hAnsi="Times New Roman"/>
          <w:sz w:val="28"/>
          <w:szCs w:val="28"/>
        </w:rPr>
        <w:t>162315,08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</w:t>
      </w:r>
    </w:p>
    <w:p w:rsidR="00247325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>
        <w:rPr>
          <w:rFonts w:ascii="Times New Roman" w:hAnsi="Times New Roman"/>
          <w:sz w:val="28"/>
          <w:szCs w:val="28"/>
        </w:rPr>
        <w:t>43686,46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247325" w:rsidRPr="00BB2ED2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B2ED2" w:rsidRPr="00BB2ED2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2ED2" w:rsidRPr="00BB2ED2">
        <w:rPr>
          <w:rFonts w:ascii="Times New Roman" w:hAnsi="Times New Roman"/>
          <w:sz w:val="28"/>
          <w:szCs w:val="28"/>
        </w:rPr>
        <w:t>за счёт средств краевого бюджета  1</w:t>
      </w:r>
      <w:r w:rsidR="00796BE8">
        <w:rPr>
          <w:rFonts w:ascii="Times New Roman" w:hAnsi="Times New Roman"/>
          <w:sz w:val="28"/>
          <w:szCs w:val="28"/>
        </w:rPr>
        <w:t> 787,510,69</w:t>
      </w:r>
      <w:r w:rsidR="00BB2ED2" w:rsidRPr="00BB2ED2">
        <w:rPr>
          <w:rFonts w:ascii="Times New Roman" w:hAnsi="Times New Roman"/>
          <w:sz w:val="28"/>
          <w:szCs w:val="28"/>
        </w:rPr>
        <w:t xml:space="preserve"> тыс.руб., в том числе по годам: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 году – 309814,96    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тыс.руб.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– 554977,39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</w:t>
      </w:r>
      <w:r w:rsidR="007F016A">
        <w:rPr>
          <w:rFonts w:ascii="Times New Roman" w:hAnsi="Times New Roman"/>
          <w:sz w:val="28"/>
          <w:szCs w:val="28"/>
        </w:rPr>
        <w:t>495668,04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 руб.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lastRenderedPageBreak/>
        <w:t xml:space="preserve">в 2023 году  - </w:t>
      </w:r>
      <w:r w:rsidR="00247325">
        <w:rPr>
          <w:rFonts w:ascii="Times New Roman" w:hAnsi="Times New Roman"/>
          <w:sz w:val="28"/>
          <w:szCs w:val="28"/>
        </w:rPr>
        <w:t>335363,64</w:t>
      </w:r>
      <w:r w:rsidR="00A16547">
        <w:rPr>
          <w:rFonts w:ascii="Times New Roman" w:hAnsi="Times New Roman"/>
          <w:sz w:val="28"/>
          <w:szCs w:val="28"/>
        </w:rPr>
        <w:t xml:space="preserve">    </w:t>
      </w:r>
      <w:r w:rsidRPr="00BB2ED2">
        <w:rPr>
          <w:rFonts w:ascii="Times New Roman" w:hAnsi="Times New Roman"/>
          <w:sz w:val="28"/>
          <w:szCs w:val="28"/>
        </w:rPr>
        <w:t xml:space="preserve">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 году  - </w:t>
      </w:r>
      <w:r w:rsidR="00796BE8">
        <w:rPr>
          <w:rFonts w:ascii="Times New Roman" w:hAnsi="Times New Roman"/>
          <w:sz w:val="28"/>
          <w:szCs w:val="28"/>
        </w:rPr>
        <w:t xml:space="preserve">91666,66  </w:t>
      </w:r>
      <w:r w:rsidRPr="00BB2ED2">
        <w:rPr>
          <w:rFonts w:ascii="Times New Roman" w:hAnsi="Times New Roman"/>
          <w:sz w:val="28"/>
          <w:szCs w:val="28"/>
        </w:rPr>
        <w:t xml:space="preserve">             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2025 году  - 0                             тыс. руб.</w:t>
      </w:r>
    </w:p>
    <w:p w:rsidR="00BB2ED2" w:rsidRPr="00BB2ED2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2ED2" w:rsidRPr="00BB2ED2">
        <w:rPr>
          <w:rFonts w:ascii="Times New Roman" w:hAnsi="Times New Roman"/>
          <w:sz w:val="28"/>
          <w:szCs w:val="28"/>
        </w:rPr>
        <w:t xml:space="preserve">за счёт средств </w:t>
      </w:r>
      <w:r w:rsidR="0084531D">
        <w:rPr>
          <w:rFonts w:ascii="Times New Roman" w:hAnsi="Times New Roman"/>
          <w:sz w:val="28"/>
          <w:szCs w:val="28"/>
        </w:rPr>
        <w:t xml:space="preserve">местного </w:t>
      </w:r>
      <w:r w:rsidR="00BB2ED2" w:rsidRPr="00BB2ED2">
        <w:rPr>
          <w:rFonts w:ascii="Times New Roman" w:hAnsi="Times New Roman"/>
          <w:sz w:val="28"/>
          <w:szCs w:val="28"/>
        </w:rPr>
        <w:t xml:space="preserve">бюджета  -   </w:t>
      </w:r>
      <w:r w:rsidR="00796BE8">
        <w:rPr>
          <w:rFonts w:ascii="Times New Roman" w:hAnsi="Times New Roman"/>
          <w:sz w:val="28"/>
          <w:szCs w:val="28"/>
        </w:rPr>
        <w:t>453 038,75</w:t>
      </w:r>
      <w:r>
        <w:rPr>
          <w:rFonts w:ascii="Times New Roman" w:hAnsi="Times New Roman"/>
          <w:sz w:val="28"/>
          <w:szCs w:val="28"/>
        </w:rPr>
        <w:t xml:space="preserve"> </w:t>
      </w:r>
      <w:r w:rsidR="008868C8">
        <w:rPr>
          <w:rFonts w:ascii="Times New Roman" w:hAnsi="Times New Roman"/>
          <w:sz w:val="28"/>
          <w:szCs w:val="28"/>
        </w:rPr>
        <w:t xml:space="preserve"> </w:t>
      </w:r>
      <w:r w:rsidR="00BB2ED2" w:rsidRPr="00BB2ED2">
        <w:rPr>
          <w:rFonts w:ascii="Times New Roman" w:hAnsi="Times New Roman"/>
          <w:sz w:val="28"/>
          <w:szCs w:val="28"/>
        </w:rPr>
        <w:t>тыс. руб., в том числе по  годам: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73061,37        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2021 году  -  99523,59              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 w:rsidR="00065FBC">
        <w:rPr>
          <w:rFonts w:ascii="Times New Roman" w:hAnsi="Times New Roman"/>
          <w:sz w:val="28"/>
          <w:szCs w:val="28"/>
        </w:rPr>
        <w:t>91981,62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 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 w:rsidR="00247325">
        <w:rPr>
          <w:rFonts w:ascii="Times New Roman" w:hAnsi="Times New Roman"/>
          <w:sz w:val="28"/>
          <w:szCs w:val="28"/>
        </w:rPr>
        <w:t>74137,29</w:t>
      </w:r>
      <w:r w:rsidRPr="00BB2ED2">
        <w:rPr>
          <w:rFonts w:ascii="Times New Roman" w:hAnsi="Times New Roman"/>
          <w:sz w:val="28"/>
          <w:szCs w:val="28"/>
        </w:rPr>
        <w:t xml:space="preserve">   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796BE8">
        <w:rPr>
          <w:rFonts w:ascii="Times New Roman" w:hAnsi="Times New Roman"/>
          <w:sz w:val="28"/>
          <w:szCs w:val="28"/>
        </w:rPr>
        <w:t>70648,42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тыс.руб</w:t>
      </w:r>
    </w:p>
    <w:p w:rsid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 w:rsidR="00247325">
        <w:rPr>
          <w:rFonts w:ascii="Times New Roman" w:hAnsi="Times New Roman"/>
          <w:sz w:val="28"/>
          <w:szCs w:val="28"/>
        </w:rPr>
        <w:t>43686,46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  <w:r w:rsidR="00247325">
        <w:rPr>
          <w:rFonts w:ascii="Times New Roman" w:hAnsi="Times New Roman"/>
          <w:sz w:val="28"/>
          <w:szCs w:val="28"/>
        </w:rPr>
        <w:t>, в том числе:</w:t>
      </w:r>
    </w:p>
    <w:p w:rsidR="00247325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47325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-338 703,87 тыс.руб.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73061,37      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 тыс.руб.;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2021 году  -  99523,59               тыс.руб.;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>
        <w:rPr>
          <w:rFonts w:ascii="Times New Roman" w:hAnsi="Times New Roman"/>
          <w:sz w:val="28"/>
          <w:szCs w:val="28"/>
        </w:rPr>
        <w:t>91981,62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 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>
        <w:rPr>
          <w:rFonts w:ascii="Times New Roman" w:hAnsi="Times New Roman"/>
          <w:sz w:val="28"/>
          <w:szCs w:val="28"/>
        </w:rPr>
        <w:t>74137,29</w:t>
      </w:r>
      <w:r w:rsidRPr="00BB2ED2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тыс.руб.;</w:t>
      </w:r>
    </w:p>
    <w:p w:rsidR="00247325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-средства бюджета  ММО – </w:t>
      </w:r>
      <w:r w:rsidR="00796BE8">
        <w:rPr>
          <w:rFonts w:ascii="Times New Roman" w:hAnsi="Times New Roman"/>
          <w:sz w:val="28"/>
          <w:szCs w:val="28"/>
        </w:rPr>
        <w:t xml:space="preserve">114 334,88 </w:t>
      </w:r>
      <w:r>
        <w:rPr>
          <w:rFonts w:ascii="Times New Roman" w:hAnsi="Times New Roman"/>
          <w:sz w:val="28"/>
          <w:szCs w:val="28"/>
        </w:rPr>
        <w:t xml:space="preserve"> тыс.руб.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796BE8">
        <w:rPr>
          <w:rFonts w:ascii="Times New Roman" w:hAnsi="Times New Roman"/>
          <w:sz w:val="28"/>
          <w:szCs w:val="28"/>
        </w:rPr>
        <w:t xml:space="preserve">70648,42 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тыс.руб</w:t>
      </w:r>
    </w:p>
    <w:p w:rsidR="00BE0F78" w:rsidRDefault="00247325" w:rsidP="0024732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>
        <w:rPr>
          <w:rFonts w:ascii="Times New Roman" w:hAnsi="Times New Roman"/>
          <w:sz w:val="28"/>
          <w:szCs w:val="28"/>
        </w:rPr>
        <w:t>43686,46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247325" w:rsidRDefault="00247325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2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Модернизация 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улично-дорожной сети»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27A04" w:rsidRPr="00127A04" w:rsidRDefault="00BE0F78" w:rsidP="00BB05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7325">
        <w:rPr>
          <w:rFonts w:ascii="Times New Roman" w:hAnsi="Times New Roman"/>
          <w:color w:val="000000"/>
          <w:sz w:val="28"/>
          <w:szCs w:val="28"/>
        </w:rPr>
        <w:t>392 465,17</w:t>
      </w:r>
      <w:r w:rsidR="00215E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</w:t>
      </w:r>
      <w:r w:rsidR="00127A04" w:rsidRPr="00127A04">
        <w:rPr>
          <w:rFonts w:ascii="Times New Roman" w:hAnsi="Times New Roman"/>
          <w:sz w:val="28"/>
          <w:szCs w:val="28"/>
        </w:rPr>
        <w:t>годам: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64622,25   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 xml:space="preserve"> 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2021 году – 98182,30     </w:t>
      </w:r>
      <w:r w:rsidR="00EC55D7">
        <w:rPr>
          <w:rFonts w:ascii="Times New Roman" w:hAnsi="Times New Roman"/>
          <w:sz w:val="28"/>
          <w:szCs w:val="28"/>
        </w:rPr>
        <w:t xml:space="preserve">         </w:t>
      </w:r>
      <w:r w:rsidRPr="00127A04">
        <w:rPr>
          <w:rFonts w:ascii="Times New Roman" w:hAnsi="Times New Roman"/>
          <w:sz w:val="28"/>
          <w:szCs w:val="28"/>
        </w:rPr>
        <w:t xml:space="preserve">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>10058,79</w:t>
      </w:r>
      <w:r w:rsidRPr="00127A04">
        <w:rPr>
          <w:rFonts w:ascii="Times New Roman" w:hAnsi="Times New Roman"/>
          <w:sz w:val="28"/>
          <w:szCs w:val="28"/>
        </w:rPr>
        <w:t xml:space="preserve">   </w:t>
      </w:r>
      <w:r w:rsidR="00EC55D7">
        <w:rPr>
          <w:rFonts w:ascii="Times New Roman" w:hAnsi="Times New Roman"/>
          <w:sz w:val="28"/>
          <w:szCs w:val="28"/>
        </w:rPr>
        <w:t xml:space="preserve">         </w:t>
      </w:r>
      <w:r w:rsidRPr="00127A04">
        <w:rPr>
          <w:rFonts w:ascii="Times New Roman" w:hAnsi="Times New Roman"/>
          <w:sz w:val="28"/>
          <w:szCs w:val="28"/>
        </w:rPr>
        <w:t xml:space="preserve">    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A16547">
        <w:rPr>
          <w:rFonts w:ascii="Times New Roman" w:hAnsi="Times New Roman"/>
          <w:sz w:val="28"/>
          <w:szCs w:val="28"/>
        </w:rPr>
        <w:t xml:space="preserve">204307,50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127A04" w:rsidRPr="00127A04" w:rsidRDefault="00127A04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BB0590">
        <w:rPr>
          <w:rFonts w:ascii="Times New Roman" w:hAnsi="Times New Roman"/>
          <w:sz w:val="28"/>
          <w:szCs w:val="28"/>
        </w:rPr>
        <w:t>15294,33</w:t>
      </w:r>
      <w:r w:rsidRPr="00127A04">
        <w:rPr>
          <w:rFonts w:ascii="Times New Roman" w:hAnsi="Times New Roman"/>
          <w:sz w:val="28"/>
          <w:szCs w:val="28"/>
        </w:rPr>
        <w:t xml:space="preserve">      </w:t>
      </w:r>
      <w:r w:rsidR="00EC55D7">
        <w:rPr>
          <w:rFonts w:ascii="Times New Roman" w:hAnsi="Times New Roman"/>
          <w:sz w:val="28"/>
          <w:szCs w:val="28"/>
        </w:rPr>
        <w:t xml:space="preserve">      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2025 году – 0             </w:t>
      </w:r>
      <w:r w:rsidR="00FD6C92"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 w:rsidR="00EC55D7">
        <w:rPr>
          <w:rFonts w:ascii="Times New Roman" w:hAnsi="Times New Roman"/>
          <w:sz w:val="28"/>
          <w:szCs w:val="28"/>
        </w:rPr>
        <w:t xml:space="preserve">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247325" w:rsidRPr="002955B7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BB0590" w:rsidRDefault="00BB0590" w:rsidP="00BB05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Средства бюджета Минераловодского городского округа (далее- средства бюджета МГО) – 377 170,84 </w:t>
      </w:r>
      <w:r w:rsidR="00EC55D7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>тыс.руб.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64622,25     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2021 году – 98182,30      </w:t>
      </w:r>
      <w:r w:rsidR="00EC55D7">
        <w:rPr>
          <w:rFonts w:ascii="Times New Roman" w:hAnsi="Times New Roman"/>
          <w:sz w:val="28"/>
          <w:szCs w:val="28"/>
        </w:rPr>
        <w:t xml:space="preserve">        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>10058,79</w:t>
      </w:r>
      <w:r w:rsidRPr="00127A04">
        <w:rPr>
          <w:rFonts w:ascii="Times New Roman" w:hAnsi="Times New Roman"/>
          <w:sz w:val="28"/>
          <w:szCs w:val="28"/>
        </w:rPr>
        <w:t xml:space="preserve">     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 xml:space="preserve"> тыс. руб.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>
        <w:rPr>
          <w:rFonts w:ascii="Times New Roman" w:hAnsi="Times New Roman"/>
          <w:sz w:val="28"/>
          <w:szCs w:val="28"/>
        </w:rPr>
        <w:t xml:space="preserve">204307,50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     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BB0590" w:rsidRDefault="00BB0590" w:rsidP="00BB05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муниципального округа (далее- средства бюджета ММО) – 15 294,33 тыс.руб.</w:t>
      </w:r>
    </w:p>
    <w:p w:rsidR="00BB0590" w:rsidRPr="00127A04" w:rsidRDefault="00BB0590" w:rsidP="00BB05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>15294,33</w:t>
      </w:r>
      <w:r w:rsidRPr="00127A04">
        <w:rPr>
          <w:rFonts w:ascii="Times New Roman" w:hAnsi="Times New Roman"/>
          <w:sz w:val="28"/>
          <w:szCs w:val="28"/>
        </w:rPr>
        <w:t xml:space="preserve">       </w:t>
      </w:r>
      <w:r w:rsidR="00EC55D7">
        <w:rPr>
          <w:rFonts w:ascii="Times New Roman" w:hAnsi="Times New Roman"/>
          <w:sz w:val="28"/>
          <w:szCs w:val="28"/>
        </w:rPr>
        <w:t xml:space="preserve">       </w:t>
      </w:r>
      <w:r w:rsidRPr="00127A04">
        <w:rPr>
          <w:rFonts w:ascii="Times New Roman" w:hAnsi="Times New Roman"/>
          <w:sz w:val="28"/>
          <w:szCs w:val="28"/>
        </w:rPr>
        <w:t xml:space="preserve">  тыс.руб.;</w:t>
      </w:r>
    </w:p>
    <w:p w:rsidR="00BB0590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2025 году – 0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>тыс. руб.</w:t>
      </w:r>
    </w:p>
    <w:p w:rsidR="00247325" w:rsidRPr="00127A04" w:rsidRDefault="00247325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7A04" w:rsidRPr="00127A04" w:rsidRDefault="00BB0590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127A04" w:rsidRPr="00127A04">
        <w:rPr>
          <w:rFonts w:ascii="Times New Roman" w:hAnsi="Times New Roman"/>
          <w:sz w:val="28"/>
          <w:szCs w:val="28"/>
        </w:rPr>
        <w:t xml:space="preserve">за счёт средств краевого бюджета -   </w:t>
      </w:r>
      <w:r w:rsidR="00796BE8">
        <w:rPr>
          <w:rFonts w:ascii="Times New Roman" w:hAnsi="Times New Roman"/>
          <w:sz w:val="28"/>
          <w:szCs w:val="28"/>
        </w:rPr>
        <w:t>372 754,24</w:t>
      </w:r>
      <w:r w:rsidR="00127A04" w:rsidRPr="00127A04">
        <w:rPr>
          <w:rFonts w:ascii="Times New Roman" w:hAnsi="Times New Roman"/>
          <w:sz w:val="28"/>
          <w:szCs w:val="28"/>
        </w:rPr>
        <w:t xml:space="preserve">  тыс.руб.,  в том числе по годам: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2020году  - 63306,42       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2021 году - 97208,60       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2022 году -  9974,79          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537B72">
        <w:rPr>
          <w:rFonts w:ascii="Times New Roman" w:hAnsi="Times New Roman"/>
          <w:sz w:val="28"/>
          <w:szCs w:val="28"/>
        </w:rPr>
        <w:t>202</w:t>
      </w:r>
      <w:r w:rsidR="00A16547">
        <w:rPr>
          <w:rFonts w:ascii="Times New Roman" w:hAnsi="Times New Roman"/>
          <w:sz w:val="28"/>
          <w:szCs w:val="28"/>
        </w:rPr>
        <w:t>264,43</w:t>
      </w:r>
      <w:r w:rsidRPr="00127A04">
        <w:rPr>
          <w:rFonts w:ascii="Times New Roman" w:hAnsi="Times New Roman"/>
          <w:sz w:val="28"/>
          <w:szCs w:val="28"/>
        </w:rPr>
        <w:t xml:space="preserve">    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-  </w:t>
      </w:r>
      <w:r w:rsidR="00796BE8">
        <w:rPr>
          <w:rFonts w:ascii="Times New Roman" w:hAnsi="Times New Roman"/>
          <w:sz w:val="28"/>
          <w:szCs w:val="28"/>
        </w:rPr>
        <w:t xml:space="preserve">0              </w:t>
      </w:r>
      <w:r w:rsidRPr="00127A04">
        <w:rPr>
          <w:rFonts w:ascii="Times New Roman" w:hAnsi="Times New Roman"/>
          <w:sz w:val="28"/>
          <w:szCs w:val="28"/>
        </w:rPr>
        <w:t xml:space="preserve">      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-  0                     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за счёт средств</w:t>
      </w:r>
      <w:r w:rsidR="0084531D">
        <w:rPr>
          <w:rFonts w:ascii="Times New Roman" w:hAnsi="Times New Roman"/>
          <w:sz w:val="28"/>
          <w:szCs w:val="28"/>
        </w:rPr>
        <w:t xml:space="preserve">  местного </w:t>
      </w:r>
      <w:r w:rsidRPr="00127A04">
        <w:rPr>
          <w:rFonts w:ascii="Times New Roman" w:hAnsi="Times New Roman"/>
          <w:sz w:val="28"/>
          <w:szCs w:val="28"/>
        </w:rPr>
        <w:t xml:space="preserve"> бюджета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– </w:t>
      </w:r>
      <w:r w:rsidR="00796BE8">
        <w:rPr>
          <w:rFonts w:ascii="Times New Roman" w:hAnsi="Times New Roman"/>
          <w:sz w:val="28"/>
          <w:szCs w:val="28"/>
        </w:rPr>
        <w:t>19 710,93</w:t>
      </w:r>
      <w:r w:rsidRPr="00127A04">
        <w:rPr>
          <w:rFonts w:ascii="Times New Roman" w:hAnsi="Times New Roman"/>
          <w:sz w:val="28"/>
          <w:szCs w:val="28"/>
        </w:rPr>
        <w:t xml:space="preserve"> тыс. руб., в том числе по  годам: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1315,83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2021 году – 973,70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 xml:space="preserve">84,00  </w:t>
      </w:r>
      <w:r w:rsidRPr="00127A04">
        <w:rPr>
          <w:rFonts w:ascii="Times New Roman" w:hAnsi="Times New Roman"/>
          <w:sz w:val="28"/>
          <w:szCs w:val="28"/>
        </w:rPr>
        <w:t xml:space="preserve">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537B72">
        <w:rPr>
          <w:rFonts w:ascii="Times New Roman" w:hAnsi="Times New Roman"/>
          <w:sz w:val="28"/>
          <w:szCs w:val="28"/>
        </w:rPr>
        <w:t>204</w:t>
      </w:r>
      <w:r w:rsidR="00A16547">
        <w:rPr>
          <w:rFonts w:ascii="Times New Roman" w:hAnsi="Times New Roman"/>
          <w:sz w:val="28"/>
          <w:szCs w:val="28"/>
        </w:rPr>
        <w:t>3</w:t>
      </w:r>
      <w:r w:rsidR="00537B72">
        <w:rPr>
          <w:rFonts w:ascii="Times New Roman" w:hAnsi="Times New Roman"/>
          <w:sz w:val="28"/>
          <w:szCs w:val="28"/>
        </w:rPr>
        <w:t>,0</w:t>
      </w:r>
      <w:r w:rsidR="00A16547">
        <w:rPr>
          <w:rFonts w:ascii="Times New Roman" w:hAnsi="Times New Roman"/>
          <w:sz w:val="28"/>
          <w:szCs w:val="28"/>
        </w:rPr>
        <w:t>7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B10C95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127A04" w:rsidRPr="00127A04" w:rsidRDefault="00127A04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3C7231">
        <w:rPr>
          <w:rFonts w:ascii="Times New Roman" w:hAnsi="Times New Roman"/>
          <w:sz w:val="28"/>
          <w:szCs w:val="28"/>
        </w:rPr>
        <w:t>15294</w:t>
      </w:r>
      <w:r w:rsidR="00796BE8">
        <w:rPr>
          <w:rFonts w:ascii="Times New Roman" w:hAnsi="Times New Roman"/>
          <w:sz w:val="28"/>
          <w:szCs w:val="28"/>
        </w:rPr>
        <w:t xml:space="preserve">,33 </w:t>
      </w:r>
      <w:r w:rsidRPr="00127A04">
        <w:rPr>
          <w:rFonts w:ascii="Times New Roman" w:hAnsi="Times New Roman"/>
          <w:sz w:val="28"/>
          <w:szCs w:val="28"/>
        </w:rPr>
        <w:t xml:space="preserve">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127A04" w:rsidRPr="00127A04" w:rsidRDefault="00127A04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–</w:t>
      </w:r>
      <w:r w:rsidR="00215EA0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руб. </w:t>
      </w:r>
      <w:r w:rsidR="003C7231">
        <w:rPr>
          <w:rFonts w:ascii="Times New Roman" w:hAnsi="Times New Roman"/>
          <w:sz w:val="28"/>
          <w:szCs w:val="28"/>
        </w:rPr>
        <w:t>, в том числе:</w:t>
      </w:r>
    </w:p>
    <w:p w:rsidR="003C7231" w:rsidRDefault="003C7231" w:rsidP="003C7231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-4 416,60 тыс.руб.</w:t>
      </w:r>
    </w:p>
    <w:p w:rsidR="003C7231" w:rsidRPr="00127A04" w:rsidRDefault="00BE0F78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C72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7231" w:rsidRPr="00127A04">
        <w:rPr>
          <w:rFonts w:ascii="Times New Roman" w:hAnsi="Times New Roman"/>
          <w:sz w:val="28"/>
          <w:szCs w:val="28"/>
        </w:rPr>
        <w:t>в 2020 году – 1315,83        тыс.руб.;</w:t>
      </w:r>
    </w:p>
    <w:p w:rsidR="003C7231" w:rsidRPr="00127A04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2021 году – 973,70  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3C7231" w:rsidRPr="00127A04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 xml:space="preserve">84,00  </w:t>
      </w:r>
      <w:r w:rsidRPr="00127A0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 руб.</w:t>
      </w:r>
    </w:p>
    <w:p w:rsidR="003C7231" w:rsidRPr="00127A04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>
        <w:rPr>
          <w:rFonts w:ascii="Times New Roman" w:hAnsi="Times New Roman"/>
          <w:sz w:val="28"/>
          <w:szCs w:val="28"/>
        </w:rPr>
        <w:t xml:space="preserve">2043,07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 w:rsidR="00EF51A5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>т</w:t>
      </w:r>
      <w:r w:rsidRPr="00127A04">
        <w:rPr>
          <w:rFonts w:ascii="Times New Roman" w:hAnsi="Times New Roman"/>
          <w:sz w:val="28"/>
          <w:szCs w:val="28"/>
        </w:rPr>
        <w:t>ыс.руб.;</w:t>
      </w:r>
    </w:p>
    <w:p w:rsidR="00BE0F78" w:rsidRDefault="003C7231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средства бюджета  ММО – 15294</w:t>
      </w:r>
      <w:r w:rsidR="00796BE8">
        <w:rPr>
          <w:rFonts w:ascii="Times New Roman" w:hAnsi="Times New Roman"/>
          <w:sz w:val="28"/>
          <w:szCs w:val="28"/>
        </w:rPr>
        <w:t xml:space="preserve">,33 </w:t>
      </w:r>
      <w:r>
        <w:rPr>
          <w:rFonts w:ascii="Times New Roman" w:hAnsi="Times New Roman"/>
          <w:sz w:val="28"/>
          <w:szCs w:val="28"/>
        </w:rPr>
        <w:t xml:space="preserve">  тыс.руб.</w:t>
      </w:r>
    </w:p>
    <w:p w:rsidR="003C7231" w:rsidRPr="00127A04" w:rsidRDefault="003C7231" w:rsidP="003C72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>15294</w:t>
      </w:r>
      <w:r w:rsidR="00796BE8">
        <w:rPr>
          <w:rFonts w:ascii="Times New Roman" w:hAnsi="Times New Roman"/>
          <w:sz w:val="28"/>
          <w:szCs w:val="28"/>
        </w:rPr>
        <w:t xml:space="preserve">,33    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3C7231" w:rsidRDefault="003C7231" w:rsidP="003C723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>в 2025 году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</w:t>
      </w:r>
      <w:r w:rsidR="00EC55D7">
        <w:rPr>
          <w:rFonts w:ascii="Times New Roman" w:hAnsi="Times New Roman"/>
          <w:sz w:val="28"/>
          <w:szCs w:val="28"/>
        </w:rPr>
        <w:t xml:space="preserve">  </w:t>
      </w:r>
      <w:r w:rsidRPr="00127A04">
        <w:rPr>
          <w:rFonts w:ascii="Times New Roman" w:hAnsi="Times New Roman"/>
          <w:sz w:val="28"/>
          <w:szCs w:val="28"/>
        </w:rPr>
        <w:t xml:space="preserve">   тыс. руб.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3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Содержание улично-дорожной сети»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E3BBF" w:rsidRPr="004E3BBF" w:rsidRDefault="00BE0F78" w:rsidP="003C72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7231">
        <w:rPr>
          <w:rFonts w:ascii="Times New Roman" w:hAnsi="Times New Roman"/>
          <w:color w:val="000000"/>
          <w:sz w:val="28"/>
          <w:szCs w:val="28"/>
        </w:rPr>
        <w:t>1 818 704,87</w:t>
      </w:r>
      <w:r w:rsidR="00F13A1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</w:t>
      </w:r>
      <w:r w:rsidR="004E3BBF" w:rsidRPr="004E3BBF">
        <w:rPr>
          <w:rFonts w:ascii="Times New Roman" w:hAnsi="Times New Roman"/>
          <w:sz w:val="28"/>
          <w:szCs w:val="28"/>
        </w:rPr>
        <w:t>в том числе по годам: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315535,76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2021 году – 553332,55      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 w:rsidR="00065FBC">
        <w:rPr>
          <w:rFonts w:ascii="Times New Roman" w:hAnsi="Times New Roman"/>
          <w:sz w:val="28"/>
          <w:szCs w:val="28"/>
        </w:rPr>
        <w:t>573721,96</w:t>
      </w:r>
      <w:r w:rsidRPr="004E3BBF">
        <w:rPr>
          <w:rFonts w:ascii="Times New Roman" w:hAnsi="Times New Roman"/>
          <w:sz w:val="28"/>
          <w:szCs w:val="28"/>
        </w:rPr>
        <w:t xml:space="preserve">       тыс. руб.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 w:rsidR="003C7231">
        <w:rPr>
          <w:rFonts w:ascii="Times New Roman" w:hAnsi="Times New Roman"/>
          <w:sz w:val="28"/>
          <w:szCs w:val="28"/>
        </w:rPr>
        <w:t>191819,60</w:t>
      </w:r>
      <w:r w:rsidR="00491E0B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тыс.руб.;</w:t>
      </w:r>
    </w:p>
    <w:p w:rsidR="004E3BBF" w:rsidRPr="004E3BBF" w:rsidRDefault="004E3BBF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3C7231">
        <w:rPr>
          <w:rFonts w:ascii="Times New Roman" w:hAnsi="Times New Roman"/>
          <w:sz w:val="28"/>
          <w:szCs w:val="28"/>
        </w:rPr>
        <w:t>146473,30</w:t>
      </w:r>
      <w:r w:rsidR="00B67993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EC55D7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3C7231" w:rsidRDefault="004E3BBF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 w:rsidR="007F016A">
        <w:rPr>
          <w:rFonts w:ascii="Times New Roman" w:hAnsi="Times New Roman"/>
          <w:sz w:val="28"/>
          <w:szCs w:val="28"/>
        </w:rPr>
        <w:t>37821,70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="003C7231" w:rsidRPr="003C72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C7231" w:rsidRPr="002955B7" w:rsidRDefault="003C7231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3C7231" w:rsidRDefault="003C7231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(далее- средства бюджета МГО) – 1 634 409,87 тыс.руб.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315535,76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2021 году – 553332,55       тыс.руб.;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>573721,96</w:t>
      </w:r>
      <w:r w:rsidRPr="004E3BBF">
        <w:rPr>
          <w:rFonts w:ascii="Times New Roman" w:hAnsi="Times New Roman"/>
          <w:sz w:val="28"/>
          <w:szCs w:val="28"/>
        </w:rPr>
        <w:t xml:space="preserve">       тыс. руб.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>
        <w:rPr>
          <w:rFonts w:ascii="Times New Roman" w:hAnsi="Times New Roman"/>
          <w:sz w:val="28"/>
          <w:szCs w:val="28"/>
        </w:rPr>
        <w:t xml:space="preserve">191819,60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7231" w:rsidRDefault="003C7231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Средства бюджета Минераловодского муниципального округа (далее- средства бюджета ММО) – 184 295,00 тыс.руб.</w:t>
      </w:r>
    </w:p>
    <w:p w:rsidR="003C7231" w:rsidRPr="004E3BBF" w:rsidRDefault="003C7231" w:rsidP="003C72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146473,30 </w:t>
      </w:r>
      <w:r w:rsidRPr="004E3BBF">
        <w:rPr>
          <w:rFonts w:ascii="Times New Roman" w:hAnsi="Times New Roman"/>
          <w:sz w:val="28"/>
          <w:szCs w:val="28"/>
        </w:rPr>
        <w:t xml:space="preserve">     тыс.руб.;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>37821,70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 руб.</w:t>
      </w:r>
    </w:p>
    <w:p w:rsidR="003C7231" w:rsidRDefault="003C723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3BBF" w:rsidRPr="004E3BBF" w:rsidRDefault="003C723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3BBF" w:rsidRPr="004E3BBF">
        <w:rPr>
          <w:rFonts w:ascii="Times New Roman" w:hAnsi="Times New Roman"/>
          <w:sz w:val="28"/>
          <w:szCs w:val="28"/>
        </w:rPr>
        <w:t xml:space="preserve">за счёт средств краевого бюджета -   </w:t>
      </w:r>
      <w:r w:rsidR="00215EA0">
        <w:rPr>
          <w:rFonts w:ascii="Times New Roman" w:hAnsi="Times New Roman"/>
          <w:sz w:val="28"/>
          <w:szCs w:val="28"/>
        </w:rPr>
        <w:t>1</w:t>
      </w:r>
      <w:r w:rsidR="00FD6C92">
        <w:rPr>
          <w:rFonts w:ascii="Times New Roman" w:hAnsi="Times New Roman"/>
          <w:sz w:val="28"/>
          <w:szCs w:val="28"/>
        </w:rPr>
        <w:t> </w:t>
      </w:r>
      <w:r w:rsidR="00B67993">
        <w:rPr>
          <w:rFonts w:ascii="Times New Roman" w:hAnsi="Times New Roman"/>
          <w:sz w:val="28"/>
          <w:szCs w:val="28"/>
        </w:rPr>
        <w:t>4</w:t>
      </w:r>
      <w:r w:rsidR="00796BE8">
        <w:rPr>
          <w:rFonts w:ascii="Times New Roman" w:hAnsi="Times New Roman"/>
          <w:sz w:val="28"/>
          <w:szCs w:val="28"/>
        </w:rPr>
        <w:t>1</w:t>
      </w:r>
      <w:r w:rsidR="00B67993">
        <w:rPr>
          <w:rFonts w:ascii="Times New Roman" w:hAnsi="Times New Roman"/>
          <w:sz w:val="28"/>
          <w:szCs w:val="28"/>
        </w:rPr>
        <w:t>4</w:t>
      </w:r>
      <w:r w:rsidR="00796BE8">
        <w:rPr>
          <w:rFonts w:ascii="Times New Roman" w:hAnsi="Times New Roman"/>
          <w:sz w:val="28"/>
          <w:szCs w:val="28"/>
        </w:rPr>
        <w:t>756,45</w:t>
      </w:r>
      <w:r w:rsidR="004E3BBF" w:rsidRPr="004E3BBF">
        <w:rPr>
          <w:rFonts w:ascii="Times New Roman" w:hAnsi="Times New Roman"/>
          <w:sz w:val="28"/>
          <w:szCs w:val="28"/>
        </w:rPr>
        <w:t xml:space="preserve">  тыс.руб.,  в том числе по годам: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2020году  -  246508,54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-  457768,79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-  </w:t>
      </w:r>
      <w:r w:rsidR="007F016A">
        <w:rPr>
          <w:rFonts w:ascii="Times New Roman" w:hAnsi="Times New Roman"/>
          <w:sz w:val="28"/>
          <w:szCs w:val="28"/>
        </w:rPr>
        <w:t>485 713,25</w:t>
      </w:r>
      <w:r w:rsidRPr="004E3BBF">
        <w:rPr>
          <w:rFonts w:ascii="Times New Roman" w:hAnsi="Times New Roman"/>
          <w:sz w:val="28"/>
          <w:szCs w:val="28"/>
        </w:rPr>
        <w:t xml:space="preserve">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 руб.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 w:rsidR="00FD6C92">
        <w:rPr>
          <w:rFonts w:ascii="Times New Roman" w:hAnsi="Times New Roman"/>
          <w:sz w:val="28"/>
          <w:szCs w:val="28"/>
        </w:rPr>
        <w:t>133099,21</w:t>
      </w:r>
      <w:r w:rsidRPr="004E3BBF">
        <w:rPr>
          <w:rFonts w:ascii="Times New Roman" w:hAnsi="Times New Roman"/>
          <w:sz w:val="28"/>
          <w:szCs w:val="28"/>
        </w:rPr>
        <w:t xml:space="preserve">        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-  </w:t>
      </w:r>
      <w:r w:rsidR="00796BE8">
        <w:rPr>
          <w:rFonts w:ascii="Times New Roman" w:hAnsi="Times New Roman"/>
          <w:sz w:val="28"/>
          <w:szCs w:val="28"/>
        </w:rPr>
        <w:t xml:space="preserve">91666,66  </w:t>
      </w:r>
      <w:r w:rsidRPr="004E3BBF">
        <w:rPr>
          <w:rFonts w:ascii="Times New Roman" w:hAnsi="Times New Roman"/>
          <w:sz w:val="28"/>
          <w:szCs w:val="28"/>
        </w:rPr>
        <w:t xml:space="preserve">        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2025 году -  0                        тыс. руб.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за счёт средств</w:t>
      </w:r>
      <w:r w:rsidR="0084531D">
        <w:rPr>
          <w:rFonts w:ascii="Times New Roman" w:hAnsi="Times New Roman"/>
          <w:sz w:val="28"/>
          <w:szCs w:val="28"/>
        </w:rPr>
        <w:t xml:space="preserve"> местного </w:t>
      </w:r>
      <w:r w:rsidRPr="004E3BBF">
        <w:rPr>
          <w:rFonts w:ascii="Times New Roman" w:hAnsi="Times New Roman"/>
          <w:sz w:val="28"/>
          <w:szCs w:val="28"/>
        </w:rPr>
        <w:t xml:space="preserve"> бюджета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– </w:t>
      </w:r>
      <w:r w:rsidR="00796BE8">
        <w:rPr>
          <w:rFonts w:ascii="Times New Roman" w:hAnsi="Times New Roman"/>
          <w:sz w:val="28"/>
          <w:szCs w:val="28"/>
        </w:rPr>
        <w:t>403 948,42</w:t>
      </w:r>
      <w:r w:rsidRPr="004E3BBF">
        <w:rPr>
          <w:rFonts w:ascii="Times New Roman" w:hAnsi="Times New Roman"/>
          <w:sz w:val="28"/>
          <w:szCs w:val="28"/>
        </w:rPr>
        <w:t xml:space="preserve"> тыс. руб., в том числе по  годам: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69027,22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– 95563,76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>88</w:t>
      </w:r>
      <w:r w:rsidR="00065FBC">
        <w:rPr>
          <w:rFonts w:ascii="Times New Roman" w:hAnsi="Times New Roman"/>
          <w:sz w:val="28"/>
          <w:szCs w:val="28"/>
        </w:rPr>
        <w:t>00</w:t>
      </w:r>
      <w:r w:rsidR="007F016A">
        <w:rPr>
          <w:rFonts w:ascii="Times New Roman" w:hAnsi="Times New Roman"/>
          <w:sz w:val="28"/>
          <w:szCs w:val="28"/>
        </w:rPr>
        <w:t>8</w:t>
      </w:r>
      <w:r w:rsidR="00065FBC">
        <w:rPr>
          <w:rFonts w:ascii="Times New Roman" w:hAnsi="Times New Roman"/>
          <w:sz w:val="28"/>
          <w:szCs w:val="28"/>
        </w:rPr>
        <w:t>,71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7F016A" w:rsidRPr="004E3BBF" w:rsidRDefault="007F016A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 w:rsidR="00FD6C92">
        <w:rPr>
          <w:rFonts w:ascii="Times New Roman" w:hAnsi="Times New Roman"/>
          <w:sz w:val="28"/>
          <w:szCs w:val="28"/>
        </w:rPr>
        <w:t>58720,39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4E3BBF" w:rsidRPr="004E3BBF" w:rsidRDefault="004E3BBF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796BE8">
        <w:rPr>
          <w:rFonts w:ascii="Times New Roman" w:hAnsi="Times New Roman"/>
          <w:sz w:val="28"/>
          <w:szCs w:val="28"/>
        </w:rPr>
        <w:t>54806,64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FD6C92" w:rsidRDefault="004E3BBF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 w:rsidR="007F016A">
        <w:rPr>
          <w:rFonts w:ascii="Times New Roman" w:hAnsi="Times New Roman"/>
          <w:sz w:val="28"/>
          <w:szCs w:val="28"/>
        </w:rPr>
        <w:t>37821,70</w:t>
      </w:r>
      <w:r w:rsidRPr="004E3BBF">
        <w:rPr>
          <w:rFonts w:ascii="Times New Roman" w:hAnsi="Times New Roman"/>
          <w:sz w:val="28"/>
          <w:szCs w:val="28"/>
        </w:rPr>
        <w:t xml:space="preserve">    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="00FD6C92">
        <w:rPr>
          <w:rFonts w:ascii="Times New Roman" w:hAnsi="Times New Roman"/>
          <w:sz w:val="28"/>
          <w:szCs w:val="28"/>
        </w:rPr>
        <w:t>, в то числе: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– 311 320,08тыс.руб.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69027,22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– 95563,76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 xml:space="preserve">88008,71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58720,39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-средства бюджета  ММО – </w:t>
      </w:r>
      <w:r w:rsidR="00796BE8">
        <w:rPr>
          <w:rFonts w:ascii="Times New Roman" w:hAnsi="Times New Roman"/>
          <w:sz w:val="28"/>
          <w:szCs w:val="28"/>
        </w:rPr>
        <w:t>92 628,34</w:t>
      </w:r>
      <w:r>
        <w:rPr>
          <w:rFonts w:ascii="Times New Roman" w:hAnsi="Times New Roman"/>
          <w:sz w:val="28"/>
          <w:szCs w:val="28"/>
        </w:rPr>
        <w:t xml:space="preserve"> </w:t>
      </w:r>
      <w:r w:rsidR="00796B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тыс.руб.</w:t>
      </w:r>
    </w:p>
    <w:p w:rsidR="00FD6C92" w:rsidRPr="004E3BBF" w:rsidRDefault="00FD6C92" w:rsidP="00FD6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796BE8">
        <w:rPr>
          <w:rFonts w:ascii="Times New Roman" w:hAnsi="Times New Roman"/>
          <w:sz w:val="28"/>
          <w:szCs w:val="28"/>
        </w:rPr>
        <w:t>54806,64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4E3BBF" w:rsidRPr="004E3BBF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>37821,70</w:t>
      </w:r>
      <w:r w:rsidRPr="004E3BBF">
        <w:rPr>
          <w:rFonts w:ascii="Times New Roman" w:hAnsi="Times New Roman"/>
          <w:sz w:val="28"/>
          <w:szCs w:val="28"/>
        </w:rPr>
        <w:t xml:space="preserve">        </w:t>
      </w:r>
      <w:r w:rsidR="00796B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</w:p>
    <w:p w:rsidR="004E3BBF" w:rsidRDefault="004E3BBF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4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>
        <w:rPr>
          <w:rFonts w:ascii="Times New Roman" w:hAnsi="Times New Roman"/>
          <w:bCs/>
          <w:color w:val="000000"/>
          <w:sz w:val="28"/>
          <w:szCs w:val="28"/>
        </w:rPr>
        <w:t>Обеспечение безопасности дорожного движения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50371" w:rsidRPr="00150371" w:rsidRDefault="00BE0F78" w:rsidP="00FD6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6C92">
        <w:rPr>
          <w:rFonts w:ascii="Times New Roman" w:hAnsi="Times New Roman"/>
          <w:color w:val="000000"/>
          <w:sz w:val="28"/>
          <w:szCs w:val="28"/>
        </w:rPr>
        <w:t>29 379,40</w:t>
      </w:r>
      <w:r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</w:t>
      </w:r>
      <w:r w:rsidR="00150371" w:rsidRPr="00150371">
        <w:rPr>
          <w:rFonts w:ascii="Times New Roman" w:hAnsi="Times New Roman"/>
          <w:sz w:val="28"/>
          <w:szCs w:val="28"/>
        </w:rPr>
        <w:t>в том числе</w:t>
      </w:r>
      <w:r w:rsidR="00FD6C92">
        <w:rPr>
          <w:rFonts w:ascii="Times New Roman" w:hAnsi="Times New Roman"/>
          <w:sz w:val="28"/>
          <w:szCs w:val="28"/>
        </w:rPr>
        <w:t xml:space="preserve">  по годам</w:t>
      </w:r>
      <w:r w:rsidR="00150371" w:rsidRPr="00150371">
        <w:rPr>
          <w:rFonts w:ascii="Times New Roman" w:hAnsi="Times New Roman"/>
          <w:sz w:val="28"/>
          <w:szCs w:val="28"/>
        </w:rPr>
        <w:t>: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тыс.руб.;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 w:rsidR="007F016A"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 w:rsidR="00FD6C92">
        <w:rPr>
          <w:rFonts w:ascii="Times New Roman" w:hAnsi="Times New Roman"/>
          <w:sz w:val="28"/>
          <w:szCs w:val="28"/>
        </w:rPr>
        <w:t>13373,83</w:t>
      </w:r>
      <w:r w:rsidR="008868C8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тыс.руб.;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 w:rsidR="00FD6C92">
        <w:rPr>
          <w:rFonts w:ascii="Times New Roman" w:hAnsi="Times New Roman"/>
          <w:sz w:val="28"/>
          <w:szCs w:val="28"/>
        </w:rPr>
        <w:t xml:space="preserve">547,45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Default="00150371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 w:rsidR="007F016A">
        <w:rPr>
          <w:rFonts w:ascii="Times New Roman" w:hAnsi="Times New Roman"/>
          <w:sz w:val="28"/>
          <w:szCs w:val="28"/>
        </w:rPr>
        <w:t xml:space="preserve">5864,76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 w:rsidR="00065FBC"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="00FD6C92"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6C92" w:rsidRPr="002955B7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FD6C92" w:rsidRPr="002955B7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50371" w:rsidRPr="00150371" w:rsidRDefault="0015037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6C92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Средства бюджета Минераловодского городского округа (далее- средства бюджета МГО) – 22 967,19 тыс.руб.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тыс.руб.;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Default="00FD6C92" w:rsidP="00FD6C92">
      <w:pPr>
        <w:tabs>
          <w:tab w:val="left" w:pos="346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FD6C92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(далее- средства бюджета ММО) – 6 412,21 тыс.руб.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547,45  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5864,76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6C92" w:rsidRDefault="00FD6C92" w:rsidP="00FD6C92">
      <w:pPr>
        <w:tabs>
          <w:tab w:val="left" w:pos="346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50371" w:rsidRPr="00150371" w:rsidRDefault="00FD6C92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50371" w:rsidRPr="00150371">
        <w:rPr>
          <w:rFonts w:ascii="Times New Roman" w:hAnsi="Times New Roman"/>
          <w:sz w:val="28"/>
          <w:szCs w:val="28"/>
        </w:rPr>
        <w:t xml:space="preserve">за счёт средств </w:t>
      </w:r>
      <w:r w:rsidR="0084531D">
        <w:rPr>
          <w:rFonts w:ascii="Times New Roman" w:hAnsi="Times New Roman"/>
          <w:sz w:val="28"/>
          <w:szCs w:val="28"/>
        </w:rPr>
        <w:t xml:space="preserve">местного </w:t>
      </w:r>
      <w:r w:rsidR="00150371" w:rsidRPr="00150371">
        <w:rPr>
          <w:rFonts w:ascii="Times New Roman" w:hAnsi="Times New Roman"/>
          <w:sz w:val="28"/>
          <w:szCs w:val="28"/>
        </w:rPr>
        <w:t xml:space="preserve">бюджета 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="00150371" w:rsidRPr="00150371">
        <w:rPr>
          <w:rFonts w:ascii="Times New Roman" w:hAnsi="Times New Roman"/>
          <w:sz w:val="28"/>
          <w:szCs w:val="28"/>
        </w:rPr>
        <w:t xml:space="preserve">составит   </w:t>
      </w:r>
      <w:r>
        <w:rPr>
          <w:rFonts w:ascii="Times New Roman" w:hAnsi="Times New Roman"/>
          <w:sz w:val="28"/>
          <w:szCs w:val="28"/>
        </w:rPr>
        <w:t>29 379,40</w:t>
      </w:r>
      <w:r w:rsidR="00150371" w:rsidRPr="00150371">
        <w:rPr>
          <w:rFonts w:ascii="Times New Roman" w:hAnsi="Times New Roman"/>
          <w:sz w:val="28"/>
          <w:szCs w:val="28"/>
        </w:rPr>
        <w:t xml:space="preserve">   тыс.руб.,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том числе по  годам: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тыс.руб.;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>
        <w:rPr>
          <w:rFonts w:ascii="Times New Roman" w:hAnsi="Times New Roman"/>
          <w:sz w:val="28"/>
          <w:szCs w:val="28"/>
        </w:rPr>
        <w:t xml:space="preserve">13373,83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тыс.руб.;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547,45  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Default="00FD6C92" w:rsidP="00FD6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5864,76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– 22 967,19   тыс.руб.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тыс.руб.;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>
        <w:rPr>
          <w:rFonts w:ascii="Times New Roman" w:hAnsi="Times New Roman"/>
          <w:sz w:val="28"/>
          <w:szCs w:val="28"/>
        </w:rPr>
        <w:t xml:space="preserve">13373,83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тыс.руб.;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ММО – 6 412,21   тыс.руб.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547,45  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5864,76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,</w:t>
      </w:r>
    </w:p>
    <w:p w:rsidR="00A25FDD" w:rsidRDefault="002363AD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215EA0">
        <w:rPr>
          <w:rFonts w:ascii="Times New Roman" w:hAnsi="Times New Roman"/>
          <w:color w:val="000000"/>
          <w:sz w:val="28"/>
          <w:szCs w:val="28"/>
        </w:rPr>
        <w:t>5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 xml:space="preserve">. Таблицу № 3 </w:t>
      </w:r>
      <w:r w:rsidR="00494B6E">
        <w:rPr>
          <w:rFonts w:ascii="Times New Roman" w:hAnsi="Times New Roman"/>
          <w:color w:val="000000"/>
          <w:sz w:val="28"/>
          <w:szCs w:val="28"/>
        </w:rPr>
        <w:t xml:space="preserve">(Приложение 6 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>«</w:t>
      </w:r>
      <w:r w:rsidR="00163D11" w:rsidRPr="00000DD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Объемы и источники финансового обеспечения</w:t>
      </w:r>
      <w:r w:rsidR="00A25FDD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163D11" w:rsidRPr="00000DD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Программы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>»</w:t>
      </w:r>
      <w:r w:rsidR="008539F3">
        <w:rPr>
          <w:rFonts w:ascii="Times New Roman" w:hAnsi="Times New Roman"/>
          <w:color w:val="000000"/>
          <w:sz w:val="28"/>
          <w:szCs w:val="28"/>
        </w:rPr>
        <w:t>)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 xml:space="preserve"> изложить в редакции согласно приложению </w:t>
      </w:r>
      <w:r w:rsidR="00215EA0">
        <w:rPr>
          <w:rFonts w:ascii="Times New Roman" w:hAnsi="Times New Roman"/>
          <w:color w:val="000000"/>
          <w:sz w:val="28"/>
          <w:szCs w:val="28"/>
        </w:rPr>
        <w:t>1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 xml:space="preserve"> к настоящим изменениям.</w:t>
      </w:r>
    </w:p>
    <w:p w:rsidR="00163D11" w:rsidRPr="00000DD2" w:rsidRDefault="00163D11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000DD2">
        <w:rPr>
          <w:rFonts w:ascii="Times New Roman" w:hAnsi="Times New Roman"/>
          <w:sz w:val="28"/>
          <w:szCs w:val="28"/>
          <w:lang w:eastAsia="en-US"/>
        </w:rPr>
        <w:t xml:space="preserve">         </w:t>
      </w:r>
    </w:p>
    <w:p w:rsidR="00000DD2" w:rsidRPr="00000DD2" w:rsidRDefault="00000DD2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9D0479">
          <w:headerReference w:type="default" r:id="rId9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B35" w:rsidRDefault="00F35B35" w:rsidP="004A0673">
      <w:pPr>
        <w:spacing w:after="0" w:line="240" w:lineRule="auto"/>
      </w:pPr>
      <w:r>
        <w:separator/>
      </w:r>
    </w:p>
  </w:endnote>
  <w:endnote w:type="continuationSeparator" w:id="0">
    <w:p w:rsidR="00F35B35" w:rsidRDefault="00F35B35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B35" w:rsidRDefault="00F35B35" w:rsidP="004A0673">
      <w:pPr>
        <w:spacing w:after="0" w:line="240" w:lineRule="auto"/>
      </w:pPr>
      <w:r>
        <w:separator/>
      </w:r>
    </w:p>
  </w:footnote>
  <w:footnote w:type="continuationSeparator" w:id="0">
    <w:p w:rsidR="00F35B35" w:rsidRDefault="00F35B35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7DB1">
      <w:rPr>
        <w:noProof/>
      </w:rPr>
      <w:t>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D11">
      <w:rPr>
        <w:noProof/>
      </w:rPr>
      <w:t>10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0B8"/>
    <w:rsid w:val="000C35FC"/>
    <w:rsid w:val="000C3A8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2F5"/>
    <w:rsid w:val="00207683"/>
    <w:rsid w:val="00210781"/>
    <w:rsid w:val="00210CCF"/>
    <w:rsid w:val="002111F7"/>
    <w:rsid w:val="0021363D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C02"/>
    <w:rsid w:val="00295F9F"/>
    <w:rsid w:val="00296DEF"/>
    <w:rsid w:val="00297300"/>
    <w:rsid w:val="00297D8E"/>
    <w:rsid w:val="002A1502"/>
    <w:rsid w:val="002A4496"/>
    <w:rsid w:val="002B2EFB"/>
    <w:rsid w:val="002B30BC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3BBF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430D"/>
    <w:rsid w:val="0061488C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6BE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68C8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A7DB1"/>
    <w:rsid w:val="008B18D1"/>
    <w:rsid w:val="008B1DD8"/>
    <w:rsid w:val="008B2670"/>
    <w:rsid w:val="008B372F"/>
    <w:rsid w:val="008B4E2F"/>
    <w:rsid w:val="008B6BD0"/>
    <w:rsid w:val="008B6FB7"/>
    <w:rsid w:val="008C0894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35B35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43DEF-C296-4229-A982-43F5D0EA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4084</TotalTime>
  <Pages>1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OO-88</cp:lastModifiedBy>
  <cp:revision>417</cp:revision>
  <cp:lastPrinted>2023-12-25T07:13:00Z</cp:lastPrinted>
  <dcterms:created xsi:type="dcterms:W3CDTF">2018-11-15T11:46:00Z</dcterms:created>
  <dcterms:modified xsi:type="dcterms:W3CDTF">2024-01-10T06:50:00Z</dcterms:modified>
</cp:coreProperties>
</file>