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391CE8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FA16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06</w:t>
            </w:r>
            <w:r w:rsidR="00391CE8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августа </w:t>
            </w:r>
            <w:r w:rsidR="00FA16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2024</w:t>
            </w:r>
            <w:r w:rsidR="00391CE8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г.</w:t>
            </w:r>
            <w:bookmarkStart w:id="0" w:name="_GoBack"/>
            <w:bookmarkEnd w:id="0"/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A16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1910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5C26A9">
        <w:rPr>
          <w:rFonts w:ascii="Times New Roman" w:hAnsi="Times New Roman" w:cs="Times New Roman"/>
          <w:kern w:val="2"/>
          <w:sz w:val="28"/>
          <w:szCs w:val="28"/>
          <w:lang w:eastAsia="ar-SA"/>
        </w:rPr>
        <w:t>501 354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43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</w:t>
      </w:r>
      <w:r w:rsidR="005C26A9">
        <w:rPr>
          <w:rFonts w:ascii="Times New Roman" w:hAnsi="Times New Roman" w:cs="Times New Roman"/>
          <w:sz w:val="28"/>
          <w:szCs w:val="28"/>
        </w:rPr>
        <w:t>22</w:t>
      </w:r>
      <w:r w:rsidR="00CE01DB" w:rsidRPr="00607942">
        <w:rPr>
          <w:rFonts w:ascii="Times New Roman" w:hAnsi="Times New Roman" w:cs="Times New Roman"/>
          <w:sz w:val="28"/>
          <w:szCs w:val="28"/>
        </w:rPr>
        <w:t> </w:t>
      </w:r>
      <w:r w:rsidR="00CB73BE" w:rsidRPr="00607942">
        <w:rPr>
          <w:rFonts w:ascii="Times New Roman" w:hAnsi="Times New Roman" w:cs="Times New Roman"/>
          <w:sz w:val="28"/>
          <w:szCs w:val="28"/>
        </w:rPr>
        <w:t>4</w:t>
      </w:r>
      <w:r w:rsidR="005C26A9">
        <w:rPr>
          <w:rFonts w:ascii="Times New Roman" w:hAnsi="Times New Roman" w:cs="Times New Roman"/>
          <w:sz w:val="28"/>
          <w:szCs w:val="28"/>
        </w:rPr>
        <w:t>77</w:t>
      </w:r>
      <w:r w:rsidR="00CE01DB" w:rsidRPr="00607942">
        <w:rPr>
          <w:rFonts w:ascii="Times New Roman" w:hAnsi="Times New Roman" w:cs="Times New Roman"/>
          <w:sz w:val="28"/>
          <w:szCs w:val="28"/>
        </w:rPr>
        <w:t>,</w:t>
      </w:r>
      <w:r w:rsidR="00CB73BE" w:rsidRPr="00607942">
        <w:rPr>
          <w:rFonts w:ascii="Times New Roman" w:hAnsi="Times New Roman" w:cs="Times New Roman"/>
          <w:sz w:val="28"/>
          <w:szCs w:val="28"/>
        </w:rPr>
        <w:t>72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5C26A9">
        <w:rPr>
          <w:rFonts w:ascii="Times New Roman" w:hAnsi="Times New Roman" w:cs="Times New Roman"/>
          <w:kern w:val="2"/>
          <w:sz w:val="28"/>
          <w:szCs w:val="28"/>
          <w:lang w:eastAsia="ar-SA"/>
        </w:rPr>
        <w:t>4 713,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65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68 926,98 тыс. рублей</w:t>
      </w:r>
      <w:r w:rsidR="00315B62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822FC6" w:rsidRPr="00607942" w:rsidRDefault="00822FC6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и источники финансового обеспечения Программы» изложить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523,12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2024 год – 4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73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12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25,00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25,00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</w:t>
      </w:r>
      <w:proofErr w:type="gramStart"/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Программы»  изложить</w:t>
      </w:r>
      <w:proofErr w:type="gramEnd"/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>руга Ставропольского края – 2</w:t>
      </w:r>
      <w:r w:rsidR="003430A7">
        <w:rPr>
          <w:rFonts w:ascii="Times New Roman" w:hAnsi="Times New Roman" w:cs="Times New Roman"/>
          <w:sz w:val="28"/>
          <w:szCs w:val="28"/>
        </w:rPr>
        <w:t>5 880,37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5 313,25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E01DB" w:rsidRPr="00607942" w:rsidRDefault="00195DE4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DE2A2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 </w:t>
      </w:r>
      <w:r w:rsidR="00CE01D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13 747,71 тыс. рублей, в том числе по годам: 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3 752,52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3 669,52 тыс. рублей; 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2 324,94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2023 год – </w:t>
      </w:r>
      <w:r w:rsidR="00A87FF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4 000,73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бюджет Минераловодского муниципального округа Ставропольского края – </w:t>
      </w:r>
      <w:r w:rsidR="00A87FFB" w:rsidRPr="00607942">
        <w:rPr>
          <w:rFonts w:ascii="Times New Roman" w:hAnsi="Times New Roman" w:cs="Times New Roman"/>
          <w:sz w:val="28"/>
          <w:szCs w:val="28"/>
        </w:rPr>
        <w:t>10 391</w:t>
      </w:r>
      <w:r w:rsidRPr="00607942">
        <w:rPr>
          <w:rFonts w:ascii="Times New Roman" w:hAnsi="Times New Roman" w:cs="Times New Roman"/>
          <w:sz w:val="28"/>
          <w:szCs w:val="28"/>
        </w:rPr>
        <w:t>,</w:t>
      </w:r>
      <w:r w:rsidR="00A87FFB" w:rsidRPr="00607942">
        <w:rPr>
          <w:rFonts w:ascii="Times New Roman" w:hAnsi="Times New Roman" w:cs="Times New Roman"/>
          <w:sz w:val="28"/>
          <w:szCs w:val="28"/>
        </w:rPr>
        <w:t>5</w:t>
      </w:r>
      <w:r w:rsidRPr="00607942">
        <w:rPr>
          <w:rFonts w:ascii="Times New Roman" w:hAnsi="Times New Roman" w:cs="Times New Roman"/>
          <w:sz w:val="28"/>
          <w:szCs w:val="28"/>
        </w:rPr>
        <w:t>5 тыс. рублей, в том числе по годам: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A87FF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4 191,55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3 100,00 тыс. рублей;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3 100,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00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CE01DB" w:rsidRPr="00607942" w:rsidRDefault="00CE01DB" w:rsidP="00CE01DB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(объемы финансирования могут уточняться с учетом доходных возможностей бюджета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ого округа Ставропольского края)».</w:t>
      </w:r>
    </w:p>
    <w:p w:rsidR="00012922" w:rsidRPr="00607942" w:rsidRDefault="00195DE4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5.</w:t>
      </w:r>
      <w:r w:rsidR="0001292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95 020,36 тыс. рублей, в том числе по годам: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32 735,02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31 104,28 тыс. рублей;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31 181,06 тыс. рублей,</w:t>
      </w:r>
    </w:p>
    <w:p w:rsidR="00012922" w:rsidRPr="00607942" w:rsidRDefault="00012922" w:rsidP="0001292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</w:p>
    <w:p w:rsidR="005F5CC2" w:rsidRPr="00607942" w:rsidRDefault="00195DE4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3430A7">
        <w:rPr>
          <w:rFonts w:ascii="Times New Roman" w:hAnsi="Times New Roman" w:cs="Times New Roman"/>
          <w:sz w:val="28"/>
          <w:szCs w:val="28"/>
        </w:rPr>
        <w:t>4 480,36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3 074,92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195DE4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CD1" w:rsidRDefault="00170CD1" w:rsidP="005906A5">
      <w:pPr>
        <w:spacing w:after="0" w:line="240" w:lineRule="auto"/>
      </w:pPr>
      <w:r>
        <w:separator/>
      </w:r>
    </w:p>
  </w:endnote>
  <w:endnote w:type="continuationSeparator" w:id="0">
    <w:p w:rsidR="00170CD1" w:rsidRDefault="00170CD1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CD1" w:rsidRDefault="00170CD1" w:rsidP="005906A5">
      <w:pPr>
        <w:spacing w:after="0" w:line="240" w:lineRule="auto"/>
      </w:pPr>
      <w:r>
        <w:separator/>
      </w:r>
    </w:p>
  </w:footnote>
  <w:footnote w:type="continuationSeparator" w:id="0">
    <w:p w:rsidR="00170CD1" w:rsidRDefault="00170CD1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613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5B62" w:rsidRPr="00315B62" w:rsidRDefault="00170CD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3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4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0CD1"/>
    <w:rsid w:val="00176132"/>
    <w:rsid w:val="001939C4"/>
    <w:rsid w:val="00195DE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91CE8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A10A5"/>
    <w:rsid w:val="005A2A3E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82CB5"/>
    <w:rsid w:val="00887817"/>
    <w:rsid w:val="008918BD"/>
    <w:rsid w:val="00893D1D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23E8"/>
    <w:rsid w:val="00A21A89"/>
    <w:rsid w:val="00A60C56"/>
    <w:rsid w:val="00A65CB2"/>
    <w:rsid w:val="00A71551"/>
    <w:rsid w:val="00A715C0"/>
    <w:rsid w:val="00A87FFB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F1534-1974-4D37-9A5C-223E3CBA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8</cp:revision>
  <cp:lastPrinted>2024-08-02T08:43:00Z</cp:lastPrinted>
  <dcterms:created xsi:type="dcterms:W3CDTF">2024-07-30T08:02:00Z</dcterms:created>
  <dcterms:modified xsi:type="dcterms:W3CDTF">2024-08-07T11:08:00Z</dcterms:modified>
</cp:coreProperties>
</file>