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9F1" w:rsidRPr="003600F5" w:rsidRDefault="00D709F1" w:rsidP="00D709F1">
      <w:pPr>
        <w:tabs>
          <w:tab w:val="left" w:pos="7380"/>
        </w:tabs>
        <w:ind w:left="4820"/>
        <w:rPr>
          <w:sz w:val="28"/>
          <w:szCs w:val="28"/>
        </w:rPr>
      </w:pPr>
      <w:r w:rsidRPr="003600F5">
        <w:rPr>
          <w:sz w:val="28"/>
          <w:szCs w:val="28"/>
        </w:rPr>
        <w:t>УТВЕРЖДЕНЫ</w:t>
      </w:r>
    </w:p>
    <w:p w:rsidR="00D709F1" w:rsidRPr="003600F5" w:rsidRDefault="00D709F1" w:rsidP="00D709F1">
      <w:pPr>
        <w:tabs>
          <w:tab w:val="left" w:pos="7380"/>
        </w:tabs>
        <w:ind w:left="4820"/>
        <w:rPr>
          <w:sz w:val="28"/>
          <w:szCs w:val="28"/>
        </w:rPr>
      </w:pPr>
      <w:r w:rsidRPr="003600F5">
        <w:rPr>
          <w:sz w:val="28"/>
          <w:szCs w:val="28"/>
        </w:rPr>
        <w:t xml:space="preserve">постановлением администрации </w:t>
      </w:r>
    </w:p>
    <w:p w:rsidR="00D709F1" w:rsidRPr="003600F5" w:rsidRDefault="00D709F1" w:rsidP="00D709F1">
      <w:pPr>
        <w:tabs>
          <w:tab w:val="left" w:pos="7380"/>
        </w:tabs>
        <w:ind w:left="4820"/>
        <w:rPr>
          <w:sz w:val="28"/>
          <w:szCs w:val="28"/>
        </w:rPr>
      </w:pPr>
      <w:r w:rsidRPr="003600F5">
        <w:rPr>
          <w:sz w:val="28"/>
          <w:szCs w:val="28"/>
        </w:rPr>
        <w:t>Минераловодского муниципального округа</w:t>
      </w:r>
    </w:p>
    <w:p w:rsidR="00D709F1" w:rsidRPr="003600F5" w:rsidRDefault="00D709F1" w:rsidP="00D709F1">
      <w:pPr>
        <w:tabs>
          <w:tab w:val="left" w:pos="7380"/>
        </w:tabs>
        <w:ind w:left="4820"/>
        <w:rPr>
          <w:sz w:val="28"/>
          <w:szCs w:val="28"/>
        </w:rPr>
      </w:pPr>
      <w:r w:rsidRPr="003600F5">
        <w:rPr>
          <w:sz w:val="28"/>
          <w:szCs w:val="28"/>
        </w:rPr>
        <w:t>Ставропольского края</w:t>
      </w:r>
    </w:p>
    <w:p w:rsidR="00D709F1" w:rsidRPr="003600F5" w:rsidRDefault="00A21A16" w:rsidP="00D709F1">
      <w:pPr>
        <w:tabs>
          <w:tab w:val="left" w:pos="7380"/>
        </w:tabs>
        <w:ind w:left="4820"/>
        <w:rPr>
          <w:sz w:val="28"/>
          <w:szCs w:val="28"/>
        </w:rPr>
      </w:pPr>
      <w:r w:rsidRPr="003600F5">
        <w:rPr>
          <w:sz w:val="28"/>
          <w:szCs w:val="28"/>
        </w:rPr>
        <w:t>от 28.12.2023</w:t>
      </w:r>
      <w:r w:rsidR="00D709F1" w:rsidRPr="003600F5">
        <w:rPr>
          <w:sz w:val="28"/>
          <w:szCs w:val="28"/>
        </w:rPr>
        <w:t xml:space="preserve"> №</w:t>
      </w:r>
      <w:r w:rsidRPr="003600F5">
        <w:rPr>
          <w:sz w:val="28"/>
          <w:szCs w:val="28"/>
        </w:rPr>
        <w:t xml:space="preserve"> 2868</w:t>
      </w:r>
      <w:r w:rsidR="00D709F1" w:rsidRPr="003600F5">
        <w:rPr>
          <w:sz w:val="28"/>
          <w:szCs w:val="28"/>
        </w:rPr>
        <w:t xml:space="preserve"> </w:t>
      </w:r>
    </w:p>
    <w:p w:rsidR="00D709F1" w:rsidRPr="003600F5" w:rsidRDefault="00D709F1" w:rsidP="00D709F1">
      <w:pPr>
        <w:tabs>
          <w:tab w:val="left" w:pos="7380"/>
        </w:tabs>
        <w:ind w:left="540"/>
        <w:jc w:val="center"/>
        <w:rPr>
          <w:sz w:val="28"/>
          <w:szCs w:val="28"/>
        </w:rPr>
      </w:pPr>
    </w:p>
    <w:p w:rsidR="00D709F1" w:rsidRPr="003600F5" w:rsidRDefault="00D709F1" w:rsidP="00D709F1">
      <w:pPr>
        <w:tabs>
          <w:tab w:val="left" w:pos="7380"/>
        </w:tabs>
        <w:rPr>
          <w:sz w:val="28"/>
          <w:szCs w:val="28"/>
        </w:rPr>
      </w:pPr>
    </w:p>
    <w:p w:rsidR="00D709F1" w:rsidRPr="003600F5" w:rsidRDefault="00D709F1" w:rsidP="00D709F1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3600F5">
        <w:rPr>
          <w:sz w:val="28"/>
          <w:szCs w:val="28"/>
        </w:rPr>
        <w:t>ИЗМЕНЕНИЯ,</w:t>
      </w:r>
    </w:p>
    <w:p w:rsidR="00D709F1" w:rsidRPr="003600F5" w:rsidRDefault="00D709F1" w:rsidP="00D709F1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3600F5">
        <w:rPr>
          <w:sz w:val="28"/>
          <w:szCs w:val="28"/>
        </w:rPr>
        <w:t xml:space="preserve">которые вносятся в муниципальную программу Минераловодского городского округа «Развитие культуры», утвержденную постановлением администрации Минераловодского городского округа Ставропольского края от 02.12.2019 </w:t>
      </w:r>
    </w:p>
    <w:p w:rsidR="00D709F1" w:rsidRPr="003600F5" w:rsidRDefault="00D709F1" w:rsidP="00D709F1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3600F5">
        <w:rPr>
          <w:sz w:val="28"/>
          <w:szCs w:val="28"/>
        </w:rPr>
        <w:t xml:space="preserve">№ 2635 (с изменениями, внесенными постановлениями </w:t>
      </w:r>
      <w:proofErr w:type="gramStart"/>
      <w:r w:rsidRPr="003600F5">
        <w:rPr>
          <w:sz w:val="28"/>
          <w:szCs w:val="28"/>
        </w:rPr>
        <w:t>администрации  Минераловодского</w:t>
      </w:r>
      <w:proofErr w:type="gramEnd"/>
      <w:r w:rsidRPr="003600F5">
        <w:rPr>
          <w:sz w:val="28"/>
          <w:szCs w:val="28"/>
        </w:rPr>
        <w:t xml:space="preserve"> городского округа  Ставропольского края от 14.01.2020 </w:t>
      </w:r>
    </w:p>
    <w:p w:rsidR="00D709F1" w:rsidRPr="003600F5" w:rsidRDefault="00D709F1" w:rsidP="00D709F1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3600F5">
        <w:rPr>
          <w:sz w:val="28"/>
          <w:szCs w:val="28"/>
        </w:rPr>
        <w:t>№ 44, от 26.03.2020 № 632,  от 14.05.2020 № 896,  от 10.07.2020 № 1287, от 25.08.2020 № 1689, от 20.10.2020 №  2139, от 17.12.2020 № 2757, от 11.03.2021 № 441, от 13.07.2021 № 1440, от 12.08.2021 № 1697, от 28.10.2021 № 2268, от 18.11.2021 № 2394, от 16.12.2021 № 2648, от 28.12.2021 № 2768, от 17.02.2022 № 224, от 26.05.2022 № 1180, от 21.09.2022 № 2169, от 14.12.2022 № 2928, от 15.12.2022 № 3054, от 27.03.2023 № 662, от 30.03.2023 № 723, от 22.06.2023 № 1415, от 24.08.2023 № 1912, от 20.11.2023 № 2462)</w:t>
      </w:r>
    </w:p>
    <w:p w:rsidR="00D709F1" w:rsidRPr="003600F5" w:rsidRDefault="00D709F1" w:rsidP="00D709F1">
      <w:pPr>
        <w:pStyle w:val="NoSpacing1"/>
        <w:rPr>
          <w:rFonts w:ascii="Times New Roman" w:hAnsi="Times New Roman"/>
          <w:sz w:val="28"/>
          <w:szCs w:val="28"/>
        </w:rPr>
      </w:pPr>
    </w:p>
    <w:p w:rsidR="00D709F1" w:rsidRPr="003600F5" w:rsidRDefault="00D709F1" w:rsidP="00D709F1">
      <w:pPr>
        <w:pStyle w:val="NoSpacing1"/>
        <w:rPr>
          <w:rFonts w:ascii="Times New Roman" w:hAnsi="Times New Roman"/>
          <w:sz w:val="28"/>
          <w:szCs w:val="28"/>
        </w:rPr>
      </w:pP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        1. В паспорте программы раздел «Объёмы и источники финансового обеспечения Программы» изложить в следующей редакции: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«Объём финансового обеспечения Программы составляет 1 339 576,50 тыс. рублей, в том числе по годам реализации: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209 789,88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199 840,40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213 245,08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278 626,01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222 587,65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215 487,48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 по источникам финансового обеспечения: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9D05C2" w:rsidRPr="003600F5">
        <w:rPr>
          <w:sz w:val="28"/>
          <w:szCs w:val="28"/>
        </w:rPr>
        <w:t>878 284,72</w:t>
      </w:r>
      <w:r w:rsidRPr="003600F5">
        <w:rPr>
          <w:sz w:val="28"/>
          <w:szCs w:val="28"/>
        </w:rPr>
        <w:t xml:space="preserve"> тыс. 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207 348,86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196 346,29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205 698,33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268 891,24 тыс. рублей;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числе:</w:t>
      </w:r>
      <w:bookmarkStart w:id="0" w:name="_GoBack"/>
      <w:bookmarkEnd w:id="0"/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lastRenderedPageBreak/>
        <w:t xml:space="preserve">- средства федерального бюджета </w:t>
      </w:r>
      <w:proofErr w:type="gramStart"/>
      <w:r w:rsidRPr="003600F5">
        <w:rPr>
          <w:sz w:val="28"/>
          <w:szCs w:val="28"/>
        </w:rPr>
        <w:t>–  157</w:t>
      </w:r>
      <w:proofErr w:type="gramEnd"/>
      <w:r w:rsidRPr="003600F5">
        <w:rPr>
          <w:sz w:val="28"/>
          <w:szCs w:val="28"/>
        </w:rPr>
        <w:t> 909,83 тыс. рублей, в том числе по годам: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  60 221,57 тыс. рублей;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  37 270,30 тыс. рублей;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  12 714,38 тыс. рублей;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  47 703,58 тыс. рублей;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средства краевого бюджета – 10 234,40 тыс. рублей, в том числе по годам: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4 057,60 тыс. рублей;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2 987,34 тыс. рублей;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687,03 тыс. рублей;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2 502,43 тыс. рублей;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</w:t>
      </w:r>
      <w:r w:rsidR="00A76C27" w:rsidRPr="003600F5">
        <w:rPr>
          <w:sz w:val="28"/>
          <w:szCs w:val="28"/>
        </w:rPr>
        <w:t>местного бюджета</w:t>
      </w:r>
      <w:r w:rsidRPr="003600F5">
        <w:rPr>
          <w:sz w:val="28"/>
          <w:szCs w:val="28"/>
        </w:rPr>
        <w:t xml:space="preserve"> </w:t>
      </w:r>
      <w:proofErr w:type="gramStart"/>
      <w:r w:rsidRPr="003600F5">
        <w:rPr>
          <w:sz w:val="28"/>
          <w:szCs w:val="28"/>
        </w:rPr>
        <w:t>–  710</w:t>
      </w:r>
      <w:proofErr w:type="gramEnd"/>
      <w:r w:rsidRPr="003600F5">
        <w:rPr>
          <w:sz w:val="28"/>
          <w:szCs w:val="28"/>
        </w:rPr>
        <w:t xml:space="preserve"> 140,50 тыс.  рублей, в том числе по годам: 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2020 год </w:t>
      </w:r>
      <w:proofErr w:type="gramStart"/>
      <w:r w:rsidRPr="003600F5">
        <w:rPr>
          <w:sz w:val="28"/>
          <w:szCs w:val="28"/>
        </w:rPr>
        <w:t>–  143</w:t>
      </w:r>
      <w:proofErr w:type="gramEnd"/>
      <w:r w:rsidRPr="003600F5">
        <w:rPr>
          <w:sz w:val="28"/>
          <w:szCs w:val="28"/>
        </w:rPr>
        <w:t xml:space="preserve"> 069,70 тыс. рублей;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2021 год </w:t>
      </w:r>
      <w:proofErr w:type="gramStart"/>
      <w:r w:rsidRPr="003600F5">
        <w:rPr>
          <w:sz w:val="28"/>
          <w:szCs w:val="28"/>
        </w:rPr>
        <w:t>–  156</w:t>
      </w:r>
      <w:proofErr w:type="gramEnd"/>
      <w:r w:rsidRPr="003600F5">
        <w:rPr>
          <w:sz w:val="28"/>
          <w:szCs w:val="28"/>
        </w:rPr>
        <w:t> 088,65 тыс. рублей;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2022 год </w:t>
      </w:r>
      <w:proofErr w:type="gramStart"/>
      <w:r w:rsidRPr="003600F5">
        <w:rPr>
          <w:sz w:val="28"/>
          <w:szCs w:val="28"/>
        </w:rPr>
        <w:t>–  192</w:t>
      </w:r>
      <w:proofErr w:type="gramEnd"/>
      <w:r w:rsidRPr="003600F5">
        <w:rPr>
          <w:sz w:val="28"/>
          <w:szCs w:val="28"/>
        </w:rPr>
        <w:t> 296,92 тыс. рублей</w:t>
      </w:r>
    </w:p>
    <w:p w:rsidR="009D05C2" w:rsidRPr="003600F5" w:rsidRDefault="009D05C2" w:rsidP="009D05C2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2023 год </w:t>
      </w:r>
      <w:proofErr w:type="gramStart"/>
      <w:r w:rsidRPr="003600F5">
        <w:rPr>
          <w:sz w:val="28"/>
          <w:szCs w:val="28"/>
        </w:rPr>
        <w:t>–  218</w:t>
      </w:r>
      <w:proofErr w:type="gramEnd"/>
      <w:r w:rsidRPr="003600F5">
        <w:rPr>
          <w:sz w:val="28"/>
          <w:szCs w:val="28"/>
        </w:rPr>
        <w:t> 685,23 тыс. рублей</w:t>
      </w:r>
    </w:p>
    <w:p w:rsidR="007C4210" w:rsidRPr="003600F5" w:rsidRDefault="007C4210" w:rsidP="007C4210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3600F5">
        <w:rPr>
          <w:sz w:val="28"/>
          <w:szCs w:val="28"/>
        </w:rPr>
        <w:t>Средства  участников</w:t>
      </w:r>
      <w:proofErr w:type="gramEnd"/>
      <w:r w:rsidRPr="003600F5">
        <w:rPr>
          <w:sz w:val="28"/>
          <w:szCs w:val="28"/>
        </w:rPr>
        <w:t xml:space="preserve"> Программы – 23 216,64 тыс. рублей,  в том числе по годам: </w:t>
      </w:r>
    </w:p>
    <w:p w:rsidR="007C4210" w:rsidRPr="003600F5" w:rsidRDefault="007C4210" w:rsidP="007C4210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  2 441,02 тыс. рублей;</w:t>
      </w:r>
    </w:p>
    <w:p w:rsidR="007C4210" w:rsidRPr="003600F5" w:rsidRDefault="007C4210" w:rsidP="007C4210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  3 494,11 тыс. рублей;</w:t>
      </w:r>
    </w:p>
    <w:p w:rsidR="007C4210" w:rsidRPr="003600F5" w:rsidRDefault="007C4210" w:rsidP="007C4210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  7 546,74 тыс. рублей;</w:t>
      </w:r>
    </w:p>
    <w:p w:rsidR="007C4210" w:rsidRPr="003600F5" w:rsidRDefault="007C4210" w:rsidP="007C4210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  9 734,77 тыс. рублей;</w:t>
      </w:r>
    </w:p>
    <w:p w:rsidR="009D05C2" w:rsidRPr="003600F5" w:rsidRDefault="009D05C2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9D05C2" w:rsidRPr="003600F5" w:rsidRDefault="009D05C2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бюджет Минераловодского муниципального округа Ставропольского края – 430 115,96 тыс. 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218 608,07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211 507,89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с</w:t>
      </w:r>
      <w:r w:rsidR="009D05C2" w:rsidRPr="003600F5">
        <w:rPr>
          <w:sz w:val="28"/>
          <w:szCs w:val="28"/>
        </w:rPr>
        <w:t>редства федерального бюджета – 8 339,87</w:t>
      </w:r>
      <w:r w:rsidRPr="003600F5">
        <w:rPr>
          <w:sz w:val="28"/>
          <w:szCs w:val="28"/>
        </w:rPr>
        <w:t xml:space="preserve"> тыс.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  7 646,78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  693,09 тыс. рублей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краевого бюджета – </w:t>
      </w:r>
      <w:r w:rsidR="009D05C2" w:rsidRPr="003600F5">
        <w:rPr>
          <w:sz w:val="28"/>
          <w:szCs w:val="28"/>
        </w:rPr>
        <w:t>432,56</w:t>
      </w:r>
      <w:r w:rsidRPr="003600F5">
        <w:rPr>
          <w:sz w:val="28"/>
          <w:szCs w:val="28"/>
        </w:rPr>
        <w:t xml:space="preserve"> тыс.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2024 год </w:t>
      </w:r>
      <w:proofErr w:type="gramStart"/>
      <w:r w:rsidRPr="003600F5">
        <w:rPr>
          <w:sz w:val="28"/>
          <w:szCs w:val="28"/>
        </w:rPr>
        <w:t>–  396</w:t>
      </w:r>
      <w:proofErr w:type="gramEnd"/>
      <w:r w:rsidRPr="003600F5">
        <w:rPr>
          <w:sz w:val="28"/>
          <w:szCs w:val="28"/>
        </w:rPr>
        <w:t>,08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2025 год </w:t>
      </w:r>
      <w:proofErr w:type="gramStart"/>
      <w:r w:rsidRPr="003600F5">
        <w:rPr>
          <w:sz w:val="28"/>
          <w:szCs w:val="28"/>
        </w:rPr>
        <w:t>–  36</w:t>
      </w:r>
      <w:proofErr w:type="gramEnd"/>
      <w:r w:rsidRPr="003600F5">
        <w:rPr>
          <w:sz w:val="28"/>
          <w:szCs w:val="28"/>
        </w:rPr>
        <w:t>,48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</w:t>
      </w:r>
      <w:r w:rsidR="00A76C27" w:rsidRPr="003600F5">
        <w:rPr>
          <w:sz w:val="28"/>
          <w:szCs w:val="28"/>
        </w:rPr>
        <w:t xml:space="preserve">местного бюджета </w:t>
      </w:r>
      <w:proofErr w:type="gramStart"/>
      <w:r w:rsidRPr="003600F5">
        <w:rPr>
          <w:sz w:val="28"/>
          <w:szCs w:val="28"/>
        </w:rPr>
        <w:t xml:space="preserve">–  </w:t>
      </w:r>
      <w:r w:rsidR="009D05C2" w:rsidRPr="003600F5">
        <w:rPr>
          <w:sz w:val="28"/>
          <w:szCs w:val="28"/>
        </w:rPr>
        <w:t>421</w:t>
      </w:r>
      <w:proofErr w:type="gramEnd"/>
      <w:r w:rsidR="009D05C2" w:rsidRPr="003600F5">
        <w:rPr>
          <w:sz w:val="28"/>
          <w:szCs w:val="28"/>
        </w:rPr>
        <w:t> 343,53</w:t>
      </w:r>
      <w:r w:rsidRPr="003600F5">
        <w:rPr>
          <w:sz w:val="28"/>
          <w:szCs w:val="28"/>
        </w:rPr>
        <w:t xml:space="preserve"> тыс.  рублей, в том числе по годам: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2024 год </w:t>
      </w:r>
      <w:proofErr w:type="gramStart"/>
      <w:r w:rsidRPr="003600F5">
        <w:rPr>
          <w:sz w:val="28"/>
          <w:szCs w:val="28"/>
        </w:rPr>
        <w:t>–  210</w:t>
      </w:r>
      <w:proofErr w:type="gramEnd"/>
      <w:r w:rsidRPr="003600F5">
        <w:rPr>
          <w:sz w:val="28"/>
          <w:szCs w:val="28"/>
        </w:rPr>
        <w:t> 565,21 тыс. рублей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2025 год </w:t>
      </w:r>
      <w:proofErr w:type="gramStart"/>
      <w:r w:rsidRPr="003600F5">
        <w:rPr>
          <w:sz w:val="28"/>
          <w:szCs w:val="28"/>
        </w:rPr>
        <w:t>–  210</w:t>
      </w:r>
      <w:proofErr w:type="gramEnd"/>
      <w:r w:rsidRPr="003600F5">
        <w:rPr>
          <w:sz w:val="28"/>
          <w:szCs w:val="28"/>
        </w:rPr>
        <w:t> 778,32 тыс. рублей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3600F5">
        <w:rPr>
          <w:sz w:val="28"/>
          <w:szCs w:val="28"/>
        </w:rPr>
        <w:t>Средства  участников</w:t>
      </w:r>
      <w:proofErr w:type="gramEnd"/>
      <w:r w:rsidRPr="003600F5">
        <w:rPr>
          <w:sz w:val="28"/>
          <w:szCs w:val="28"/>
        </w:rPr>
        <w:t xml:space="preserve"> Программы – </w:t>
      </w:r>
      <w:r w:rsidR="007C4210" w:rsidRPr="003600F5">
        <w:rPr>
          <w:sz w:val="28"/>
          <w:szCs w:val="28"/>
        </w:rPr>
        <w:t>7 959,18</w:t>
      </w:r>
      <w:r w:rsidRPr="003600F5">
        <w:rPr>
          <w:sz w:val="28"/>
          <w:szCs w:val="28"/>
        </w:rPr>
        <w:t xml:space="preserve"> тыс. рублей,  в том числе по годам: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  3 979,59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  3 979,59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lastRenderedPageBreak/>
        <w:t xml:space="preserve">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        2. В паспорте подпрограммы «Развитие дополнительного образования в сфере </w:t>
      </w:r>
      <w:proofErr w:type="gramStart"/>
      <w:r w:rsidRPr="003600F5">
        <w:rPr>
          <w:sz w:val="28"/>
          <w:szCs w:val="28"/>
        </w:rPr>
        <w:t xml:space="preserve">культуры»   </w:t>
      </w:r>
      <w:proofErr w:type="gramEnd"/>
      <w:r w:rsidRPr="003600F5">
        <w:rPr>
          <w:sz w:val="28"/>
          <w:szCs w:val="28"/>
        </w:rPr>
        <w:t>раздел «Объёмы и источники финансового обеспечения подпрограммы» изложить в следующей редакции: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«Объём финансового обеспечения подпрограммы «Развитие дополнительного образования в сфере культуры» Программы составляет 288 767,45 тыс. рублей, в том числе по годам реализации: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48 147,41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39 308,94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51 990,56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50 384,56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53 205,37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45 730,61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 по источникам финансового обеспечения: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бюджет Минераловодского городского округа Ставропольского края – 279 885,38 тыс. 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47 035,84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37 892,65 тыс. рублей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49 685,11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47 895,80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числе: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средства федерального бюджета – 13 523,73 рублей, в том числе по годам: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9 489,51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2021 год </w:t>
      </w:r>
      <w:proofErr w:type="gramStart"/>
      <w:r w:rsidRPr="003600F5">
        <w:rPr>
          <w:sz w:val="28"/>
          <w:szCs w:val="28"/>
        </w:rPr>
        <w:t>–  0</w:t>
      </w:r>
      <w:proofErr w:type="gramEnd"/>
      <w:r w:rsidRPr="003600F5">
        <w:rPr>
          <w:sz w:val="28"/>
          <w:szCs w:val="28"/>
        </w:rPr>
        <w:t>,00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2022 год </w:t>
      </w:r>
      <w:proofErr w:type="gramStart"/>
      <w:r w:rsidRPr="003600F5">
        <w:rPr>
          <w:sz w:val="28"/>
          <w:szCs w:val="28"/>
        </w:rPr>
        <w:t>–  4</w:t>
      </w:r>
      <w:proofErr w:type="gramEnd"/>
      <w:r w:rsidRPr="003600F5">
        <w:rPr>
          <w:sz w:val="28"/>
          <w:szCs w:val="28"/>
        </w:rPr>
        <w:t> 034,22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2023 год </w:t>
      </w:r>
      <w:proofErr w:type="gramStart"/>
      <w:r w:rsidRPr="003600F5">
        <w:rPr>
          <w:sz w:val="28"/>
          <w:szCs w:val="28"/>
        </w:rPr>
        <w:t>–  0</w:t>
      </w:r>
      <w:proofErr w:type="gramEnd"/>
      <w:r w:rsidRPr="003600F5">
        <w:rPr>
          <w:sz w:val="28"/>
          <w:szCs w:val="28"/>
        </w:rPr>
        <w:t>,00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средства краевого бюджета – 818,04 рублей, в том числе по годам: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2020 год </w:t>
      </w:r>
      <w:proofErr w:type="gramStart"/>
      <w:r w:rsidRPr="003600F5">
        <w:rPr>
          <w:sz w:val="28"/>
          <w:szCs w:val="28"/>
        </w:rPr>
        <w:t>–  605</w:t>
      </w:r>
      <w:proofErr w:type="gramEnd"/>
      <w:r w:rsidRPr="003600F5">
        <w:rPr>
          <w:sz w:val="28"/>
          <w:szCs w:val="28"/>
        </w:rPr>
        <w:t>,71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2021 год </w:t>
      </w:r>
      <w:proofErr w:type="gramStart"/>
      <w:r w:rsidRPr="003600F5">
        <w:rPr>
          <w:sz w:val="28"/>
          <w:szCs w:val="28"/>
        </w:rPr>
        <w:t>–  0</w:t>
      </w:r>
      <w:proofErr w:type="gramEnd"/>
      <w:r w:rsidRPr="003600F5">
        <w:rPr>
          <w:sz w:val="28"/>
          <w:szCs w:val="28"/>
        </w:rPr>
        <w:t>,00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2022 год </w:t>
      </w:r>
      <w:proofErr w:type="gramStart"/>
      <w:r w:rsidRPr="003600F5">
        <w:rPr>
          <w:sz w:val="28"/>
          <w:szCs w:val="28"/>
        </w:rPr>
        <w:t>–  212</w:t>
      </w:r>
      <w:proofErr w:type="gramEnd"/>
      <w:r w:rsidRPr="003600F5">
        <w:rPr>
          <w:sz w:val="28"/>
          <w:szCs w:val="28"/>
        </w:rPr>
        <w:t>,33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2023 год </w:t>
      </w:r>
      <w:proofErr w:type="gramStart"/>
      <w:r w:rsidRPr="003600F5">
        <w:rPr>
          <w:sz w:val="28"/>
          <w:szCs w:val="28"/>
        </w:rPr>
        <w:t>–  0</w:t>
      </w:r>
      <w:proofErr w:type="gramEnd"/>
      <w:r w:rsidRPr="003600F5">
        <w:rPr>
          <w:sz w:val="28"/>
          <w:szCs w:val="28"/>
        </w:rPr>
        <w:t>,00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</w:t>
      </w:r>
      <w:r w:rsidR="00A76C27" w:rsidRPr="003600F5">
        <w:rPr>
          <w:sz w:val="28"/>
          <w:szCs w:val="28"/>
        </w:rPr>
        <w:t xml:space="preserve">местного бюджета </w:t>
      </w:r>
      <w:r w:rsidRPr="003600F5">
        <w:rPr>
          <w:sz w:val="28"/>
          <w:szCs w:val="28"/>
        </w:rPr>
        <w:t xml:space="preserve">– 168 167,44 тыс.  рублей, в том числе по годам: 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36 940,62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37 892,65 тыс. рублей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45 438,57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47 895,80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3600F5">
        <w:rPr>
          <w:sz w:val="28"/>
          <w:szCs w:val="28"/>
        </w:rPr>
        <w:t>Средства  участников</w:t>
      </w:r>
      <w:proofErr w:type="gramEnd"/>
      <w:r w:rsidRPr="003600F5">
        <w:rPr>
          <w:sz w:val="28"/>
          <w:szCs w:val="28"/>
        </w:rPr>
        <w:t xml:space="preserve">  – </w:t>
      </w:r>
      <w:r w:rsidR="00796A0A" w:rsidRPr="003600F5">
        <w:rPr>
          <w:sz w:val="28"/>
          <w:szCs w:val="28"/>
        </w:rPr>
        <w:t>7 322,07</w:t>
      </w:r>
      <w:r w:rsidRPr="003600F5">
        <w:rPr>
          <w:sz w:val="28"/>
          <w:szCs w:val="28"/>
        </w:rPr>
        <w:t xml:space="preserve"> тыс. рублей,  в том числе по годам: 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2020 год </w:t>
      </w:r>
      <w:proofErr w:type="gramStart"/>
      <w:r w:rsidRPr="003600F5">
        <w:rPr>
          <w:sz w:val="28"/>
          <w:szCs w:val="28"/>
        </w:rPr>
        <w:t>–  1</w:t>
      </w:r>
      <w:proofErr w:type="gramEnd"/>
      <w:r w:rsidRPr="003600F5">
        <w:rPr>
          <w:sz w:val="28"/>
          <w:szCs w:val="28"/>
        </w:rPr>
        <w:t xml:space="preserve"> 111,57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2021 год </w:t>
      </w:r>
      <w:proofErr w:type="gramStart"/>
      <w:r w:rsidRPr="003600F5">
        <w:rPr>
          <w:sz w:val="28"/>
          <w:szCs w:val="28"/>
        </w:rPr>
        <w:t>–  1</w:t>
      </w:r>
      <w:proofErr w:type="gramEnd"/>
      <w:r w:rsidRPr="003600F5">
        <w:rPr>
          <w:sz w:val="28"/>
          <w:szCs w:val="28"/>
        </w:rPr>
        <w:t> 416,29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2022 год </w:t>
      </w:r>
      <w:proofErr w:type="gramStart"/>
      <w:r w:rsidRPr="003600F5">
        <w:rPr>
          <w:sz w:val="28"/>
          <w:szCs w:val="28"/>
        </w:rPr>
        <w:t>–  2</w:t>
      </w:r>
      <w:proofErr w:type="gramEnd"/>
      <w:r w:rsidRPr="003600F5">
        <w:rPr>
          <w:sz w:val="28"/>
          <w:szCs w:val="28"/>
        </w:rPr>
        <w:t> 305,45 тыс. рублей;</w:t>
      </w:r>
    </w:p>
    <w:p w:rsidR="00760598" w:rsidRPr="003600F5" w:rsidRDefault="00760598" w:rsidP="00760598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2023 год </w:t>
      </w:r>
      <w:proofErr w:type="gramStart"/>
      <w:r w:rsidRPr="003600F5">
        <w:rPr>
          <w:sz w:val="28"/>
          <w:szCs w:val="28"/>
        </w:rPr>
        <w:t>–  2</w:t>
      </w:r>
      <w:proofErr w:type="gramEnd"/>
      <w:r w:rsidRPr="003600F5">
        <w:rPr>
          <w:sz w:val="28"/>
          <w:szCs w:val="28"/>
        </w:rPr>
        <w:t> 488,76 тыс. рублей;</w:t>
      </w:r>
    </w:p>
    <w:p w:rsidR="00760598" w:rsidRPr="003600F5" w:rsidRDefault="00760598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760598" w:rsidRPr="003600F5" w:rsidRDefault="00760598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760598" w:rsidRPr="003600F5" w:rsidRDefault="00760598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760598" w:rsidRPr="003600F5" w:rsidRDefault="00760598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760598" w:rsidRPr="003600F5" w:rsidRDefault="00760598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760598" w:rsidRPr="003600F5" w:rsidRDefault="00760598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бюджет Минераловодского муниципального округа Ставропольского края – 97 375,98 тыс. 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52 425,37 тыс. рублей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44 950,61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федерального бюджета </w:t>
      </w:r>
      <w:proofErr w:type="gramStart"/>
      <w:r w:rsidRPr="003600F5">
        <w:rPr>
          <w:sz w:val="28"/>
          <w:szCs w:val="28"/>
        </w:rPr>
        <w:t xml:space="preserve">– </w:t>
      </w:r>
      <w:r w:rsidR="00760598" w:rsidRPr="003600F5">
        <w:rPr>
          <w:sz w:val="28"/>
          <w:szCs w:val="28"/>
        </w:rPr>
        <w:t xml:space="preserve"> 6</w:t>
      </w:r>
      <w:proofErr w:type="gramEnd"/>
      <w:r w:rsidR="00760598" w:rsidRPr="003600F5">
        <w:rPr>
          <w:sz w:val="28"/>
          <w:szCs w:val="28"/>
        </w:rPr>
        <w:t xml:space="preserve"> 793,20</w:t>
      </w:r>
      <w:r w:rsidRPr="003600F5">
        <w:rPr>
          <w:sz w:val="28"/>
          <w:szCs w:val="28"/>
        </w:rPr>
        <w:t xml:space="preserve">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2024 год </w:t>
      </w:r>
      <w:proofErr w:type="gramStart"/>
      <w:r w:rsidRPr="003600F5">
        <w:rPr>
          <w:sz w:val="28"/>
          <w:szCs w:val="28"/>
        </w:rPr>
        <w:t>–  6</w:t>
      </w:r>
      <w:proofErr w:type="gramEnd"/>
      <w:r w:rsidRPr="003600F5">
        <w:rPr>
          <w:sz w:val="28"/>
          <w:szCs w:val="28"/>
        </w:rPr>
        <w:t> 793,20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2025 год </w:t>
      </w:r>
      <w:proofErr w:type="gramStart"/>
      <w:r w:rsidRPr="003600F5">
        <w:rPr>
          <w:sz w:val="28"/>
          <w:szCs w:val="28"/>
        </w:rPr>
        <w:t>–  0</w:t>
      </w:r>
      <w:proofErr w:type="gramEnd"/>
      <w:r w:rsidRPr="003600F5">
        <w:rPr>
          <w:sz w:val="28"/>
          <w:szCs w:val="28"/>
        </w:rPr>
        <w:t>,00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краевого бюджета – </w:t>
      </w:r>
      <w:r w:rsidR="00760598" w:rsidRPr="003600F5">
        <w:rPr>
          <w:sz w:val="28"/>
          <w:szCs w:val="28"/>
        </w:rPr>
        <w:t>357,54</w:t>
      </w:r>
      <w:r w:rsidRPr="003600F5">
        <w:rPr>
          <w:sz w:val="28"/>
          <w:szCs w:val="28"/>
        </w:rPr>
        <w:t xml:space="preserve">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2024 год </w:t>
      </w:r>
      <w:proofErr w:type="gramStart"/>
      <w:r w:rsidRPr="003600F5">
        <w:rPr>
          <w:sz w:val="28"/>
          <w:szCs w:val="28"/>
        </w:rPr>
        <w:t>–  357</w:t>
      </w:r>
      <w:proofErr w:type="gramEnd"/>
      <w:r w:rsidRPr="003600F5">
        <w:rPr>
          <w:sz w:val="28"/>
          <w:szCs w:val="28"/>
        </w:rPr>
        <w:t>,54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2025 год </w:t>
      </w:r>
      <w:proofErr w:type="gramStart"/>
      <w:r w:rsidRPr="003600F5">
        <w:rPr>
          <w:sz w:val="28"/>
          <w:szCs w:val="28"/>
        </w:rPr>
        <w:t>–  0</w:t>
      </w:r>
      <w:proofErr w:type="gramEnd"/>
      <w:r w:rsidRPr="003600F5">
        <w:rPr>
          <w:sz w:val="28"/>
          <w:szCs w:val="28"/>
        </w:rPr>
        <w:t>,00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</w:t>
      </w:r>
      <w:r w:rsidR="00A76C27" w:rsidRPr="003600F5">
        <w:rPr>
          <w:sz w:val="28"/>
          <w:szCs w:val="28"/>
        </w:rPr>
        <w:t xml:space="preserve">местного бюджета </w:t>
      </w:r>
      <w:r w:rsidRPr="003600F5">
        <w:rPr>
          <w:sz w:val="28"/>
          <w:szCs w:val="28"/>
        </w:rPr>
        <w:t xml:space="preserve">– </w:t>
      </w:r>
      <w:r w:rsidR="00760598" w:rsidRPr="003600F5">
        <w:rPr>
          <w:sz w:val="28"/>
          <w:szCs w:val="28"/>
        </w:rPr>
        <w:t>90 225,25</w:t>
      </w:r>
      <w:r w:rsidRPr="003600F5">
        <w:rPr>
          <w:sz w:val="28"/>
          <w:szCs w:val="28"/>
        </w:rPr>
        <w:t xml:space="preserve"> тыс.  рублей, в том числе по годам: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45 274,64 тыс. рублей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44 950,61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3600F5">
        <w:rPr>
          <w:sz w:val="28"/>
          <w:szCs w:val="28"/>
        </w:rPr>
        <w:t>Средства  участников</w:t>
      </w:r>
      <w:proofErr w:type="gramEnd"/>
      <w:r w:rsidRPr="003600F5">
        <w:rPr>
          <w:sz w:val="28"/>
          <w:szCs w:val="28"/>
        </w:rPr>
        <w:t xml:space="preserve">  – </w:t>
      </w:r>
      <w:r w:rsidR="00796A0A" w:rsidRPr="003600F5">
        <w:rPr>
          <w:sz w:val="28"/>
          <w:szCs w:val="28"/>
        </w:rPr>
        <w:t>1 560,00</w:t>
      </w:r>
      <w:r w:rsidRPr="003600F5">
        <w:rPr>
          <w:sz w:val="28"/>
          <w:szCs w:val="28"/>
        </w:rPr>
        <w:t xml:space="preserve"> тыс. рублей,  в том числе по годам: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2024 год </w:t>
      </w:r>
      <w:proofErr w:type="gramStart"/>
      <w:r w:rsidRPr="003600F5">
        <w:rPr>
          <w:sz w:val="28"/>
          <w:szCs w:val="28"/>
        </w:rPr>
        <w:t>–  780</w:t>
      </w:r>
      <w:proofErr w:type="gramEnd"/>
      <w:r w:rsidRPr="003600F5">
        <w:rPr>
          <w:sz w:val="28"/>
          <w:szCs w:val="28"/>
        </w:rPr>
        <w:t>,00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2025 год </w:t>
      </w:r>
      <w:proofErr w:type="gramStart"/>
      <w:r w:rsidRPr="003600F5">
        <w:rPr>
          <w:sz w:val="28"/>
          <w:szCs w:val="28"/>
        </w:rPr>
        <w:t>–  780</w:t>
      </w:r>
      <w:proofErr w:type="gramEnd"/>
      <w:r w:rsidRPr="003600F5">
        <w:rPr>
          <w:sz w:val="28"/>
          <w:szCs w:val="28"/>
        </w:rPr>
        <w:t>,00 тыс. рублей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        3. В паспорте подпрограммы «Организация содержательного досуга населения» раздел «Объёмы и источники финансового обеспечения подпрограммы» изложить в следующей редакции: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«Объём финансового обеспечения подпрограммы «Организация содержательного досуга населения» Программы составляет 706 200,09 тыс. рублей, в том числе по годам реализации: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113 087,27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108 337,63 тыс. рублей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100 796,71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164 460,66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109 605,78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109 912,04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 по источникам финансового обеспечения:</w:t>
      </w:r>
    </w:p>
    <w:p w:rsidR="00EB78D1" w:rsidRPr="003600F5" w:rsidRDefault="00796A0A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</w:t>
      </w:r>
      <w:r w:rsidR="00EB78D1" w:rsidRPr="003600F5">
        <w:rPr>
          <w:sz w:val="28"/>
          <w:szCs w:val="28"/>
        </w:rPr>
        <w:t xml:space="preserve">бюджет Минераловодского городского округа Ставропольского края – </w:t>
      </w:r>
      <w:r w:rsidRPr="003600F5">
        <w:rPr>
          <w:sz w:val="28"/>
          <w:szCs w:val="28"/>
        </w:rPr>
        <w:t xml:space="preserve">473 099,01 </w:t>
      </w:r>
      <w:r w:rsidR="00EB78D1" w:rsidRPr="003600F5">
        <w:rPr>
          <w:sz w:val="28"/>
          <w:szCs w:val="28"/>
        </w:rPr>
        <w:t>тыс. 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112 121,15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107 033,45 тыс. рублей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96 217,82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157 726,59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числе: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федерального бюджета – 142 118,27 тыс.  рублей, в том числе по годам: 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50 714,61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lastRenderedPageBreak/>
        <w:t>2021 год – 36 596,22 тыс. рублей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7 974,54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46 832,90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краевого бюджета – 8 726,06 тыс.  рублей, в том числе по годам: 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3 237,11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2 735,93 тыс. рублей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288,13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2 464,89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</w:t>
      </w:r>
      <w:r w:rsidR="00A76C27" w:rsidRPr="003600F5">
        <w:rPr>
          <w:sz w:val="28"/>
          <w:szCs w:val="28"/>
        </w:rPr>
        <w:t>местного бюджета</w:t>
      </w:r>
      <w:r w:rsidRPr="003600F5">
        <w:rPr>
          <w:sz w:val="28"/>
          <w:szCs w:val="28"/>
        </w:rPr>
        <w:t xml:space="preserve"> – 322 254,69 тыс.  рублей, в том числе по годам: 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58 169,44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67 701,30 тыс. рублей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87 955,15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108 428,80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3600F5">
        <w:rPr>
          <w:sz w:val="28"/>
          <w:szCs w:val="28"/>
        </w:rPr>
        <w:t>Средства  участников</w:t>
      </w:r>
      <w:proofErr w:type="gramEnd"/>
      <w:r w:rsidRPr="003600F5">
        <w:rPr>
          <w:sz w:val="28"/>
          <w:szCs w:val="28"/>
        </w:rPr>
        <w:t xml:space="preserve"> –  13 583,27 тыс. рублей,  в том числе по годам: 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966,12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1 304,18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4 578,90 тыс. рублей;</w:t>
      </w:r>
    </w:p>
    <w:p w:rsidR="00796A0A" w:rsidRPr="003600F5" w:rsidRDefault="00796A0A" w:rsidP="00796A0A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6 734,07 тыс. рублей;</w:t>
      </w:r>
    </w:p>
    <w:p w:rsidR="00796A0A" w:rsidRPr="003600F5" w:rsidRDefault="00796A0A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796A0A" w:rsidRPr="003600F5" w:rsidRDefault="00796A0A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бюджет Минераловодского муниципального округа Ставропольского края – 213 805,36 тыс. 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106 749,55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107 055,81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федерального бюджета – </w:t>
      </w:r>
      <w:r w:rsidR="00796A0A" w:rsidRPr="003600F5">
        <w:rPr>
          <w:sz w:val="28"/>
          <w:szCs w:val="28"/>
        </w:rPr>
        <w:t>150,00</w:t>
      </w:r>
      <w:r w:rsidRPr="003600F5">
        <w:rPr>
          <w:sz w:val="28"/>
          <w:szCs w:val="28"/>
        </w:rPr>
        <w:t xml:space="preserve"> тыс.  рублей, в том числе по годам: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150,00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0,00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краевого бюджета – </w:t>
      </w:r>
      <w:r w:rsidR="00796A0A" w:rsidRPr="003600F5">
        <w:rPr>
          <w:sz w:val="28"/>
          <w:szCs w:val="28"/>
        </w:rPr>
        <w:t>1,52</w:t>
      </w:r>
      <w:r w:rsidRPr="003600F5">
        <w:rPr>
          <w:sz w:val="28"/>
          <w:szCs w:val="28"/>
        </w:rPr>
        <w:t xml:space="preserve"> тыс.  рублей, в том числе по годам: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1,52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0,00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</w:t>
      </w:r>
      <w:r w:rsidR="00A76C27" w:rsidRPr="003600F5">
        <w:rPr>
          <w:sz w:val="28"/>
          <w:szCs w:val="28"/>
        </w:rPr>
        <w:t>местного бюджета</w:t>
      </w:r>
      <w:r w:rsidRPr="003600F5">
        <w:rPr>
          <w:sz w:val="28"/>
          <w:szCs w:val="28"/>
        </w:rPr>
        <w:t xml:space="preserve"> – </w:t>
      </w:r>
      <w:r w:rsidR="00796A0A" w:rsidRPr="003600F5">
        <w:rPr>
          <w:sz w:val="28"/>
          <w:szCs w:val="28"/>
        </w:rPr>
        <w:t xml:space="preserve">213 653,85 </w:t>
      </w:r>
      <w:r w:rsidRPr="003600F5">
        <w:rPr>
          <w:sz w:val="28"/>
          <w:szCs w:val="28"/>
        </w:rPr>
        <w:t xml:space="preserve">тыс.  рублей, в том числе по годам: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106 598,04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107 055,81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3600F5">
        <w:rPr>
          <w:sz w:val="28"/>
          <w:szCs w:val="28"/>
        </w:rPr>
        <w:t>Средства  участников</w:t>
      </w:r>
      <w:proofErr w:type="gramEnd"/>
      <w:r w:rsidRPr="003600F5">
        <w:rPr>
          <w:sz w:val="28"/>
          <w:szCs w:val="28"/>
        </w:rPr>
        <w:t xml:space="preserve"> –  </w:t>
      </w:r>
      <w:r w:rsidR="008153B1" w:rsidRPr="003600F5">
        <w:rPr>
          <w:sz w:val="28"/>
          <w:szCs w:val="28"/>
        </w:rPr>
        <w:t>5 712,46</w:t>
      </w:r>
      <w:r w:rsidRPr="003600F5">
        <w:rPr>
          <w:sz w:val="28"/>
          <w:szCs w:val="28"/>
        </w:rPr>
        <w:t xml:space="preserve"> тыс. рублей,  в том числе по годам: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2 856,23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2025 </w:t>
      </w:r>
      <w:proofErr w:type="gramStart"/>
      <w:r w:rsidRPr="003600F5">
        <w:rPr>
          <w:sz w:val="28"/>
          <w:szCs w:val="28"/>
        </w:rPr>
        <w:t>год  –</w:t>
      </w:r>
      <w:proofErr w:type="gramEnd"/>
      <w:r w:rsidRPr="003600F5">
        <w:rPr>
          <w:sz w:val="28"/>
          <w:szCs w:val="28"/>
        </w:rPr>
        <w:t xml:space="preserve">2 856,23 тыс. рублей.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       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        4. В паспорте подпрограммы «Развитие системы библиотечного   обслуживания» Программы раздел «Объёмы и источники финансового обеспечения подпрограммы» изложить в следующей редакции: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lastRenderedPageBreak/>
        <w:t>«Объём финансового обеспечения подпрограммы «Развитие системы библиотечного   обслуживания» составляет 312 385,14 тыс. рублей, в том числе по годам реализации: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43 678,79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47 356,48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54 875,83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58 151,90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54 128,91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54 193,23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 по источникам финансового обеспечения: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8153B1" w:rsidRPr="003600F5">
        <w:rPr>
          <w:sz w:val="28"/>
          <w:szCs w:val="28"/>
        </w:rPr>
        <w:t>201 751,70</w:t>
      </w:r>
      <w:r w:rsidRPr="003600F5">
        <w:rPr>
          <w:sz w:val="28"/>
          <w:szCs w:val="28"/>
        </w:rPr>
        <w:t xml:space="preserve"> тыс. 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43 315,46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46 582,84 тыс. рублей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54 213,43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57 639,97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числе: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средства федерального бюджета – 2 005,30 тыс. рублей, в том числе по годам: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17,45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614,74 тыс. рублей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619,53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753,58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средства краевого бюджета – 690,30 тыс. рублей, в том числе по годам: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2020 год </w:t>
      </w:r>
      <w:proofErr w:type="gramStart"/>
      <w:r w:rsidRPr="003600F5">
        <w:rPr>
          <w:sz w:val="28"/>
          <w:szCs w:val="28"/>
        </w:rPr>
        <w:t>–  214</w:t>
      </w:r>
      <w:proofErr w:type="gramEnd"/>
      <w:r w:rsidRPr="003600F5">
        <w:rPr>
          <w:sz w:val="28"/>
          <w:szCs w:val="28"/>
        </w:rPr>
        <w:t>,78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2021 год </w:t>
      </w:r>
      <w:proofErr w:type="gramStart"/>
      <w:r w:rsidRPr="003600F5">
        <w:rPr>
          <w:sz w:val="28"/>
          <w:szCs w:val="28"/>
        </w:rPr>
        <w:t>–  251</w:t>
      </w:r>
      <w:proofErr w:type="gramEnd"/>
      <w:r w:rsidRPr="003600F5">
        <w:rPr>
          <w:sz w:val="28"/>
          <w:szCs w:val="28"/>
        </w:rPr>
        <w:t>,41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2022 год </w:t>
      </w:r>
      <w:proofErr w:type="gramStart"/>
      <w:r w:rsidRPr="003600F5">
        <w:rPr>
          <w:sz w:val="28"/>
          <w:szCs w:val="28"/>
        </w:rPr>
        <w:t>–  186</w:t>
      </w:r>
      <w:proofErr w:type="gramEnd"/>
      <w:r w:rsidRPr="003600F5">
        <w:rPr>
          <w:sz w:val="28"/>
          <w:szCs w:val="28"/>
        </w:rPr>
        <w:t>,57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2023 год </w:t>
      </w:r>
      <w:proofErr w:type="gramStart"/>
      <w:r w:rsidRPr="003600F5">
        <w:rPr>
          <w:sz w:val="28"/>
          <w:szCs w:val="28"/>
        </w:rPr>
        <w:t>–  37</w:t>
      </w:r>
      <w:proofErr w:type="gramEnd"/>
      <w:r w:rsidRPr="003600F5">
        <w:rPr>
          <w:sz w:val="28"/>
          <w:szCs w:val="28"/>
        </w:rPr>
        <w:t>,54 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</w:t>
      </w:r>
      <w:r w:rsidR="00A76C27" w:rsidRPr="003600F5">
        <w:rPr>
          <w:sz w:val="28"/>
          <w:szCs w:val="28"/>
        </w:rPr>
        <w:t xml:space="preserve">местного </w:t>
      </w:r>
      <w:proofErr w:type="gramStart"/>
      <w:r w:rsidR="00A76C27" w:rsidRPr="003600F5">
        <w:rPr>
          <w:sz w:val="28"/>
          <w:szCs w:val="28"/>
        </w:rPr>
        <w:t>бюджета</w:t>
      </w:r>
      <w:r w:rsidRPr="003600F5">
        <w:rPr>
          <w:sz w:val="28"/>
          <w:szCs w:val="28"/>
        </w:rPr>
        <w:t xml:space="preserve">  –</w:t>
      </w:r>
      <w:proofErr w:type="gramEnd"/>
      <w:r w:rsidRPr="003600F5">
        <w:rPr>
          <w:sz w:val="28"/>
          <w:szCs w:val="28"/>
        </w:rPr>
        <w:t xml:space="preserve"> 199 056,11 тыс.  рублей, в том числе по годам: 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43 083,23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45 716,69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53 407,34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56 848,85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3600F5">
        <w:rPr>
          <w:sz w:val="28"/>
          <w:szCs w:val="28"/>
        </w:rPr>
        <w:t>Средства  участников</w:t>
      </w:r>
      <w:proofErr w:type="gramEnd"/>
      <w:r w:rsidRPr="003600F5">
        <w:rPr>
          <w:sz w:val="28"/>
          <w:szCs w:val="28"/>
        </w:rPr>
        <w:t xml:space="preserve"> –  2 311,30 тыс. рублей,  в том числе по годам: 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363,33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773,64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662,40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511,93 тыс. рублей;</w:t>
      </w:r>
    </w:p>
    <w:p w:rsidR="008153B1" w:rsidRPr="003600F5" w:rsidRDefault="008153B1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8153B1" w:rsidRPr="003600F5" w:rsidRDefault="008153B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бюджет Минераловодского муниципального округа Ставропольского края – 107 635,42 тыс. 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53 785,55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53 849,87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lastRenderedPageBreak/>
        <w:t>В том числе: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федерального бюджета – </w:t>
      </w:r>
      <w:r w:rsidR="002E6D93" w:rsidRPr="003600F5">
        <w:rPr>
          <w:sz w:val="28"/>
          <w:szCs w:val="28"/>
        </w:rPr>
        <w:t>1 396,67</w:t>
      </w:r>
      <w:r w:rsidRPr="003600F5">
        <w:rPr>
          <w:sz w:val="28"/>
          <w:szCs w:val="28"/>
        </w:rPr>
        <w:t xml:space="preserve"> тыс.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703,</w:t>
      </w:r>
      <w:proofErr w:type="gramStart"/>
      <w:r w:rsidRPr="003600F5">
        <w:rPr>
          <w:sz w:val="28"/>
          <w:szCs w:val="28"/>
        </w:rPr>
        <w:t>58  тыс.</w:t>
      </w:r>
      <w:proofErr w:type="gramEnd"/>
      <w:r w:rsidRPr="003600F5">
        <w:rPr>
          <w:sz w:val="28"/>
          <w:szCs w:val="28"/>
        </w:rPr>
        <w:t xml:space="preserve">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693,09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краевого бюджета – </w:t>
      </w:r>
      <w:r w:rsidR="002E6D93" w:rsidRPr="003600F5">
        <w:rPr>
          <w:sz w:val="28"/>
          <w:szCs w:val="28"/>
        </w:rPr>
        <w:t>73,51</w:t>
      </w:r>
      <w:r w:rsidRPr="003600F5">
        <w:rPr>
          <w:sz w:val="28"/>
          <w:szCs w:val="28"/>
        </w:rPr>
        <w:t xml:space="preserve"> тыс.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2024 год </w:t>
      </w:r>
      <w:proofErr w:type="gramStart"/>
      <w:r w:rsidRPr="003600F5">
        <w:rPr>
          <w:sz w:val="28"/>
          <w:szCs w:val="28"/>
        </w:rPr>
        <w:t>–  37</w:t>
      </w:r>
      <w:proofErr w:type="gramEnd"/>
      <w:r w:rsidRPr="003600F5">
        <w:rPr>
          <w:sz w:val="28"/>
          <w:szCs w:val="28"/>
        </w:rPr>
        <w:t>,03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</w:t>
      </w:r>
      <w:r w:rsidR="009A70CE" w:rsidRPr="003600F5">
        <w:rPr>
          <w:sz w:val="28"/>
          <w:szCs w:val="28"/>
        </w:rPr>
        <w:t>5</w:t>
      </w:r>
      <w:r w:rsidRPr="003600F5">
        <w:rPr>
          <w:sz w:val="28"/>
          <w:szCs w:val="28"/>
        </w:rPr>
        <w:t xml:space="preserve"> год –  36,48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</w:t>
      </w:r>
      <w:r w:rsidR="00A76C27" w:rsidRPr="003600F5">
        <w:rPr>
          <w:sz w:val="28"/>
          <w:szCs w:val="28"/>
        </w:rPr>
        <w:t xml:space="preserve">местного </w:t>
      </w:r>
      <w:proofErr w:type="gramStart"/>
      <w:r w:rsidR="00A76C27" w:rsidRPr="003600F5">
        <w:rPr>
          <w:sz w:val="28"/>
          <w:szCs w:val="28"/>
        </w:rPr>
        <w:t>бюджета</w:t>
      </w:r>
      <w:r w:rsidRPr="003600F5">
        <w:rPr>
          <w:sz w:val="28"/>
          <w:szCs w:val="28"/>
        </w:rPr>
        <w:t xml:space="preserve">  –</w:t>
      </w:r>
      <w:proofErr w:type="gramEnd"/>
      <w:r w:rsidRPr="003600F5">
        <w:rPr>
          <w:sz w:val="28"/>
          <w:szCs w:val="28"/>
        </w:rPr>
        <w:t xml:space="preserve"> </w:t>
      </w:r>
      <w:r w:rsidR="002E6D93" w:rsidRPr="003600F5">
        <w:rPr>
          <w:sz w:val="28"/>
          <w:szCs w:val="28"/>
        </w:rPr>
        <w:t>106 165,24</w:t>
      </w:r>
      <w:r w:rsidRPr="003600F5">
        <w:rPr>
          <w:sz w:val="28"/>
          <w:szCs w:val="28"/>
        </w:rPr>
        <w:t xml:space="preserve"> тыс.  рублей, в том числе по годам: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53 044,94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53 120,30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3600F5">
        <w:rPr>
          <w:sz w:val="28"/>
          <w:szCs w:val="28"/>
        </w:rPr>
        <w:t>Средства  участников</w:t>
      </w:r>
      <w:proofErr w:type="gramEnd"/>
      <w:r w:rsidRPr="003600F5">
        <w:rPr>
          <w:sz w:val="28"/>
          <w:szCs w:val="28"/>
        </w:rPr>
        <w:t xml:space="preserve"> –  </w:t>
      </w:r>
      <w:r w:rsidR="002E6D93" w:rsidRPr="003600F5">
        <w:rPr>
          <w:sz w:val="28"/>
          <w:szCs w:val="28"/>
        </w:rPr>
        <w:t>686,72</w:t>
      </w:r>
      <w:r w:rsidRPr="003600F5">
        <w:rPr>
          <w:sz w:val="28"/>
          <w:szCs w:val="28"/>
        </w:rPr>
        <w:t xml:space="preserve"> тыс. рублей,  в том числе по годам: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343,36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343,36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       5. В паспорте подпрограммы «Сохранение и развитие культурного потенциала» Программы раздел «Объёмы и источники финансового обеспечения подпрограммы» изложить в следующей редакции:</w:t>
      </w:r>
    </w:p>
    <w:p w:rsidR="00EB78D1" w:rsidRPr="003600F5" w:rsidRDefault="00EB78D1" w:rsidP="00EB78D1">
      <w:pPr>
        <w:jc w:val="both"/>
        <w:rPr>
          <w:sz w:val="28"/>
          <w:szCs w:val="28"/>
        </w:rPr>
      </w:pPr>
      <w:r w:rsidRPr="003600F5">
        <w:rPr>
          <w:sz w:val="28"/>
          <w:szCs w:val="28"/>
        </w:rPr>
        <w:t>Объём финансового обеспечения Подпрограммы составляет 0,00 тыс. рублей, в том числе по годам реализации: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0,00 тыс. рублей;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0,00 тыс. рублей;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0,00 тыс. рублей;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0,00 тыс. рублей;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0,00 тыс. рублей;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0,00 тыс. рублей.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 по источникам финансового обеспечения: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бюджет Минераловодского городского округа Ставропольского края – 0,00 тыс.  рублей, в том числе по годам: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0,00 тыс. рублей;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0,00 тыс. рублей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0,00 тыс. рублей;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0,00 тыс. рублей;</w:t>
      </w:r>
    </w:p>
    <w:p w:rsidR="002E6D93" w:rsidRPr="003600F5" w:rsidRDefault="002E6D93" w:rsidP="002E6D93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бюджет Минераловодского муниципального округа Ставропольского края – 0,00 тыс.  рублей, в том числе по годам: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0,00 тыс. рублей;</w:t>
      </w:r>
    </w:p>
    <w:p w:rsidR="00EB78D1" w:rsidRPr="003600F5" w:rsidRDefault="00EB78D1" w:rsidP="00EB78D1">
      <w:pPr>
        <w:ind w:left="116" w:hanging="116"/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0,00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       6. Объём финансового обеспечения подпрограммы «Обеспечение реализации программы и </w:t>
      </w:r>
      <w:proofErr w:type="spellStart"/>
      <w:r w:rsidRPr="003600F5">
        <w:rPr>
          <w:sz w:val="28"/>
          <w:szCs w:val="28"/>
        </w:rPr>
        <w:t>общепрограммные</w:t>
      </w:r>
      <w:proofErr w:type="spellEnd"/>
      <w:r w:rsidRPr="003600F5">
        <w:rPr>
          <w:sz w:val="28"/>
          <w:szCs w:val="28"/>
        </w:rPr>
        <w:t xml:space="preserve"> мероприятия» </w:t>
      </w:r>
      <w:proofErr w:type="gramStart"/>
      <w:r w:rsidRPr="003600F5">
        <w:rPr>
          <w:sz w:val="28"/>
          <w:szCs w:val="28"/>
        </w:rPr>
        <w:t>составляет  32</w:t>
      </w:r>
      <w:proofErr w:type="gramEnd"/>
      <w:r w:rsidRPr="003600F5">
        <w:rPr>
          <w:sz w:val="28"/>
          <w:szCs w:val="28"/>
        </w:rPr>
        <w:t> 223,80 тыс. рублей, в том числе по годам реализации: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4 876,42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4 837,34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5 581,97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lastRenderedPageBreak/>
        <w:t>2023 год – 5 628,88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5 647,59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5 651,60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 по источникам финансового обеспечения: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2E6D93" w:rsidRPr="003600F5">
        <w:rPr>
          <w:sz w:val="28"/>
          <w:szCs w:val="28"/>
        </w:rPr>
        <w:t>20 924,61</w:t>
      </w:r>
      <w:r w:rsidRPr="003600F5">
        <w:rPr>
          <w:sz w:val="28"/>
          <w:szCs w:val="28"/>
        </w:rPr>
        <w:t xml:space="preserve"> тыс. 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4 876,42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4 837,34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5 581,97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5 628,88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числе: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средства федерального бюджета – 262,54 тыс. руб., в том числе по годам: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0,00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59,34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86,10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117,10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</w:t>
      </w:r>
      <w:r w:rsidR="00A76C27" w:rsidRPr="003600F5">
        <w:rPr>
          <w:sz w:val="28"/>
          <w:szCs w:val="28"/>
        </w:rPr>
        <w:t xml:space="preserve">местного </w:t>
      </w:r>
      <w:proofErr w:type="gramStart"/>
      <w:r w:rsidR="00A76C27" w:rsidRPr="003600F5">
        <w:rPr>
          <w:sz w:val="28"/>
          <w:szCs w:val="28"/>
        </w:rPr>
        <w:t>бюджета</w:t>
      </w:r>
      <w:r w:rsidRPr="003600F5">
        <w:rPr>
          <w:sz w:val="28"/>
          <w:szCs w:val="28"/>
        </w:rPr>
        <w:t xml:space="preserve">  –</w:t>
      </w:r>
      <w:proofErr w:type="gramEnd"/>
      <w:r w:rsidRPr="003600F5">
        <w:rPr>
          <w:sz w:val="28"/>
          <w:szCs w:val="28"/>
        </w:rPr>
        <w:t xml:space="preserve"> 20 662,07 тыс.  рублей, в том числе по годам: 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2020 год – 4 876,42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2021 год – 4 778,00 тыс. рублей;</w:t>
      </w:r>
    </w:p>
    <w:p w:rsidR="002E6D93" w:rsidRPr="003600F5" w:rsidRDefault="002E6D93" w:rsidP="002E6D93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2022 год – 5 495,87 тыс. рублей;</w:t>
      </w:r>
    </w:p>
    <w:p w:rsidR="002E6D93" w:rsidRPr="003600F5" w:rsidRDefault="002E6D93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2023 год – 5 511,78 тыс. рублей;</w:t>
      </w:r>
    </w:p>
    <w:p w:rsidR="002E6D93" w:rsidRPr="003600F5" w:rsidRDefault="002E6D93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2E6D93" w:rsidRPr="003600F5" w:rsidRDefault="002E6D93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бюджет Минераловодского муниципального округа Ставропольского края – 11 299,19 тыс.  рублей,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5 647,59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5 651,60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В том числе: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- средства фе</w:t>
      </w:r>
      <w:r w:rsidR="002E6D93" w:rsidRPr="003600F5">
        <w:rPr>
          <w:sz w:val="28"/>
          <w:szCs w:val="28"/>
        </w:rPr>
        <w:t>дерального бюджета – 0,00</w:t>
      </w:r>
      <w:r w:rsidRPr="003600F5">
        <w:rPr>
          <w:sz w:val="28"/>
          <w:szCs w:val="28"/>
        </w:rPr>
        <w:t xml:space="preserve"> тыс. руб., в том числе по годам: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0,00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0,00 тыс. рублей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- средства </w:t>
      </w:r>
      <w:r w:rsidR="00A76C27" w:rsidRPr="003600F5">
        <w:rPr>
          <w:sz w:val="28"/>
          <w:szCs w:val="28"/>
        </w:rPr>
        <w:t xml:space="preserve">местного </w:t>
      </w:r>
      <w:proofErr w:type="gramStart"/>
      <w:r w:rsidR="00A76C27" w:rsidRPr="003600F5">
        <w:rPr>
          <w:sz w:val="28"/>
          <w:szCs w:val="28"/>
        </w:rPr>
        <w:t>бюджета</w:t>
      </w:r>
      <w:r w:rsidRPr="003600F5">
        <w:rPr>
          <w:sz w:val="28"/>
          <w:szCs w:val="28"/>
        </w:rPr>
        <w:t xml:space="preserve">  –</w:t>
      </w:r>
      <w:proofErr w:type="gramEnd"/>
      <w:r w:rsidRPr="003600F5">
        <w:rPr>
          <w:sz w:val="28"/>
          <w:szCs w:val="28"/>
        </w:rPr>
        <w:t xml:space="preserve"> </w:t>
      </w:r>
      <w:r w:rsidR="002E6D93" w:rsidRPr="003600F5">
        <w:rPr>
          <w:sz w:val="28"/>
          <w:szCs w:val="28"/>
        </w:rPr>
        <w:t>11 299,19</w:t>
      </w:r>
      <w:r w:rsidRPr="003600F5">
        <w:rPr>
          <w:sz w:val="28"/>
          <w:szCs w:val="28"/>
        </w:rPr>
        <w:t xml:space="preserve"> тыс.  рублей, в том числе по годам: 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2024 год – 5 647,59 тыс. рублей;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>2025 год – 5 651,60 тыс. рублей.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         7. Таблицу 3 Программы «Объемы и источники финансового обеспечения Программы» изложить в редакции согласно приложению № 1 к настоящим изменениям.</w:t>
      </w:r>
    </w:p>
    <w:p w:rsidR="00EB78D1" w:rsidRPr="003600F5" w:rsidRDefault="00EB78D1" w:rsidP="00EB78D1">
      <w:pPr>
        <w:tabs>
          <w:tab w:val="left" w:pos="0"/>
        </w:tabs>
        <w:jc w:val="both"/>
        <w:rPr>
          <w:sz w:val="28"/>
          <w:szCs w:val="28"/>
        </w:rPr>
      </w:pPr>
      <w:r w:rsidRPr="003600F5">
        <w:rPr>
          <w:sz w:val="28"/>
          <w:szCs w:val="28"/>
        </w:rPr>
        <w:t xml:space="preserve"> </w:t>
      </w:r>
    </w:p>
    <w:p w:rsidR="00EB78D1" w:rsidRPr="003600F5" w:rsidRDefault="00EB78D1" w:rsidP="00EB78D1">
      <w:pPr>
        <w:tabs>
          <w:tab w:val="left" w:pos="7380"/>
        </w:tabs>
        <w:jc w:val="both"/>
        <w:rPr>
          <w:sz w:val="28"/>
          <w:szCs w:val="28"/>
        </w:rPr>
        <w:sectPr w:rsidR="00EB78D1" w:rsidRPr="003600F5" w:rsidSect="0093287A">
          <w:headerReference w:type="default" r:id="rId6"/>
          <w:footerReference w:type="default" r:id="rId7"/>
          <w:headerReference w:type="first" r:id="rId8"/>
          <w:pgSz w:w="11906" w:h="16838"/>
          <w:pgMar w:top="1276" w:right="851" w:bottom="851" w:left="1985" w:header="709" w:footer="709" w:gutter="0"/>
          <w:cols w:space="708"/>
          <w:titlePg/>
          <w:docGrid w:linePitch="360"/>
        </w:sectPr>
      </w:pPr>
      <w:r w:rsidRPr="003600F5">
        <w:rPr>
          <w:sz w:val="28"/>
          <w:szCs w:val="28"/>
        </w:rPr>
        <w:t xml:space="preserve">         </w:t>
      </w:r>
    </w:p>
    <w:p w:rsidR="00EB78D1" w:rsidRPr="003600F5" w:rsidRDefault="00EB78D1" w:rsidP="00D709F1">
      <w:pPr>
        <w:pStyle w:val="NoSpacing1"/>
        <w:rPr>
          <w:rFonts w:ascii="Times New Roman" w:hAnsi="Times New Roman"/>
          <w:sz w:val="28"/>
          <w:szCs w:val="28"/>
        </w:rPr>
      </w:pPr>
    </w:p>
    <w:sectPr w:rsidR="00EB78D1" w:rsidRPr="003600F5" w:rsidSect="00D709F1">
      <w:headerReference w:type="default" r:id="rId9"/>
      <w:headerReference w:type="first" r:id="rId10"/>
      <w:pgSz w:w="11906" w:h="16838"/>
      <w:pgMar w:top="567" w:right="42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B5F" w:rsidRDefault="00CC0B5F" w:rsidP="00D709F1">
      <w:r>
        <w:separator/>
      </w:r>
    </w:p>
  </w:endnote>
  <w:endnote w:type="continuationSeparator" w:id="0">
    <w:p w:rsidR="00CC0B5F" w:rsidRDefault="00CC0B5F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1" w:rsidRDefault="00EB78D1">
    <w:pPr>
      <w:pStyle w:val="a5"/>
      <w:jc w:val="center"/>
    </w:pPr>
  </w:p>
  <w:p w:rsidR="00EB78D1" w:rsidRDefault="00EB78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B5F" w:rsidRDefault="00CC0B5F" w:rsidP="00D709F1">
      <w:r>
        <w:separator/>
      </w:r>
    </w:p>
  </w:footnote>
  <w:footnote w:type="continuationSeparator" w:id="0">
    <w:p w:rsidR="00CC0B5F" w:rsidRDefault="00CC0B5F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3664994"/>
      <w:docPartObj>
        <w:docPartGallery w:val="Page Numbers (Top of Page)"/>
        <w:docPartUnique/>
      </w:docPartObj>
    </w:sdtPr>
    <w:sdtEndPr/>
    <w:sdtContent>
      <w:p w:rsidR="00EB78D1" w:rsidRDefault="00EB78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0F5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1" w:rsidRDefault="00EB78D1" w:rsidP="0031754F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F1" w:rsidRDefault="00D709F1" w:rsidP="00D709F1">
    <w:pPr>
      <w:pStyle w:val="a3"/>
      <w:jc w:val="center"/>
    </w:pPr>
    <w:r>
      <w:t>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F1" w:rsidRDefault="00D709F1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11573F"/>
    <w:rsid w:val="00165E64"/>
    <w:rsid w:val="001D3A0A"/>
    <w:rsid w:val="002E6D93"/>
    <w:rsid w:val="003600F5"/>
    <w:rsid w:val="007140C8"/>
    <w:rsid w:val="00760598"/>
    <w:rsid w:val="00796A0A"/>
    <w:rsid w:val="007C4210"/>
    <w:rsid w:val="0080290C"/>
    <w:rsid w:val="008153B1"/>
    <w:rsid w:val="0093287A"/>
    <w:rsid w:val="009A70CE"/>
    <w:rsid w:val="009D05C2"/>
    <w:rsid w:val="009F6161"/>
    <w:rsid w:val="00A21A16"/>
    <w:rsid w:val="00A76C27"/>
    <w:rsid w:val="00B56438"/>
    <w:rsid w:val="00CC0B5F"/>
    <w:rsid w:val="00D709F1"/>
    <w:rsid w:val="00E36C74"/>
    <w:rsid w:val="00EB78D1"/>
    <w:rsid w:val="00F4580A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2000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</cp:revision>
  <cp:lastPrinted>2024-01-16T13:29:00Z</cp:lastPrinted>
  <dcterms:created xsi:type="dcterms:W3CDTF">2023-12-15T08:33:00Z</dcterms:created>
  <dcterms:modified xsi:type="dcterms:W3CDTF">2024-01-16T13:37:00Z</dcterms:modified>
</cp:coreProperties>
</file>