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B32" w:rsidRPr="00DA0C07" w:rsidRDefault="004966A8" w:rsidP="004966A8">
      <w:pPr>
        <w:ind w:left="9923" w:hanging="425"/>
        <w:jc w:val="both"/>
      </w:pPr>
      <w:bookmarkStart w:id="0" w:name="_GoBack"/>
      <w:bookmarkEnd w:id="0"/>
      <w:r>
        <w:t xml:space="preserve">        </w:t>
      </w:r>
      <w:r w:rsidR="004D2B32" w:rsidRPr="00DA0C07">
        <w:t xml:space="preserve">Приложение </w:t>
      </w:r>
      <w:r w:rsidR="003F5C64">
        <w:t>№ 1</w:t>
      </w:r>
    </w:p>
    <w:p w:rsidR="004D2B32" w:rsidRPr="00DA0C07" w:rsidRDefault="004966A8" w:rsidP="004966A8">
      <w:pPr>
        <w:autoSpaceDE w:val="0"/>
        <w:autoSpaceDN w:val="0"/>
        <w:adjustRightInd w:val="0"/>
        <w:ind w:left="10065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t>к</w:t>
      </w:r>
      <w:r w:rsidR="004D2B32" w:rsidRPr="00DA0C07">
        <w:t xml:space="preserve"> </w:t>
      </w:r>
      <w:r w:rsidR="004D2B32">
        <w:t xml:space="preserve">изменениям в </w:t>
      </w:r>
      <w:r w:rsidR="004D2B32" w:rsidRPr="00DA0C07">
        <w:t>муниципальн</w:t>
      </w:r>
      <w:r w:rsidR="004D2B32">
        <w:t>ую</w:t>
      </w:r>
      <w:r w:rsidR="004D2B32" w:rsidRPr="00DA0C07">
        <w:t xml:space="preserve"> программ</w:t>
      </w:r>
      <w:r w:rsidR="004D2B32">
        <w:t>у</w:t>
      </w:r>
      <w:r>
        <w:t xml:space="preserve"> </w:t>
      </w:r>
      <w:r w:rsidR="004D2B32" w:rsidRPr="00DA0C07">
        <w:t>Минераловодского</w:t>
      </w:r>
      <w:r>
        <w:t xml:space="preserve"> г</w:t>
      </w:r>
      <w:r w:rsidR="004D2B32" w:rsidRPr="00DA0C07">
        <w:t xml:space="preserve">ородского округа «Развитие экономики», утвержденную постановлением администрации Минераловодского городского округа Ставропольского края от 31.10.2019 № 2342 </w:t>
      </w:r>
      <w:r w:rsidR="004D2B32" w:rsidRPr="00DA0C07">
        <w:rPr>
          <w:rFonts w:eastAsia="Calibri"/>
          <w:sz w:val="24"/>
          <w:szCs w:val="24"/>
          <w:lang w:eastAsia="en-US"/>
        </w:rPr>
        <w:t xml:space="preserve">                                                </w:t>
      </w:r>
    </w:p>
    <w:p w:rsidR="004D2B32" w:rsidRPr="00DA0C07" w:rsidRDefault="004D2B32" w:rsidP="004D2B32">
      <w:pPr>
        <w:autoSpaceDE w:val="0"/>
        <w:autoSpaceDN w:val="0"/>
        <w:adjustRightInd w:val="0"/>
        <w:ind w:left="9204" w:firstLine="708"/>
        <w:outlineLvl w:val="0"/>
        <w:rPr>
          <w:rFonts w:eastAsia="Calibri"/>
          <w:sz w:val="24"/>
          <w:szCs w:val="24"/>
          <w:lang w:eastAsia="en-US"/>
        </w:rPr>
      </w:pPr>
    </w:p>
    <w:p w:rsidR="00A00265" w:rsidRPr="00A00265" w:rsidRDefault="00A00265" w:rsidP="00A00265">
      <w:pPr>
        <w:autoSpaceDE w:val="0"/>
        <w:autoSpaceDN w:val="0"/>
        <w:adjustRightInd w:val="0"/>
        <w:ind w:left="10065"/>
        <w:outlineLvl w:val="0"/>
        <w:rPr>
          <w:rFonts w:eastAsiaTheme="minorHAnsi"/>
          <w:sz w:val="24"/>
          <w:szCs w:val="24"/>
          <w:lang w:eastAsia="en-US"/>
        </w:rPr>
      </w:pPr>
      <w:r w:rsidRPr="00A00265">
        <w:rPr>
          <w:rFonts w:eastAsiaTheme="minorHAnsi"/>
          <w:sz w:val="24"/>
          <w:szCs w:val="24"/>
          <w:lang w:eastAsia="en-US"/>
        </w:rPr>
        <w:t xml:space="preserve">Приложение 4 </w:t>
      </w:r>
    </w:p>
    <w:p w:rsidR="00A00265" w:rsidRPr="00A00265" w:rsidRDefault="00A00265" w:rsidP="00A00265">
      <w:pPr>
        <w:autoSpaceDE w:val="0"/>
        <w:autoSpaceDN w:val="0"/>
        <w:adjustRightInd w:val="0"/>
        <w:ind w:left="10065"/>
        <w:outlineLvl w:val="0"/>
        <w:rPr>
          <w:rFonts w:eastAsiaTheme="minorHAnsi"/>
          <w:sz w:val="24"/>
          <w:szCs w:val="24"/>
          <w:lang w:eastAsia="en-US"/>
        </w:rPr>
      </w:pPr>
      <w:r w:rsidRPr="00A00265">
        <w:rPr>
          <w:rFonts w:eastAsiaTheme="minorHAnsi"/>
          <w:sz w:val="24"/>
          <w:szCs w:val="24"/>
          <w:lang w:eastAsia="en-US"/>
        </w:rPr>
        <w:t>к муниципальной программе</w:t>
      </w:r>
    </w:p>
    <w:p w:rsidR="00A00265" w:rsidRPr="00A00265" w:rsidRDefault="00A00265" w:rsidP="00A00265">
      <w:pPr>
        <w:autoSpaceDE w:val="0"/>
        <w:autoSpaceDN w:val="0"/>
        <w:adjustRightInd w:val="0"/>
        <w:ind w:left="10065"/>
        <w:rPr>
          <w:rFonts w:eastAsiaTheme="minorHAnsi"/>
          <w:sz w:val="24"/>
          <w:szCs w:val="24"/>
          <w:lang w:eastAsia="en-US"/>
        </w:rPr>
      </w:pPr>
      <w:r w:rsidRPr="00A00265">
        <w:rPr>
          <w:rFonts w:eastAsiaTheme="minorHAnsi"/>
          <w:sz w:val="24"/>
          <w:szCs w:val="24"/>
          <w:lang w:eastAsia="en-US"/>
        </w:rPr>
        <w:t>Минераловодского городского округа</w:t>
      </w:r>
    </w:p>
    <w:p w:rsidR="00A00265" w:rsidRPr="00A00265" w:rsidRDefault="00A00265" w:rsidP="00A00265">
      <w:pPr>
        <w:autoSpaceDE w:val="0"/>
        <w:autoSpaceDN w:val="0"/>
        <w:adjustRightInd w:val="0"/>
        <w:ind w:left="10065"/>
        <w:rPr>
          <w:rFonts w:eastAsiaTheme="minorHAnsi"/>
          <w:sz w:val="24"/>
          <w:szCs w:val="24"/>
          <w:lang w:eastAsia="en-US"/>
        </w:rPr>
      </w:pPr>
      <w:r w:rsidRPr="00A00265">
        <w:rPr>
          <w:rFonts w:eastAsiaTheme="minorHAnsi"/>
          <w:sz w:val="24"/>
          <w:szCs w:val="24"/>
          <w:lang w:eastAsia="en-US"/>
        </w:rPr>
        <w:t>«Развитие экономики»</w:t>
      </w:r>
    </w:p>
    <w:p w:rsidR="00A00265" w:rsidRPr="00B43E7D" w:rsidRDefault="00A00265" w:rsidP="00A00265"/>
    <w:p w:rsidR="00A00265" w:rsidRPr="00B43E7D" w:rsidRDefault="00A00265" w:rsidP="00A00265"/>
    <w:p w:rsidR="00A00265" w:rsidRPr="00B43E7D" w:rsidRDefault="00A00265" w:rsidP="00A00265">
      <w:pPr>
        <w:jc w:val="center"/>
        <w:outlineLvl w:val="2"/>
        <w:rPr>
          <w:caps/>
        </w:rPr>
      </w:pPr>
      <w:r w:rsidRPr="00B43E7D">
        <w:rPr>
          <w:caps/>
        </w:rPr>
        <w:t>Сведения</w:t>
      </w:r>
    </w:p>
    <w:p w:rsidR="00A00265" w:rsidRDefault="00A00265" w:rsidP="00A00265">
      <w:pPr>
        <w:jc w:val="center"/>
        <w:outlineLvl w:val="2"/>
      </w:pPr>
      <w:r w:rsidRPr="00B43E7D">
        <w:t xml:space="preserve">об индикаторах достижения целей муниципальной программы Подпрограммы Минераловодского </w:t>
      </w:r>
      <w:r>
        <w:rPr>
          <w:rFonts w:eastAsiaTheme="minorHAnsi"/>
          <w:lang w:eastAsia="en-US"/>
        </w:rPr>
        <w:t>городского</w:t>
      </w:r>
      <w:r w:rsidRPr="00B43E7D">
        <w:t xml:space="preserve"> округа и показателях решения задач Подпрограммы Программы, и их значениях</w:t>
      </w:r>
    </w:p>
    <w:p w:rsidR="00A00265" w:rsidRDefault="00A00265" w:rsidP="00A00265">
      <w:pPr>
        <w:jc w:val="center"/>
        <w:outlineLvl w:val="2"/>
      </w:pPr>
    </w:p>
    <w:tbl>
      <w:tblPr>
        <w:tblpPr w:leftFromText="180" w:rightFromText="180" w:vertAnchor="text" w:tblpXSpec="center" w:tblpY="1"/>
        <w:tblOverlap w:val="never"/>
        <w:tblW w:w="15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5118"/>
        <w:gridCol w:w="1515"/>
        <w:gridCol w:w="877"/>
        <w:gridCol w:w="219"/>
        <w:gridCol w:w="877"/>
        <w:gridCol w:w="35"/>
        <w:gridCol w:w="930"/>
        <w:gridCol w:w="91"/>
        <w:gridCol w:w="945"/>
        <w:gridCol w:w="949"/>
        <w:gridCol w:w="992"/>
        <w:gridCol w:w="992"/>
        <w:gridCol w:w="1089"/>
      </w:tblGrid>
      <w:tr w:rsidR="00A00265" w:rsidRPr="00DA0C07" w:rsidTr="0049081A">
        <w:trPr>
          <w:trHeight w:val="586"/>
        </w:trPr>
        <w:tc>
          <w:tcPr>
            <w:tcW w:w="628" w:type="dxa"/>
            <w:vMerge w:val="restart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№ п/п</w:t>
            </w:r>
          </w:p>
        </w:tc>
        <w:tc>
          <w:tcPr>
            <w:tcW w:w="5118" w:type="dxa"/>
            <w:vMerge w:val="restart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 xml:space="preserve">Наименование индикатора достижения цели Программы и показателя решения задач Подпрограммы Программы </w:t>
            </w:r>
          </w:p>
        </w:tc>
        <w:tc>
          <w:tcPr>
            <w:tcW w:w="1515" w:type="dxa"/>
            <w:vMerge w:val="restart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Единица       измерения</w:t>
            </w:r>
          </w:p>
        </w:tc>
        <w:tc>
          <w:tcPr>
            <w:tcW w:w="7996" w:type="dxa"/>
            <w:gridSpan w:val="11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A00265" w:rsidRPr="00DA0C07" w:rsidTr="0049081A">
        <w:trPr>
          <w:trHeight w:val="586"/>
        </w:trPr>
        <w:tc>
          <w:tcPr>
            <w:tcW w:w="628" w:type="dxa"/>
            <w:vMerge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18" w:type="dxa"/>
            <w:vMerge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2018</w:t>
            </w:r>
          </w:p>
        </w:tc>
        <w:tc>
          <w:tcPr>
            <w:tcW w:w="912" w:type="dxa"/>
            <w:gridSpan w:val="2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2019</w:t>
            </w:r>
          </w:p>
        </w:tc>
        <w:tc>
          <w:tcPr>
            <w:tcW w:w="930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2020</w:t>
            </w:r>
          </w:p>
        </w:tc>
        <w:tc>
          <w:tcPr>
            <w:tcW w:w="1036" w:type="dxa"/>
            <w:gridSpan w:val="2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2021</w:t>
            </w:r>
          </w:p>
        </w:tc>
        <w:tc>
          <w:tcPr>
            <w:tcW w:w="949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2024</w:t>
            </w:r>
          </w:p>
        </w:tc>
        <w:tc>
          <w:tcPr>
            <w:tcW w:w="1089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2025</w:t>
            </w:r>
          </w:p>
        </w:tc>
      </w:tr>
      <w:tr w:rsidR="00A00265" w:rsidRPr="00DA0C07" w:rsidTr="0049081A">
        <w:trPr>
          <w:trHeight w:val="12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1</w:t>
            </w:r>
          </w:p>
        </w:tc>
        <w:tc>
          <w:tcPr>
            <w:tcW w:w="511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3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4</w:t>
            </w:r>
          </w:p>
        </w:tc>
        <w:tc>
          <w:tcPr>
            <w:tcW w:w="912" w:type="dxa"/>
            <w:gridSpan w:val="2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5</w:t>
            </w:r>
          </w:p>
        </w:tc>
        <w:tc>
          <w:tcPr>
            <w:tcW w:w="930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6</w:t>
            </w:r>
          </w:p>
        </w:tc>
        <w:tc>
          <w:tcPr>
            <w:tcW w:w="1036" w:type="dxa"/>
            <w:gridSpan w:val="2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7</w:t>
            </w:r>
          </w:p>
        </w:tc>
        <w:tc>
          <w:tcPr>
            <w:tcW w:w="949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10</w:t>
            </w:r>
          </w:p>
        </w:tc>
        <w:tc>
          <w:tcPr>
            <w:tcW w:w="1089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11</w:t>
            </w:r>
          </w:p>
        </w:tc>
      </w:tr>
      <w:tr w:rsidR="00A00265" w:rsidRPr="00DA0C07" w:rsidTr="0049081A">
        <w:trPr>
          <w:trHeight w:val="12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29" w:type="dxa"/>
            <w:gridSpan w:val="13"/>
            <w:vAlign w:val="center"/>
          </w:tcPr>
          <w:p w:rsidR="00A00265" w:rsidRPr="00DA0C07" w:rsidRDefault="00A00265" w:rsidP="0049081A">
            <w:pPr>
              <w:jc w:val="center"/>
              <w:rPr>
                <w:b/>
                <w:sz w:val="24"/>
                <w:szCs w:val="24"/>
              </w:rPr>
            </w:pPr>
            <w:r w:rsidRPr="00DA0C07">
              <w:rPr>
                <w:b/>
                <w:sz w:val="24"/>
                <w:szCs w:val="24"/>
              </w:rPr>
              <w:t xml:space="preserve">Цель 1 Программы. «Создание комфортных условий для ведения бизнеса в Минераловодском </w:t>
            </w:r>
          </w:p>
          <w:p w:rsidR="00A00265" w:rsidRPr="00DA0C07" w:rsidRDefault="00A00265" w:rsidP="0049081A">
            <w:pPr>
              <w:jc w:val="center"/>
              <w:rPr>
                <w:b/>
                <w:sz w:val="24"/>
                <w:szCs w:val="24"/>
              </w:rPr>
            </w:pPr>
            <w:r w:rsidRPr="00AA01A8">
              <w:rPr>
                <w:rFonts w:eastAsiaTheme="minorHAnsi"/>
                <w:b/>
                <w:sz w:val="24"/>
                <w:szCs w:val="24"/>
                <w:lang w:eastAsia="en-US"/>
              </w:rPr>
              <w:t>городско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м</w:t>
            </w:r>
            <w:r>
              <w:rPr>
                <w:b/>
                <w:sz w:val="24"/>
                <w:szCs w:val="24"/>
              </w:rPr>
              <w:t xml:space="preserve"> округе»</w:t>
            </w:r>
          </w:p>
        </w:tc>
      </w:tr>
      <w:tr w:rsidR="00A00265" w:rsidRPr="00DA0C07" w:rsidTr="0049081A">
        <w:trPr>
          <w:trHeight w:val="12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1.1</w:t>
            </w:r>
          </w:p>
        </w:tc>
        <w:tc>
          <w:tcPr>
            <w:tcW w:w="5118" w:type="dxa"/>
            <w:vAlign w:val="center"/>
          </w:tcPr>
          <w:p w:rsidR="00A00265" w:rsidRPr="001C24E6" w:rsidRDefault="00A00265" w:rsidP="0049081A">
            <w:pPr>
              <w:jc w:val="both"/>
              <w:rPr>
                <w:rStyle w:val="aff"/>
                <w:sz w:val="24"/>
                <w:szCs w:val="24"/>
              </w:rPr>
            </w:pPr>
            <w:r w:rsidRPr="001C24E6">
              <w:rPr>
                <w:rStyle w:val="aff"/>
                <w:sz w:val="24"/>
                <w:szCs w:val="24"/>
              </w:rPr>
              <w:t xml:space="preserve">Доля среднесписочной численности работников (без внешних совместителей) малых и средних предприятий в </w:t>
            </w:r>
            <w:r w:rsidRPr="001C24E6">
              <w:rPr>
                <w:rStyle w:val="aff"/>
                <w:sz w:val="24"/>
                <w:szCs w:val="24"/>
              </w:rPr>
              <w:lastRenderedPageBreak/>
              <w:t>среднесписочной численности работников (без внешних совместителей) всех предприятий и организаций.</w:t>
            </w:r>
          </w:p>
        </w:tc>
        <w:tc>
          <w:tcPr>
            <w:tcW w:w="1515" w:type="dxa"/>
            <w:vAlign w:val="center"/>
          </w:tcPr>
          <w:p w:rsidR="00A00265" w:rsidRPr="001C24E6" w:rsidRDefault="00A00265" w:rsidP="0049081A">
            <w:pPr>
              <w:jc w:val="center"/>
              <w:rPr>
                <w:sz w:val="24"/>
                <w:szCs w:val="24"/>
              </w:rPr>
            </w:pPr>
            <w:r w:rsidRPr="001C24E6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1C24E6" w:rsidRDefault="00A00265" w:rsidP="0049081A">
            <w:pPr>
              <w:jc w:val="center"/>
              <w:rPr>
                <w:sz w:val="24"/>
                <w:szCs w:val="24"/>
              </w:rPr>
            </w:pPr>
            <w:r w:rsidRPr="001C24E6">
              <w:rPr>
                <w:sz w:val="24"/>
                <w:szCs w:val="24"/>
              </w:rPr>
              <w:t>24,8</w:t>
            </w:r>
          </w:p>
        </w:tc>
        <w:tc>
          <w:tcPr>
            <w:tcW w:w="912" w:type="dxa"/>
            <w:gridSpan w:val="2"/>
            <w:vAlign w:val="center"/>
          </w:tcPr>
          <w:p w:rsidR="00A00265" w:rsidRPr="001C24E6" w:rsidRDefault="00A00265" w:rsidP="0049081A">
            <w:pPr>
              <w:jc w:val="center"/>
              <w:rPr>
                <w:sz w:val="24"/>
                <w:szCs w:val="24"/>
              </w:rPr>
            </w:pPr>
            <w:r w:rsidRPr="001C24E6">
              <w:rPr>
                <w:sz w:val="24"/>
                <w:szCs w:val="24"/>
              </w:rPr>
              <w:t>25,6</w:t>
            </w:r>
          </w:p>
        </w:tc>
        <w:tc>
          <w:tcPr>
            <w:tcW w:w="930" w:type="dxa"/>
            <w:vAlign w:val="center"/>
          </w:tcPr>
          <w:p w:rsidR="00A00265" w:rsidRPr="001C24E6" w:rsidRDefault="00A00265" w:rsidP="0049081A">
            <w:pPr>
              <w:jc w:val="center"/>
              <w:rPr>
                <w:sz w:val="24"/>
                <w:szCs w:val="24"/>
              </w:rPr>
            </w:pPr>
            <w:r w:rsidRPr="001C24E6">
              <w:rPr>
                <w:sz w:val="24"/>
                <w:szCs w:val="24"/>
              </w:rPr>
              <w:t>27,0</w:t>
            </w:r>
          </w:p>
        </w:tc>
        <w:tc>
          <w:tcPr>
            <w:tcW w:w="1036" w:type="dxa"/>
            <w:gridSpan w:val="2"/>
            <w:vAlign w:val="center"/>
          </w:tcPr>
          <w:p w:rsidR="00A00265" w:rsidRPr="001C24E6" w:rsidRDefault="00A00265" w:rsidP="0049081A">
            <w:pPr>
              <w:jc w:val="center"/>
              <w:rPr>
                <w:sz w:val="24"/>
                <w:szCs w:val="24"/>
              </w:rPr>
            </w:pPr>
            <w:r w:rsidRPr="001C24E6">
              <w:rPr>
                <w:sz w:val="24"/>
                <w:szCs w:val="24"/>
              </w:rPr>
              <w:t>26,0</w:t>
            </w:r>
          </w:p>
        </w:tc>
        <w:tc>
          <w:tcPr>
            <w:tcW w:w="949" w:type="dxa"/>
            <w:vAlign w:val="center"/>
          </w:tcPr>
          <w:p w:rsidR="00A00265" w:rsidRPr="001C24E6" w:rsidRDefault="00A00265" w:rsidP="0049081A">
            <w:pPr>
              <w:jc w:val="center"/>
              <w:rPr>
                <w:sz w:val="24"/>
                <w:szCs w:val="24"/>
              </w:rPr>
            </w:pPr>
            <w:r w:rsidRPr="00296F1B">
              <w:rPr>
                <w:sz w:val="24"/>
                <w:szCs w:val="24"/>
              </w:rPr>
              <w:t>25,2</w:t>
            </w:r>
          </w:p>
        </w:tc>
        <w:tc>
          <w:tcPr>
            <w:tcW w:w="992" w:type="dxa"/>
            <w:vAlign w:val="center"/>
          </w:tcPr>
          <w:p w:rsidR="00A00265" w:rsidRPr="001C24E6" w:rsidRDefault="00A00265" w:rsidP="0049081A">
            <w:pPr>
              <w:jc w:val="center"/>
              <w:rPr>
                <w:sz w:val="24"/>
                <w:szCs w:val="24"/>
              </w:rPr>
            </w:pPr>
            <w:r w:rsidRPr="00296F1B">
              <w:rPr>
                <w:sz w:val="24"/>
                <w:szCs w:val="24"/>
              </w:rPr>
              <w:t>25,3</w:t>
            </w:r>
          </w:p>
        </w:tc>
        <w:tc>
          <w:tcPr>
            <w:tcW w:w="992" w:type="dxa"/>
            <w:vAlign w:val="center"/>
          </w:tcPr>
          <w:p w:rsidR="00A00265" w:rsidRPr="001C24E6" w:rsidRDefault="00A00265" w:rsidP="0049081A">
            <w:pPr>
              <w:jc w:val="center"/>
              <w:rPr>
                <w:sz w:val="24"/>
                <w:szCs w:val="24"/>
              </w:rPr>
            </w:pPr>
            <w:r w:rsidRPr="00296F1B">
              <w:rPr>
                <w:sz w:val="24"/>
                <w:szCs w:val="24"/>
              </w:rPr>
              <w:t>25,4</w:t>
            </w:r>
          </w:p>
        </w:tc>
        <w:tc>
          <w:tcPr>
            <w:tcW w:w="1089" w:type="dxa"/>
            <w:vAlign w:val="center"/>
          </w:tcPr>
          <w:p w:rsidR="00A00265" w:rsidRPr="001C24E6" w:rsidRDefault="00A00265" w:rsidP="0049081A">
            <w:pPr>
              <w:jc w:val="center"/>
              <w:rPr>
                <w:sz w:val="24"/>
                <w:szCs w:val="24"/>
              </w:rPr>
            </w:pPr>
            <w:r w:rsidRPr="001C24E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5,5</w:t>
            </w:r>
          </w:p>
        </w:tc>
      </w:tr>
      <w:tr w:rsidR="00A00265" w:rsidRPr="00DA0C07" w:rsidTr="0049081A">
        <w:trPr>
          <w:trHeight w:val="126"/>
        </w:trPr>
        <w:tc>
          <w:tcPr>
            <w:tcW w:w="628" w:type="dxa"/>
            <w:vAlign w:val="center"/>
          </w:tcPr>
          <w:p w:rsidR="00A00265" w:rsidRPr="000543C9" w:rsidRDefault="00A00265" w:rsidP="0049081A">
            <w:pPr>
              <w:jc w:val="center"/>
              <w:rPr>
                <w:sz w:val="24"/>
                <w:szCs w:val="24"/>
              </w:rPr>
            </w:pPr>
            <w:r w:rsidRPr="000543C9">
              <w:rPr>
                <w:sz w:val="24"/>
                <w:szCs w:val="24"/>
              </w:rPr>
              <w:t>1.2</w:t>
            </w:r>
          </w:p>
        </w:tc>
        <w:tc>
          <w:tcPr>
            <w:tcW w:w="5118" w:type="dxa"/>
            <w:vAlign w:val="center"/>
          </w:tcPr>
          <w:p w:rsidR="00A00265" w:rsidRPr="00AA0F99" w:rsidRDefault="00A00265" w:rsidP="0049081A">
            <w:pPr>
              <w:jc w:val="both"/>
              <w:rPr>
                <w:rStyle w:val="aff"/>
                <w:sz w:val="24"/>
                <w:szCs w:val="24"/>
              </w:rPr>
            </w:pPr>
            <w:r w:rsidRPr="00AA0F99">
              <w:rPr>
                <w:rStyle w:val="aff"/>
                <w:sz w:val="24"/>
                <w:szCs w:val="24"/>
              </w:rPr>
              <w:t>Численность занятых в сфере малого и среднего предпринимательства в округе, включая индивидуальных предпринимателей</w:t>
            </w:r>
          </w:p>
        </w:tc>
        <w:tc>
          <w:tcPr>
            <w:tcW w:w="1515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 w:rsidRPr="00AA0F99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Pr="00AA0F99">
              <w:rPr>
                <w:sz w:val="24"/>
                <w:szCs w:val="24"/>
              </w:rPr>
              <w:t>чел.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 w:rsidRPr="00AA0F99">
              <w:rPr>
                <w:sz w:val="24"/>
                <w:szCs w:val="24"/>
              </w:rPr>
              <w:t>9,4</w:t>
            </w:r>
          </w:p>
        </w:tc>
        <w:tc>
          <w:tcPr>
            <w:tcW w:w="912" w:type="dxa"/>
            <w:gridSpan w:val="2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 w:rsidRPr="00AA0F99">
              <w:rPr>
                <w:sz w:val="24"/>
                <w:szCs w:val="24"/>
              </w:rPr>
              <w:t>10,2</w:t>
            </w:r>
          </w:p>
        </w:tc>
        <w:tc>
          <w:tcPr>
            <w:tcW w:w="930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 w:rsidRPr="00AA0F99">
              <w:rPr>
                <w:sz w:val="24"/>
                <w:szCs w:val="24"/>
              </w:rPr>
              <w:t>10,4</w:t>
            </w:r>
          </w:p>
        </w:tc>
        <w:tc>
          <w:tcPr>
            <w:tcW w:w="1036" w:type="dxa"/>
            <w:gridSpan w:val="2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</w:t>
            </w:r>
          </w:p>
        </w:tc>
        <w:tc>
          <w:tcPr>
            <w:tcW w:w="949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</w:t>
            </w:r>
          </w:p>
        </w:tc>
        <w:tc>
          <w:tcPr>
            <w:tcW w:w="992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9,75</w:t>
            </w:r>
          </w:p>
        </w:tc>
        <w:tc>
          <w:tcPr>
            <w:tcW w:w="992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1089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9,85</w:t>
            </w:r>
          </w:p>
        </w:tc>
      </w:tr>
      <w:tr w:rsidR="00A00265" w:rsidRPr="00DA0C07" w:rsidTr="0049081A">
        <w:trPr>
          <w:trHeight w:val="12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29" w:type="dxa"/>
            <w:gridSpan w:val="13"/>
            <w:vAlign w:val="center"/>
          </w:tcPr>
          <w:p w:rsidR="00A00265" w:rsidRPr="00AA0F99" w:rsidRDefault="00A00265" w:rsidP="0049081A">
            <w:pPr>
              <w:ind w:left="1015" w:right="1163"/>
              <w:jc w:val="center"/>
              <w:rPr>
                <w:b/>
                <w:sz w:val="24"/>
                <w:szCs w:val="24"/>
              </w:rPr>
            </w:pPr>
            <w:r w:rsidRPr="00AA0F99">
              <w:rPr>
                <w:b/>
                <w:sz w:val="24"/>
                <w:szCs w:val="24"/>
              </w:rPr>
              <w:t>Подпрограмма 1 «Развитие субъектов малого и среднего предпринимательства»</w:t>
            </w:r>
          </w:p>
          <w:p w:rsidR="00A00265" w:rsidRPr="00AA0F99" w:rsidRDefault="00A00265" w:rsidP="0049081A">
            <w:pPr>
              <w:ind w:left="1015" w:right="1163"/>
              <w:jc w:val="center"/>
              <w:rPr>
                <w:b/>
                <w:sz w:val="24"/>
                <w:szCs w:val="24"/>
              </w:rPr>
            </w:pPr>
            <w:r w:rsidRPr="00AA0F99">
              <w:rPr>
                <w:b/>
                <w:sz w:val="24"/>
                <w:szCs w:val="24"/>
              </w:rPr>
              <w:t xml:space="preserve">Задача 1 Подпрограммы 1 Программы «Повышение предпринимательской активности в Минераловодском </w:t>
            </w:r>
            <w:r w:rsidRPr="00AA01A8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городско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A0F99">
              <w:rPr>
                <w:b/>
                <w:sz w:val="24"/>
                <w:szCs w:val="24"/>
              </w:rPr>
              <w:t>округе»</w:t>
            </w:r>
          </w:p>
        </w:tc>
      </w:tr>
      <w:tr w:rsidR="00A00265" w:rsidRPr="00DA0C07" w:rsidTr="0049081A">
        <w:trPr>
          <w:trHeight w:val="12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1.3</w:t>
            </w:r>
          </w:p>
        </w:tc>
        <w:tc>
          <w:tcPr>
            <w:tcW w:w="5118" w:type="dxa"/>
            <w:vAlign w:val="center"/>
          </w:tcPr>
          <w:p w:rsidR="00A00265" w:rsidRPr="00AA0F99" w:rsidRDefault="00A00265" w:rsidP="0049081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</w:t>
            </w:r>
            <w:r w:rsidRPr="00AA0F99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F99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малого и среднего предпринимательства в округе, принявших участие в мероприятиях, посвященных празднованию профессионального праздника «День российского предпринимателя»,</w:t>
            </w:r>
            <w:r w:rsidRPr="00AA0F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0F99">
              <w:rPr>
                <w:rFonts w:ascii="Times New Roman" w:hAnsi="Times New Roman" w:cs="Times New Roman"/>
                <w:sz w:val="24"/>
                <w:szCs w:val="24"/>
              </w:rPr>
              <w:t>ежегодного конкурса «Предприниматель года» и других конкурсов в сфере предпринимательства</w:t>
            </w:r>
          </w:p>
        </w:tc>
        <w:tc>
          <w:tcPr>
            <w:tcW w:w="1515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12" w:type="dxa"/>
            <w:gridSpan w:val="2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930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036" w:type="dxa"/>
            <w:gridSpan w:val="2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949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992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992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089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</w:tr>
      <w:tr w:rsidR="00A00265" w:rsidRPr="00DA0C07" w:rsidTr="0049081A">
        <w:trPr>
          <w:trHeight w:val="12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1.4</w:t>
            </w:r>
          </w:p>
        </w:tc>
        <w:tc>
          <w:tcPr>
            <w:tcW w:w="5118" w:type="dxa"/>
            <w:vAlign w:val="center"/>
          </w:tcPr>
          <w:p w:rsidR="00A00265" w:rsidRPr="00AA0F99" w:rsidRDefault="00A00265" w:rsidP="0049081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</w:t>
            </w:r>
            <w:r w:rsidRPr="00AA0F99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F99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малого и среднего предпринимательства в округе, принявших участие в обучающих мероприятиях</w:t>
            </w:r>
          </w:p>
        </w:tc>
        <w:tc>
          <w:tcPr>
            <w:tcW w:w="1515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12" w:type="dxa"/>
            <w:gridSpan w:val="2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930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036" w:type="dxa"/>
            <w:gridSpan w:val="2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  <w:tc>
          <w:tcPr>
            <w:tcW w:w="949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992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102,5</w:t>
            </w:r>
          </w:p>
        </w:tc>
        <w:tc>
          <w:tcPr>
            <w:tcW w:w="992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1089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103,5</w:t>
            </w:r>
          </w:p>
        </w:tc>
      </w:tr>
      <w:tr w:rsidR="00A00265" w:rsidRPr="00DA0C07" w:rsidTr="0049081A">
        <w:trPr>
          <w:trHeight w:val="12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1.5</w:t>
            </w:r>
          </w:p>
        </w:tc>
        <w:tc>
          <w:tcPr>
            <w:tcW w:w="5118" w:type="dxa"/>
            <w:vAlign w:val="center"/>
          </w:tcPr>
          <w:p w:rsidR="00A00265" w:rsidRPr="00AA0F99" w:rsidRDefault="00A00265" w:rsidP="0049081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F99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в округе в расчете на 10 тыс. человек населения</w:t>
            </w:r>
          </w:p>
        </w:tc>
        <w:tc>
          <w:tcPr>
            <w:tcW w:w="1515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 w:rsidRPr="00AA0F99">
              <w:rPr>
                <w:sz w:val="24"/>
                <w:szCs w:val="24"/>
              </w:rPr>
              <w:t>единиц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 w:rsidRPr="00AA0F99">
              <w:rPr>
                <w:sz w:val="24"/>
                <w:szCs w:val="24"/>
              </w:rPr>
              <w:t>232,9</w:t>
            </w:r>
          </w:p>
        </w:tc>
        <w:tc>
          <w:tcPr>
            <w:tcW w:w="912" w:type="dxa"/>
            <w:gridSpan w:val="2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 w:rsidRPr="00AA0F99">
              <w:rPr>
                <w:sz w:val="24"/>
                <w:szCs w:val="24"/>
              </w:rPr>
              <w:t>282,6</w:t>
            </w:r>
          </w:p>
        </w:tc>
        <w:tc>
          <w:tcPr>
            <w:tcW w:w="930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 w:rsidRPr="00AA0F99">
              <w:rPr>
                <w:sz w:val="24"/>
                <w:szCs w:val="24"/>
              </w:rPr>
              <w:t>306,2</w:t>
            </w:r>
          </w:p>
        </w:tc>
        <w:tc>
          <w:tcPr>
            <w:tcW w:w="1036" w:type="dxa"/>
            <w:gridSpan w:val="2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 w:rsidRPr="00AA0F99">
              <w:rPr>
                <w:sz w:val="24"/>
                <w:szCs w:val="24"/>
              </w:rPr>
              <w:t>374,0</w:t>
            </w:r>
          </w:p>
        </w:tc>
        <w:tc>
          <w:tcPr>
            <w:tcW w:w="949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588,9</w:t>
            </w:r>
          </w:p>
        </w:tc>
        <w:tc>
          <w:tcPr>
            <w:tcW w:w="992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589,0</w:t>
            </w:r>
          </w:p>
        </w:tc>
        <w:tc>
          <w:tcPr>
            <w:tcW w:w="992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589,5</w:t>
            </w:r>
          </w:p>
        </w:tc>
        <w:tc>
          <w:tcPr>
            <w:tcW w:w="1089" w:type="dxa"/>
            <w:vAlign w:val="center"/>
          </w:tcPr>
          <w:p w:rsidR="00A00265" w:rsidRPr="00AA0F99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590,0</w:t>
            </w:r>
          </w:p>
        </w:tc>
      </w:tr>
      <w:tr w:rsidR="00A00265" w:rsidRPr="00DA0C07" w:rsidTr="0049081A">
        <w:trPr>
          <w:trHeight w:val="12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1.6. </w:t>
            </w:r>
          </w:p>
        </w:tc>
        <w:tc>
          <w:tcPr>
            <w:tcW w:w="5118" w:type="dxa"/>
            <w:vAlign w:val="center"/>
          </w:tcPr>
          <w:p w:rsidR="00A00265" w:rsidRPr="001C24E6" w:rsidRDefault="00A00265" w:rsidP="0049081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</w:t>
            </w:r>
            <w:r w:rsidRPr="001C24E6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разработанных и опубликованных информационных материалов, проведения акций, направленных на популяризацию предпринимательской деятельности и развитие субъектов малого и среднего предпринимательства  </w:t>
            </w:r>
          </w:p>
        </w:tc>
        <w:tc>
          <w:tcPr>
            <w:tcW w:w="1515" w:type="dxa"/>
            <w:vAlign w:val="center"/>
          </w:tcPr>
          <w:p w:rsidR="00A00265" w:rsidRPr="002F2122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F2122">
              <w:rPr>
                <w:sz w:val="24"/>
                <w:szCs w:val="24"/>
              </w:rPr>
              <w:t>роцентов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2F2122" w:rsidRDefault="00A00265" w:rsidP="0049081A">
            <w:pPr>
              <w:jc w:val="center"/>
              <w:rPr>
                <w:sz w:val="24"/>
                <w:szCs w:val="24"/>
              </w:rPr>
            </w:pPr>
            <w:r w:rsidRPr="002F2122">
              <w:rPr>
                <w:sz w:val="24"/>
                <w:szCs w:val="24"/>
              </w:rPr>
              <w:t>100</w:t>
            </w:r>
          </w:p>
        </w:tc>
        <w:tc>
          <w:tcPr>
            <w:tcW w:w="912" w:type="dxa"/>
            <w:gridSpan w:val="2"/>
            <w:vAlign w:val="center"/>
          </w:tcPr>
          <w:p w:rsidR="00A00265" w:rsidRPr="002F2122" w:rsidRDefault="00A00265" w:rsidP="0049081A">
            <w:pPr>
              <w:jc w:val="center"/>
              <w:rPr>
                <w:sz w:val="24"/>
                <w:szCs w:val="24"/>
              </w:rPr>
            </w:pPr>
            <w:r w:rsidRPr="002F212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05</w:t>
            </w:r>
          </w:p>
        </w:tc>
        <w:tc>
          <w:tcPr>
            <w:tcW w:w="930" w:type="dxa"/>
            <w:vAlign w:val="center"/>
          </w:tcPr>
          <w:p w:rsidR="00A00265" w:rsidRPr="002F2122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036" w:type="dxa"/>
            <w:gridSpan w:val="2"/>
            <w:vAlign w:val="center"/>
          </w:tcPr>
          <w:p w:rsidR="00A00265" w:rsidRPr="002F2122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949" w:type="dxa"/>
            <w:vAlign w:val="center"/>
          </w:tcPr>
          <w:p w:rsidR="00A00265" w:rsidRPr="002F2122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A00265" w:rsidRPr="002F2122" w:rsidRDefault="00A00265" w:rsidP="0049081A">
            <w:pPr>
              <w:jc w:val="center"/>
              <w:rPr>
                <w:sz w:val="24"/>
                <w:szCs w:val="24"/>
              </w:rPr>
            </w:pPr>
            <w:r w:rsidRPr="002F212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A00265" w:rsidRPr="002F2122" w:rsidRDefault="00A00265" w:rsidP="0049081A">
            <w:pPr>
              <w:jc w:val="center"/>
              <w:rPr>
                <w:sz w:val="24"/>
                <w:szCs w:val="24"/>
              </w:rPr>
            </w:pPr>
            <w:r w:rsidRPr="002F212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1089" w:type="dxa"/>
            <w:vAlign w:val="center"/>
          </w:tcPr>
          <w:p w:rsidR="00A00265" w:rsidRPr="002F2122" w:rsidRDefault="00A00265" w:rsidP="0049081A">
            <w:pPr>
              <w:jc w:val="center"/>
              <w:rPr>
                <w:sz w:val="24"/>
                <w:szCs w:val="24"/>
              </w:rPr>
            </w:pPr>
            <w:r w:rsidRPr="002F212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35</w:t>
            </w:r>
          </w:p>
        </w:tc>
      </w:tr>
      <w:tr w:rsidR="00A00265" w:rsidRPr="00DA0C07" w:rsidTr="0049081A">
        <w:trPr>
          <w:trHeight w:val="12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1.7</w:t>
            </w:r>
          </w:p>
        </w:tc>
        <w:tc>
          <w:tcPr>
            <w:tcW w:w="5118" w:type="dxa"/>
            <w:vAlign w:val="center"/>
          </w:tcPr>
          <w:p w:rsidR="00A00265" w:rsidRPr="00655766" w:rsidRDefault="00A00265" w:rsidP="0049081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76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поддержки в виде субсидий, грантов субъектам малого и среднего предпринимательства, осуществляющих </w:t>
            </w:r>
            <w:r w:rsidRPr="0065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на территории округа </w:t>
            </w:r>
          </w:p>
        </w:tc>
        <w:tc>
          <w:tcPr>
            <w:tcW w:w="1515" w:type="dxa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 w:rsidRPr="00655766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 w:rsidRPr="00655766">
              <w:rPr>
                <w:sz w:val="24"/>
                <w:szCs w:val="24"/>
              </w:rPr>
              <w:t>-</w:t>
            </w:r>
          </w:p>
        </w:tc>
        <w:tc>
          <w:tcPr>
            <w:tcW w:w="930" w:type="dxa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 w:rsidRPr="00655766">
              <w:rPr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 w:rsidRPr="00655766"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00265" w:rsidRPr="00D45261" w:rsidTr="0049081A">
        <w:trPr>
          <w:trHeight w:val="12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1.8.</w:t>
            </w:r>
          </w:p>
        </w:tc>
        <w:tc>
          <w:tcPr>
            <w:tcW w:w="5118" w:type="dxa"/>
            <w:vAlign w:val="center"/>
          </w:tcPr>
          <w:p w:rsidR="00A00265" w:rsidRPr="004C4ED7" w:rsidRDefault="00A00265" w:rsidP="0049081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D7">
              <w:rPr>
                <w:rFonts w:ascii="Times New Roman" w:hAnsi="Times New Roman" w:cs="Times New Roman"/>
                <w:sz w:val="24"/>
                <w:szCs w:val="24"/>
              </w:rPr>
              <w:t>Перевод в электронный вид и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оставление муниципальной услуги </w:t>
            </w:r>
            <w:r w:rsidRPr="004C4ED7">
              <w:rPr>
                <w:rFonts w:ascii="Times New Roman" w:hAnsi="Times New Roman" w:cs="Times New Roman"/>
                <w:sz w:val="24"/>
                <w:szCs w:val="24"/>
              </w:rPr>
              <w:t xml:space="preserve">округа «Консультационно-информационные услуги по вопросам поддержки малого и среднего предпринимательства» </w:t>
            </w:r>
          </w:p>
        </w:tc>
        <w:tc>
          <w:tcPr>
            <w:tcW w:w="1515" w:type="dxa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 w:rsidRPr="00655766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 w:rsidRPr="00655766">
              <w:rPr>
                <w:sz w:val="24"/>
                <w:szCs w:val="24"/>
              </w:rPr>
              <w:t>-</w:t>
            </w:r>
          </w:p>
        </w:tc>
        <w:tc>
          <w:tcPr>
            <w:tcW w:w="930" w:type="dxa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 w:rsidRPr="00655766">
              <w:rPr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 w:rsidRPr="00655766">
              <w:rPr>
                <w:sz w:val="24"/>
                <w:szCs w:val="24"/>
              </w:rPr>
              <w:t>1</w:t>
            </w:r>
          </w:p>
        </w:tc>
        <w:tc>
          <w:tcPr>
            <w:tcW w:w="949" w:type="dxa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 w:rsidRPr="0065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 w:rsidRPr="0065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 w:rsidRPr="00655766">
              <w:rPr>
                <w:sz w:val="24"/>
                <w:szCs w:val="24"/>
              </w:rPr>
              <w:t>-</w:t>
            </w:r>
          </w:p>
        </w:tc>
        <w:tc>
          <w:tcPr>
            <w:tcW w:w="1089" w:type="dxa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 w:rsidRPr="00655766">
              <w:rPr>
                <w:sz w:val="24"/>
                <w:szCs w:val="24"/>
              </w:rPr>
              <w:t>-</w:t>
            </w:r>
          </w:p>
        </w:tc>
      </w:tr>
      <w:tr w:rsidR="00A00265" w:rsidRPr="00DA0C07" w:rsidTr="0049081A">
        <w:trPr>
          <w:trHeight w:val="12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rPr>
                <w:sz w:val="24"/>
                <w:szCs w:val="24"/>
              </w:rPr>
            </w:pPr>
          </w:p>
        </w:tc>
        <w:tc>
          <w:tcPr>
            <w:tcW w:w="14629" w:type="dxa"/>
            <w:gridSpan w:val="13"/>
            <w:vAlign w:val="center"/>
          </w:tcPr>
          <w:p w:rsidR="00A00265" w:rsidRPr="00DA0C07" w:rsidRDefault="00A00265" w:rsidP="0049081A">
            <w:pPr>
              <w:ind w:left="1015" w:right="1163"/>
              <w:jc w:val="center"/>
              <w:rPr>
                <w:b/>
                <w:sz w:val="24"/>
                <w:szCs w:val="24"/>
              </w:rPr>
            </w:pPr>
            <w:r w:rsidRPr="00DA0C07">
              <w:rPr>
                <w:b/>
                <w:sz w:val="24"/>
                <w:szCs w:val="24"/>
              </w:rPr>
              <w:t>Подпрограмма 1 «Развитие субъектов малого и среднего предпринимательства»</w:t>
            </w:r>
          </w:p>
          <w:p w:rsidR="00A00265" w:rsidRDefault="00A00265" w:rsidP="0049081A">
            <w:pPr>
              <w:ind w:left="1015" w:right="1163"/>
              <w:jc w:val="center"/>
              <w:rPr>
                <w:b/>
                <w:sz w:val="24"/>
                <w:szCs w:val="24"/>
              </w:rPr>
            </w:pPr>
            <w:r w:rsidRPr="00DA0C07">
              <w:rPr>
                <w:b/>
                <w:sz w:val="24"/>
                <w:szCs w:val="24"/>
              </w:rPr>
              <w:t>Задача 2 Подпрограммы 1 Программы «Развитие потребительского рынка Минераловодского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A01A8">
              <w:rPr>
                <w:rFonts w:eastAsiaTheme="minorHAnsi"/>
                <w:b/>
                <w:sz w:val="24"/>
                <w:szCs w:val="24"/>
                <w:lang w:eastAsia="en-US"/>
              </w:rPr>
              <w:t>городско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го</w:t>
            </w:r>
            <w:r w:rsidRPr="00DA0C07">
              <w:rPr>
                <w:b/>
                <w:sz w:val="24"/>
                <w:szCs w:val="24"/>
              </w:rPr>
              <w:t xml:space="preserve"> округа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A0C07">
              <w:rPr>
                <w:b/>
                <w:sz w:val="24"/>
                <w:szCs w:val="24"/>
              </w:rPr>
              <w:t>посредством создания условий для наиболее полного удовлетворения потребностей населения в качественных товарах и услугах, обеспечение устойчивого функционирования и сбалансированного развития различных видов, типов и способов торговли»</w:t>
            </w:r>
          </w:p>
        </w:tc>
      </w:tr>
      <w:tr w:rsidR="00A00265" w:rsidRPr="00DA0C07" w:rsidTr="0049081A">
        <w:trPr>
          <w:trHeight w:val="12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1.9</w:t>
            </w:r>
          </w:p>
        </w:tc>
        <w:tc>
          <w:tcPr>
            <w:tcW w:w="5118" w:type="dxa"/>
            <w:vAlign w:val="center"/>
          </w:tcPr>
          <w:p w:rsidR="00A00265" w:rsidRPr="002074CC" w:rsidRDefault="00A00265" w:rsidP="0049081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CC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округа площадью торговых объектов на душу населения</w:t>
            </w:r>
          </w:p>
        </w:tc>
        <w:tc>
          <w:tcPr>
            <w:tcW w:w="1515" w:type="dxa"/>
            <w:vAlign w:val="center"/>
          </w:tcPr>
          <w:p w:rsidR="00A00265" w:rsidRPr="00967858" w:rsidRDefault="00A00265" w:rsidP="0049081A">
            <w:pPr>
              <w:jc w:val="center"/>
              <w:rPr>
                <w:sz w:val="24"/>
                <w:szCs w:val="24"/>
              </w:rPr>
            </w:pPr>
            <w:r w:rsidRPr="00967858">
              <w:rPr>
                <w:sz w:val="24"/>
                <w:szCs w:val="24"/>
              </w:rPr>
              <w:t>тыс. кв.</w:t>
            </w:r>
            <w:r>
              <w:rPr>
                <w:sz w:val="24"/>
                <w:szCs w:val="24"/>
              </w:rPr>
              <w:t xml:space="preserve"> </w:t>
            </w:r>
            <w:r w:rsidRPr="00967858">
              <w:rPr>
                <w:sz w:val="24"/>
                <w:szCs w:val="24"/>
              </w:rPr>
              <w:t>м.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967858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571,7</w:t>
            </w:r>
          </w:p>
        </w:tc>
        <w:tc>
          <w:tcPr>
            <w:tcW w:w="912" w:type="dxa"/>
            <w:gridSpan w:val="2"/>
            <w:vAlign w:val="center"/>
          </w:tcPr>
          <w:p w:rsidR="00A00265" w:rsidRPr="00967858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579,7</w:t>
            </w:r>
          </w:p>
        </w:tc>
        <w:tc>
          <w:tcPr>
            <w:tcW w:w="930" w:type="dxa"/>
            <w:vAlign w:val="center"/>
          </w:tcPr>
          <w:p w:rsidR="00A00265" w:rsidRPr="00967858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797,9</w:t>
            </w:r>
          </w:p>
        </w:tc>
        <w:tc>
          <w:tcPr>
            <w:tcW w:w="1036" w:type="dxa"/>
            <w:gridSpan w:val="2"/>
            <w:vAlign w:val="center"/>
          </w:tcPr>
          <w:p w:rsidR="00A00265" w:rsidRPr="00967858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837,6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0265" w:rsidRPr="00967858" w:rsidRDefault="00A00265" w:rsidP="0049081A">
            <w:pPr>
              <w:jc w:val="center"/>
              <w:rPr>
                <w:sz w:val="24"/>
                <w:szCs w:val="24"/>
              </w:rPr>
            </w:pPr>
            <w:r w:rsidRPr="00184B19">
              <w:rPr>
                <w:sz w:val="24"/>
                <w:szCs w:val="24"/>
              </w:rPr>
              <w:t>806,6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0265" w:rsidRPr="00967858" w:rsidRDefault="00A00265" w:rsidP="0049081A">
            <w:pPr>
              <w:jc w:val="center"/>
              <w:rPr>
                <w:sz w:val="24"/>
                <w:szCs w:val="24"/>
              </w:rPr>
            </w:pPr>
            <w:r w:rsidRPr="0096785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0265" w:rsidRPr="00967858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848,6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A00265" w:rsidRPr="00967858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851,2</w:t>
            </w:r>
          </w:p>
        </w:tc>
      </w:tr>
      <w:tr w:rsidR="00A00265" w:rsidRPr="00DA0C07" w:rsidTr="0049081A">
        <w:trPr>
          <w:trHeight w:val="12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2"/>
                <w:szCs w:val="22"/>
              </w:rPr>
            </w:pPr>
            <w:r w:rsidRPr="00DA0C07">
              <w:rPr>
                <w:sz w:val="22"/>
                <w:szCs w:val="22"/>
              </w:rPr>
              <w:t>1.10</w:t>
            </w:r>
          </w:p>
        </w:tc>
        <w:tc>
          <w:tcPr>
            <w:tcW w:w="5118" w:type="dxa"/>
            <w:vAlign w:val="center"/>
          </w:tcPr>
          <w:p w:rsidR="00A00265" w:rsidRPr="00492B03" w:rsidRDefault="00A00265" w:rsidP="0049081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</w:t>
            </w:r>
            <w:r w:rsidRPr="00EF6A9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подготовленных и размещенных в средствах массовой информации информационных материалов по вопросам торговли, общественного питания и потребитель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ской грамотности населения МГО </w:t>
            </w:r>
          </w:p>
        </w:tc>
        <w:tc>
          <w:tcPr>
            <w:tcW w:w="1515" w:type="dxa"/>
            <w:vAlign w:val="center"/>
          </w:tcPr>
          <w:p w:rsidR="00A00265" w:rsidRPr="00A124B4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124B4">
              <w:rPr>
                <w:sz w:val="24"/>
                <w:szCs w:val="24"/>
              </w:rPr>
              <w:t>роцентов</w:t>
            </w:r>
            <w:r>
              <w:rPr>
                <w:sz w:val="24"/>
                <w:szCs w:val="24"/>
              </w:rPr>
              <w:t xml:space="preserve"> к предыдущему году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A124B4" w:rsidRDefault="00A00265" w:rsidP="0049081A">
            <w:pPr>
              <w:jc w:val="center"/>
              <w:rPr>
                <w:sz w:val="24"/>
                <w:szCs w:val="24"/>
              </w:rPr>
            </w:pPr>
            <w:r w:rsidRPr="00A124B4">
              <w:rPr>
                <w:sz w:val="24"/>
                <w:szCs w:val="24"/>
              </w:rPr>
              <w:t>100</w:t>
            </w:r>
          </w:p>
        </w:tc>
        <w:tc>
          <w:tcPr>
            <w:tcW w:w="912" w:type="dxa"/>
            <w:gridSpan w:val="2"/>
            <w:vAlign w:val="center"/>
          </w:tcPr>
          <w:p w:rsidR="00A00265" w:rsidRPr="00A124B4" w:rsidRDefault="00A00265" w:rsidP="0049081A">
            <w:pPr>
              <w:jc w:val="center"/>
              <w:rPr>
                <w:sz w:val="24"/>
                <w:szCs w:val="24"/>
              </w:rPr>
            </w:pPr>
            <w:r w:rsidRPr="00A124B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30" w:type="dxa"/>
            <w:vAlign w:val="center"/>
          </w:tcPr>
          <w:p w:rsidR="00A00265" w:rsidRPr="00A124B4" w:rsidRDefault="00A00265" w:rsidP="0049081A">
            <w:pPr>
              <w:jc w:val="center"/>
              <w:rPr>
                <w:sz w:val="24"/>
                <w:szCs w:val="24"/>
              </w:rPr>
            </w:pPr>
            <w:r w:rsidRPr="00A124B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036" w:type="dxa"/>
            <w:gridSpan w:val="2"/>
            <w:vAlign w:val="center"/>
          </w:tcPr>
          <w:p w:rsidR="00A00265" w:rsidRPr="00A124B4" w:rsidRDefault="00A00265" w:rsidP="0049081A">
            <w:pPr>
              <w:jc w:val="center"/>
              <w:rPr>
                <w:sz w:val="24"/>
                <w:szCs w:val="24"/>
              </w:rPr>
            </w:pPr>
            <w:r w:rsidRPr="00A124B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949" w:type="dxa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 w:rsidRPr="0065576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 w:rsidRPr="0065576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 w:rsidRPr="0065576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655766">
              <w:rPr>
                <w:sz w:val="24"/>
                <w:szCs w:val="24"/>
              </w:rPr>
              <w:t>0</w:t>
            </w:r>
          </w:p>
        </w:tc>
        <w:tc>
          <w:tcPr>
            <w:tcW w:w="1089" w:type="dxa"/>
            <w:vAlign w:val="center"/>
          </w:tcPr>
          <w:p w:rsidR="00A00265" w:rsidRPr="00655766" w:rsidRDefault="00A00265" w:rsidP="0049081A">
            <w:pPr>
              <w:jc w:val="center"/>
              <w:rPr>
                <w:sz w:val="24"/>
                <w:szCs w:val="24"/>
              </w:rPr>
            </w:pPr>
            <w:r w:rsidRPr="0065576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35</w:t>
            </w:r>
          </w:p>
        </w:tc>
      </w:tr>
      <w:tr w:rsidR="00A00265" w:rsidRPr="00DA0C07" w:rsidTr="0049081A">
        <w:trPr>
          <w:trHeight w:val="58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2</w:t>
            </w:r>
          </w:p>
        </w:tc>
        <w:tc>
          <w:tcPr>
            <w:tcW w:w="14629" w:type="dxa"/>
            <w:gridSpan w:val="13"/>
            <w:vAlign w:val="center"/>
          </w:tcPr>
          <w:p w:rsidR="00A00265" w:rsidRPr="000D41F0" w:rsidRDefault="00A00265" w:rsidP="0049081A">
            <w:pPr>
              <w:jc w:val="center"/>
              <w:rPr>
                <w:b/>
                <w:sz w:val="24"/>
                <w:szCs w:val="24"/>
              </w:rPr>
            </w:pPr>
            <w:r w:rsidRPr="000D41F0">
              <w:rPr>
                <w:b/>
                <w:sz w:val="24"/>
                <w:szCs w:val="24"/>
              </w:rPr>
              <w:t xml:space="preserve">Цель 2 Программы. </w:t>
            </w:r>
            <w:r w:rsidRPr="000D41F0">
              <w:rPr>
                <w:sz w:val="24"/>
                <w:szCs w:val="24"/>
              </w:rPr>
              <w:t xml:space="preserve"> «</w:t>
            </w:r>
            <w:r w:rsidRPr="000D41F0">
              <w:rPr>
                <w:b/>
                <w:sz w:val="24"/>
                <w:szCs w:val="24"/>
              </w:rPr>
              <w:t>Содействие развитию индустрии туризма в Минераловодском</w:t>
            </w:r>
            <w:r w:rsidRPr="00AA01A8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городско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D41F0">
              <w:rPr>
                <w:b/>
                <w:sz w:val="24"/>
                <w:szCs w:val="24"/>
              </w:rPr>
              <w:t>округе»</w:t>
            </w:r>
          </w:p>
        </w:tc>
      </w:tr>
      <w:tr w:rsidR="00A00265" w:rsidRPr="00DA0C07" w:rsidTr="0049081A">
        <w:trPr>
          <w:trHeight w:val="58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2.1</w:t>
            </w:r>
          </w:p>
        </w:tc>
        <w:tc>
          <w:tcPr>
            <w:tcW w:w="5118" w:type="dxa"/>
            <w:vAlign w:val="center"/>
          </w:tcPr>
          <w:p w:rsidR="00A00265" w:rsidRPr="00EF6A97" w:rsidRDefault="00A00265" w:rsidP="0049081A">
            <w:pPr>
              <w:jc w:val="both"/>
              <w:rPr>
                <w:color w:val="000000"/>
                <w:sz w:val="24"/>
                <w:szCs w:val="24"/>
              </w:rPr>
            </w:pPr>
            <w:r w:rsidRPr="00EF6A97">
              <w:rPr>
                <w:color w:val="000000"/>
                <w:sz w:val="24"/>
                <w:szCs w:val="24"/>
              </w:rPr>
              <w:t>Количество туристов, посетивших округ</w:t>
            </w:r>
          </w:p>
        </w:tc>
        <w:tc>
          <w:tcPr>
            <w:tcW w:w="1515" w:type="dxa"/>
            <w:vAlign w:val="center"/>
          </w:tcPr>
          <w:p w:rsidR="00A00265" w:rsidRPr="00EF6A97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</w:t>
            </w:r>
            <w:r w:rsidRPr="00EF6A97">
              <w:rPr>
                <w:color w:val="000000"/>
                <w:sz w:val="24"/>
                <w:szCs w:val="24"/>
              </w:rPr>
              <w:t>ыс. чел</w:t>
            </w:r>
          </w:p>
        </w:tc>
        <w:tc>
          <w:tcPr>
            <w:tcW w:w="877" w:type="dxa"/>
            <w:vAlign w:val="center"/>
          </w:tcPr>
          <w:p w:rsidR="00A00265" w:rsidRPr="00EF6A97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EF6A9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EF6A97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EF6A97">
              <w:rPr>
                <w:color w:val="000000"/>
                <w:sz w:val="24"/>
                <w:szCs w:val="24"/>
              </w:rPr>
              <w:t>52,8</w:t>
            </w:r>
          </w:p>
        </w:tc>
        <w:tc>
          <w:tcPr>
            <w:tcW w:w="1056" w:type="dxa"/>
            <w:gridSpan w:val="3"/>
            <w:vAlign w:val="center"/>
          </w:tcPr>
          <w:p w:rsidR="00A00265" w:rsidRPr="00EF6A97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EF6A97">
              <w:rPr>
                <w:color w:val="000000"/>
                <w:sz w:val="24"/>
                <w:szCs w:val="24"/>
              </w:rPr>
              <w:t>14,8</w:t>
            </w:r>
          </w:p>
        </w:tc>
        <w:tc>
          <w:tcPr>
            <w:tcW w:w="945" w:type="dxa"/>
            <w:vAlign w:val="center"/>
          </w:tcPr>
          <w:p w:rsidR="00A00265" w:rsidRPr="00D92D15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949" w:type="dxa"/>
            <w:vAlign w:val="center"/>
          </w:tcPr>
          <w:p w:rsidR="00A00265" w:rsidRPr="00EF6A97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  <w:r w:rsidRPr="00EF6A97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A00265" w:rsidRPr="00EF6A97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  <w:r w:rsidRPr="00EF6A97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A00265" w:rsidRPr="00EF6A97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  <w:r w:rsidRPr="00EF6A97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089" w:type="dxa"/>
            <w:vAlign w:val="center"/>
          </w:tcPr>
          <w:p w:rsidR="00A00265" w:rsidRPr="00EF6A97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EF6A9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2</w:t>
            </w:r>
            <w:r w:rsidRPr="00EF6A97">
              <w:rPr>
                <w:color w:val="000000"/>
                <w:sz w:val="24"/>
                <w:szCs w:val="24"/>
              </w:rPr>
              <w:t>,0</w:t>
            </w:r>
          </w:p>
        </w:tc>
      </w:tr>
      <w:tr w:rsidR="00A00265" w:rsidRPr="00DA0C07" w:rsidTr="0049081A">
        <w:trPr>
          <w:trHeight w:val="58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29" w:type="dxa"/>
            <w:gridSpan w:val="13"/>
            <w:vAlign w:val="center"/>
          </w:tcPr>
          <w:p w:rsidR="00A00265" w:rsidRPr="00DA0C07" w:rsidRDefault="00A00265" w:rsidP="004908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 «Развитие туризма в Минераловодском </w:t>
            </w:r>
            <w:r w:rsidRPr="00AA01A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городском</w:t>
            </w:r>
            <w:r w:rsidRPr="00DA0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округе»</w:t>
            </w:r>
          </w:p>
          <w:p w:rsidR="00A00265" w:rsidRPr="00DA0C07" w:rsidRDefault="00A00265" w:rsidP="0049081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DA0C07">
              <w:rPr>
                <w:b/>
                <w:sz w:val="24"/>
                <w:szCs w:val="24"/>
              </w:rPr>
              <w:t>Задача 1 Подпрограммы 2 Программы «Развитие туристской индустрии и формирование</w:t>
            </w:r>
          </w:p>
          <w:p w:rsidR="00A00265" w:rsidRPr="00DA0C07" w:rsidRDefault="00A00265" w:rsidP="004908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положительного имиджа Минераловодского </w:t>
            </w:r>
            <w:r w:rsidRPr="00AA01A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городско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го</w:t>
            </w:r>
            <w:r w:rsidRPr="00DA0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округа, как региона благоприятного для туризма»</w:t>
            </w:r>
          </w:p>
        </w:tc>
      </w:tr>
      <w:tr w:rsidR="00A00265" w:rsidRPr="00DA0C07" w:rsidTr="0049081A">
        <w:trPr>
          <w:trHeight w:val="58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2.2</w:t>
            </w:r>
          </w:p>
        </w:tc>
        <w:tc>
          <w:tcPr>
            <w:tcW w:w="5118" w:type="dxa"/>
            <w:vAlign w:val="center"/>
          </w:tcPr>
          <w:p w:rsidR="00A00265" w:rsidRPr="00967858" w:rsidRDefault="00A00265" w:rsidP="0049081A">
            <w:pPr>
              <w:jc w:val="both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Количество изготовленных и установленных туристских знаков навигации на территории округа</w:t>
            </w:r>
          </w:p>
        </w:tc>
        <w:tc>
          <w:tcPr>
            <w:tcW w:w="1515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56" w:type="dxa"/>
            <w:gridSpan w:val="3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45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49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A00265" w:rsidRPr="00007C9F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007C9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89" w:type="dxa"/>
            <w:vAlign w:val="center"/>
          </w:tcPr>
          <w:p w:rsidR="00A00265" w:rsidRPr="00007C9F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007C9F">
              <w:rPr>
                <w:color w:val="000000"/>
                <w:sz w:val="24"/>
                <w:szCs w:val="24"/>
              </w:rPr>
              <w:t>-</w:t>
            </w:r>
          </w:p>
        </w:tc>
      </w:tr>
      <w:tr w:rsidR="00A00265" w:rsidRPr="00DA0C07" w:rsidTr="0049081A">
        <w:trPr>
          <w:trHeight w:val="58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2.3</w:t>
            </w:r>
          </w:p>
        </w:tc>
        <w:tc>
          <w:tcPr>
            <w:tcW w:w="5118" w:type="dxa"/>
            <w:vAlign w:val="center"/>
          </w:tcPr>
          <w:p w:rsidR="00A00265" w:rsidRPr="00967858" w:rsidRDefault="00A00265" w:rsidP="0049081A">
            <w:pPr>
              <w:jc w:val="both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Количество изготовленной рекламно-полиграфической продукции, способствующей продвижению имиджа округа</w:t>
            </w:r>
          </w:p>
        </w:tc>
        <w:tc>
          <w:tcPr>
            <w:tcW w:w="1515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Pr="0096785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gridSpan w:val="3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45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49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89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</w:tr>
      <w:tr w:rsidR="00A00265" w:rsidRPr="00DA0C07" w:rsidTr="0049081A">
        <w:trPr>
          <w:trHeight w:val="58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2.4</w:t>
            </w:r>
          </w:p>
        </w:tc>
        <w:tc>
          <w:tcPr>
            <w:tcW w:w="5118" w:type="dxa"/>
            <w:vAlign w:val="center"/>
          </w:tcPr>
          <w:p w:rsidR="00A00265" w:rsidRPr="000E4D4C" w:rsidRDefault="00A00265" w:rsidP="0049081A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Увеличение количества</w:t>
            </w:r>
            <w:r w:rsidRPr="00967858">
              <w:rPr>
                <w:sz w:val="24"/>
                <w:szCs w:val="24"/>
              </w:rPr>
              <w:t xml:space="preserve"> организаций санаторно-курортного и туристского </w:t>
            </w:r>
            <w:r w:rsidRPr="00967858">
              <w:rPr>
                <w:sz w:val="24"/>
                <w:szCs w:val="24"/>
              </w:rPr>
              <w:lastRenderedPageBreak/>
              <w:t xml:space="preserve">комплексов округа, принявших участие в проводимых мероприятиях в сфере туризма от общего числа указанных </w:t>
            </w:r>
            <w:r>
              <w:rPr>
                <w:sz w:val="24"/>
                <w:szCs w:val="24"/>
              </w:rPr>
              <w:t>организаций</w:t>
            </w:r>
          </w:p>
        </w:tc>
        <w:tc>
          <w:tcPr>
            <w:tcW w:w="1515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lastRenderedPageBreak/>
              <w:t>процентов</w:t>
            </w:r>
            <w:r w:rsidRPr="009678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877" w:type="dxa"/>
            <w:vAlign w:val="center"/>
          </w:tcPr>
          <w:p w:rsidR="00A00265" w:rsidRPr="00D8637E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D86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D8637E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D8637E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1056" w:type="dxa"/>
            <w:gridSpan w:val="3"/>
            <w:vAlign w:val="center"/>
          </w:tcPr>
          <w:p w:rsidR="00A00265" w:rsidRPr="00D8637E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D8637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945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949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992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1089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</w:tr>
      <w:tr w:rsidR="00A00265" w:rsidRPr="00DA0C07" w:rsidTr="0049081A">
        <w:trPr>
          <w:trHeight w:val="274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5</w:t>
            </w:r>
            <w:r w:rsidRPr="00DA0C07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118" w:type="dxa"/>
            <w:vAlign w:val="center"/>
          </w:tcPr>
          <w:p w:rsidR="00A00265" w:rsidRPr="004777B5" w:rsidRDefault="00A00265" w:rsidP="0049081A">
            <w:pPr>
              <w:jc w:val="both"/>
              <w:rPr>
                <w:sz w:val="24"/>
                <w:szCs w:val="24"/>
              </w:rPr>
            </w:pPr>
            <w:r w:rsidRPr="004777B5">
              <w:rPr>
                <w:sz w:val="24"/>
                <w:szCs w:val="24"/>
              </w:rPr>
              <w:t>Разработ</w:t>
            </w:r>
            <w:r>
              <w:rPr>
                <w:sz w:val="24"/>
                <w:szCs w:val="24"/>
              </w:rPr>
              <w:t>ка</w:t>
            </w:r>
            <w:r w:rsidRPr="004777B5">
              <w:rPr>
                <w:sz w:val="24"/>
                <w:szCs w:val="24"/>
              </w:rPr>
              <w:t xml:space="preserve"> проект</w:t>
            </w:r>
            <w:r>
              <w:rPr>
                <w:sz w:val="24"/>
                <w:szCs w:val="24"/>
              </w:rPr>
              <w:t>а</w:t>
            </w:r>
            <w:r w:rsidRPr="004777B5">
              <w:rPr>
                <w:sz w:val="24"/>
                <w:szCs w:val="24"/>
              </w:rPr>
              <w:t xml:space="preserve"> «Этнодеревня «Ногайская»» </w:t>
            </w:r>
          </w:p>
          <w:p w:rsidR="00A00265" w:rsidRPr="004777B5" w:rsidRDefault="00A00265" w:rsidP="004908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56" w:type="dxa"/>
            <w:gridSpan w:val="3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45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49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89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</w:tr>
      <w:tr w:rsidR="00A00265" w:rsidRPr="00DA0C07" w:rsidTr="0049081A">
        <w:trPr>
          <w:trHeight w:val="274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118" w:type="dxa"/>
            <w:vAlign w:val="center"/>
          </w:tcPr>
          <w:p w:rsidR="00A00265" w:rsidRPr="00967858" w:rsidRDefault="00A00265" w:rsidP="0049081A">
            <w:pPr>
              <w:jc w:val="both"/>
              <w:rPr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Приобретение выставочного оборудования (</w:t>
            </w:r>
            <w:r>
              <w:rPr>
                <w:color w:val="000000"/>
                <w:sz w:val="24"/>
                <w:szCs w:val="24"/>
              </w:rPr>
              <w:t xml:space="preserve">палатка, павильон каркасный, </w:t>
            </w:r>
            <w:r w:rsidRPr="00967858">
              <w:rPr>
                <w:color w:val="000000"/>
                <w:sz w:val="24"/>
                <w:szCs w:val="24"/>
              </w:rPr>
              <w:t>шатёр, баннер, стенд, иное), способствующего продвижению имиджа округа</w:t>
            </w:r>
          </w:p>
        </w:tc>
        <w:tc>
          <w:tcPr>
            <w:tcW w:w="1515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dxa"/>
            <w:gridSpan w:val="3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45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49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 w:rsidRPr="0096785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89" w:type="dxa"/>
            <w:vAlign w:val="center"/>
          </w:tcPr>
          <w:p w:rsidR="00A00265" w:rsidRPr="00967858" w:rsidRDefault="00A00265" w:rsidP="004908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A00265" w:rsidRPr="00DA0C07" w:rsidTr="0049081A">
        <w:trPr>
          <w:trHeight w:val="274"/>
        </w:trPr>
        <w:tc>
          <w:tcPr>
            <w:tcW w:w="628" w:type="dxa"/>
          </w:tcPr>
          <w:p w:rsidR="00A00265" w:rsidRPr="00CF23D0" w:rsidRDefault="00A00265" w:rsidP="0049081A">
            <w:pPr>
              <w:jc w:val="both"/>
              <w:outlineLvl w:val="2"/>
              <w:rPr>
                <w:rFonts w:eastAsia="Calibri"/>
                <w:sz w:val="22"/>
                <w:szCs w:val="22"/>
              </w:rPr>
            </w:pPr>
            <w:r w:rsidRPr="00CF23D0">
              <w:rPr>
                <w:rFonts w:eastAsia="Calibri"/>
                <w:sz w:val="22"/>
                <w:szCs w:val="22"/>
              </w:rPr>
              <w:t>2.7.</w:t>
            </w:r>
          </w:p>
        </w:tc>
        <w:tc>
          <w:tcPr>
            <w:tcW w:w="5118" w:type="dxa"/>
          </w:tcPr>
          <w:p w:rsidR="00A00265" w:rsidRPr="00CF23D0" w:rsidRDefault="00A00265" w:rsidP="0049081A">
            <w:pPr>
              <w:ind w:right="-108"/>
              <w:outlineLvl w:val="2"/>
              <w:rPr>
                <w:rFonts w:eastAsia="Calibri"/>
                <w:sz w:val="22"/>
                <w:szCs w:val="22"/>
              </w:rPr>
            </w:pPr>
            <w:r w:rsidRPr="00CF23D0">
              <w:rPr>
                <w:noProof/>
                <w:sz w:val="22"/>
                <w:szCs w:val="22"/>
              </w:rPr>
              <w:t xml:space="preserve">Реконструкция и благоустройство  объекта курортной инфраструктуры на территории </w:t>
            </w:r>
            <w:r w:rsidRPr="00CF23D0">
              <w:rPr>
                <w:rFonts w:eastAsia="Calibri"/>
                <w:sz w:val="22"/>
                <w:szCs w:val="22"/>
              </w:rPr>
              <w:t>округа</w:t>
            </w:r>
          </w:p>
        </w:tc>
        <w:tc>
          <w:tcPr>
            <w:tcW w:w="1515" w:type="dxa"/>
          </w:tcPr>
          <w:p w:rsidR="00A00265" w:rsidRPr="00CF23D0" w:rsidRDefault="00A00265" w:rsidP="0049081A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CF23D0">
              <w:rPr>
                <w:rFonts w:eastAsia="Calibri"/>
                <w:sz w:val="22"/>
                <w:szCs w:val="22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A00265" w:rsidRPr="00CF23D0" w:rsidRDefault="00A00265" w:rsidP="0049081A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CF23D0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CF23D0" w:rsidRDefault="00A00265" w:rsidP="0049081A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CF23D0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6" w:type="dxa"/>
            <w:gridSpan w:val="3"/>
            <w:vAlign w:val="center"/>
          </w:tcPr>
          <w:p w:rsidR="00A00265" w:rsidRPr="00CF23D0" w:rsidRDefault="00A00265" w:rsidP="0049081A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CF23D0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45" w:type="dxa"/>
            <w:vAlign w:val="center"/>
          </w:tcPr>
          <w:p w:rsidR="00A00265" w:rsidRPr="00CF23D0" w:rsidRDefault="00A00265" w:rsidP="0049081A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CF23D0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49" w:type="dxa"/>
            <w:vAlign w:val="center"/>
          </w:tcPr>
          <w:p w:rsidR="00A00265" w:rsidRPr="00CF23D0" w:rsidRDefault="00A00265" w:rsidP="0049081A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CF23D0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00265" w:rsidRPr="00CF23D0" w:rsidRDefault="00A00265" w:rsidP="0049081A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CF23D0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00265" w:rsidRPr="00CF23D0" w:rsidRDefault="00A00265" w:rsidP="0049081A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CF23D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089" w:type="dxa"/>
            <w:vAlign w:val="center"/>
          </w:tcPr>
          <w:p w:rsidR="00A00265" w:rsidRPr="00CF23D0" w:rsidRDefault="00A00265" w:rsidP="0049081A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CF23D0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00265" w:rsidRPr="00DA0C07" w:rsidTr="0049081A">
        <w:trPr>
          <w:trHeight w:val="58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3.</w:t>
            </w:r>
          </w:p>
        </w:tc>
        <w:tc>
          <w:tcPr>
            <w:tcW w:w="14629" w:type="dxa"/>
            <w:gridSpan w:val="13"/>
            <w:vAlign w:val="center"/>
          </w:tcPr>
          <w:p w:rsidR="00A00265" w:rsidRPr="003627A2" w:rsidRDefault="00A00265" w:rsidP="0049081A">
            <w:pPr>
              <w:jc w:val="center"/>
              <w:rPr>
                <w:b/>
                <w:sz w:val="24"/>
                <w:szCs w:val="24"/>
              </w:rPr>
            </w:pPr>
            <w:r w:rsidRPr="003627A2">
              <w:rPr>
                <w:b/>
                <w:sz w:val="24"/>
                <w:szCs w:val="24"/>
              </w:rPr>
              <w:t>Цель 3 Программы «Развитие экономического потенциала и формирование благоприятного инвестиционного климата в Минераловодском</w:t>
            </w:r>
            <w:r w:rsidRPr="00AA01A8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городско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627A2">
              <w:rPr>
                <w:b/>
                <w:sz w:val="24"/>
                <w:szCs w:val="24"/>
              </w:rPr>
              <w:t xml:space="preserve">округе» </w:t>
            </w:r>
          </w:p>
        </w:tc>
      </w:tr>
      <w:tr w:rsidR="00A00265" w:rsidRPr="00DA0C07" w:rsidTr="0049081A">
        <w:trPr>
          <w:trHeight w:val="58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3.1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18" w:type="dxa"/>
            <w:vAlign w:val="center"/>
          </w:tcPr>
          <w:p w:rsidR="00A00265" w:rsidRPr="004777B5" w:rsidRDefault="00A00265" w:rsidP="0049081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4777B5">
              <w:rPr>
                <w:rFonts w:ascii="Times New Roman" w:hAnsi="Times New Roman" w:cs="Times New Roman"/>
                <w:sz w:val="24"/>
                <w:szCs w:val="24"/>
              </w:rPr>
              <w:t xml:space="preserve"> объёма инвестиций в основной капитал</w:t>
            </w:r>
          </w:p>
          <w:p w:rsidR="00A00265" w:rsidRPr="004777B5" w:rsidRDefault="00A00265" w:rsidP="0049081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A00265" w:rsidRPr="00967858" w:rsidRDefault="00A00265" w:rsidP="004908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7858">
              <w:rPr>
                <w:rFonts w:ascii="Times New Roman" w:hAnsi="Times New Roman" w:cs="Times New Roman"/>
                <w:sz w:val="24"/>
                <w:szCs w:val="24"/>
              </w:rPr>
              <w:t>роцентов к предыдущему году</w:t>
            </w:r>
          </w:p>
        </w:tc>
        <w:tc>
          <w:tcPr>
            <w:tcW w:w="877" w:type="dxa"/>
            <w:vAlign w:val="center"/>
          </w:tcPr>
          <w:p w:rsidR="00A00265" w:rsidRPr="00967858" w:rsidRDefault="00A00265" w:rsidP="0049081A">
            <w:pPr>
              <w:jc w:val="center"/>
              <w:rPr>
                <w:sz w:val="24"/>
                <w:szCs w:val="24"/>
              </w:rPr>
            </w:pPr>
            <w:r w:rsidRPr="00967858">
              <w:rPr>
                <w:sz w:val="24"/>
                <w:szCs w:val="24"/>
              </w:rPr>
              <w:t>160,8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3627A2" w:rsidRDefault="00A00265" w:rsidP="0049081A">
            <w:pPr>
              <w:jc w:val="center"/>
              <w:rPr>
                <w:sz w:val="24"/>
                <w:szCs w:val="24"/>
              </w:rPr>
            </w:pPr>
            <w:r w:rsidRPr="003627A2">
              <w:rPr>
                <w:sz w:val="24"/>
                <w:szCs w:val="24"/>
              </w:rPr>
              <w:t>103,8</w:t>
            </w:r>
          </w:p>
        </w:tc>
        <w:tc>
          <w:tcPr>
            <w:tcW w:w="1056" w:type="dxa"/>
            <w:gridSpan w:val="3"/>
            <w:vAlign w:val="center"/>
          </w:tcPr>
          <w:p w:rsidR="00A00265" w:rsidRPr="003627A2" w:rsidRDefault="00A00265" w:rsidP="0049081A">
            <w:pPr>
              <w:jc w:val="center"/>
              <w:rPr>
                <w:sz w:val="24"/>
                <w:szCs w:val="24"/>
              </w:rPr>
            </w:pPr>
            <w:r w:rsidRPr="003627A2">
              <w:rPr>
                <w:sz w:val="24"/>
                <w:szCs w:val="24"/>
              </w:rPr>
              <w:t>118,7</w:t>
            </w:r>
          </w:p>
        </w:tc>
        <w:tc>
          <w:tcPr>
            <w:tcW w:w="945" w:type="dxa"/>
            <w:vAlign w:val="center"/>
          </w:tcPr>
          <w:p w:rsidR="00A00265" w:rsidRPr="003627A2" w:rsidRDefault="00A00265" w:rsidP="0049081A">
            <w:pPr>
              <w:jc w:val="center"/>
              <w:rPr>
                <w:sz w:val="24"/>
                <w:szCs w:val="24"/>
              </w:rPr>
            </w:pPr>
            <w:r w:rsidRPr="003627A2">
              <w:rPr>
                <w:sz w:val="24"/>
                <w:szCs w:val="24"/>
              </w:rPr>
              <w:t>101,5</w:t>
            </w:r>
          </w:p>
        </w:tc>
        <w:tc>
          <w:tcPr>
            <w:tcW w:w="949" w:type="dxa"/>
            <w:vAlign w:val="center"/>
          </w:tcPr>
          <w:p w:rsidR="00A00265" w:rsidRPr="003627A2" w:rsidRDefault="00A00265" w:rsidP="0049081A">
            <w:pPr>
              <w:jc w:val="center"/>
              <w:rPr>
                <w:sz w:val="24"/>
                <w:szCs w:val="24"/>
              </w:rPr>
            </w:pPr>
            <w:r w:rsidRPr="003627A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A00265" w:rsidRPr="003627A2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992" w:type="dxa"/>
            <w:vAlign w:val="center"/>
          </w:tcPr>
          <w:p w:rsidR="00A00265" w:rsidRPr="003627A2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89" w:type="dxa"/>
            <w:vAlign w:val="center"/>
          </w:tcPr>
          <w:p w:rsidR="00A00265" w:rsidRPr="003627A2" w:rsidRDefault="00A00265" w:rsidP="0049081A">
            <w:pPr>
              <w:jc w:val="center"/>
              <w:rPr>
                <w:sz w:val="24"/>
                <w:szCs w:val="24"/>
              </w:rPr>
            </w:pPr>
            <w:r w:rsidRPr="003627A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</w:t>
            </w:r>
          </w:p>
        </w:tc>
      </w:tr>
      <w:tr w:rsidR="00A00265" w:rsidRPr="00DA0C07" w:rsidTr="0049081A">
        <w:trPr>
          <w:trHeight w:val="58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29" w:type="dxa"/>
            <w:gridSpan w:val="13"/>
            <w:vAlign w:val="center"/>
          </w:tcPr>
          <w:p w:rsidR="00A00265" w:rsidRPr="00DA0C07" w:rsidRDefault="00A00265" w:rsidP="0049081A">
            <w:pPr>
              <w:jc w:val="center"/>
              <w:rPr>
                <w:b/>
                <w:sz w:val="24"/>
                <w:szCs w:val="24"/>
              </w:rPr>
            </w:pPr>
            <w:r w:rsidRPr="00DA0C07">
              <w:rPr>
                <w:b/>
                <w:sz w:val="24"/>
                <w:szCs w:val="24"/>
              </w:rPr>
              <w:t>Подпрограмма 3 «Улучшение инвестицион</w:t>
            </w:r>
            <w:r>
              <w:rPr>
                <w:b/>
                <w:sz w:val="24"/>
                <w:szCs w:val="24"/>
              </w:rPr>
              <w:t>ного климата в Минераловодском муниципальн</w:t>
            </w:r>
            <w:r w:rsidRPr="00DA0C07">
              <w:rPr>
                <w:b/>
                <w:sz w:val="24"/>
                <w:szCs w:val="24"/>
              </w:rPr>
              <w:t>ом округе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DA0C07">
              <w:rPr>
                <w:b/>
                <w:sz w:val="24"/>
                <w:szCs w:val="24"/>
              </w:rPr>
              <w:t>»</w:t>
            </w:r>
          </w:p>
          <w:p w:rsidR="00A00265" w:rsidRPr="00DA0C07" w:rsidRDefault="00A00265" w:rsidP="0049081A">
            <w:pPr>
              <w:jc w:val="center"/>
              <w:rPr>
                <w:b/>
                <w:sz w:val="24"/>
                <w:szCs w:val="24"/>
              </w:rPr>
            </w:pPr>
            <w:r w:rsidRPr="00DA0C07">
              <w:rPr>
                <w:b/>
                <w:sz w:val="24"/>
                <w:szCs w:val="24"/>
              </w:rPr>
              <w:t>Задача 1 подпрограммы 3 Программы «Создание положительного имиджа и продвижение инвестиционного потенциала Мине</w:t>
            </w:r>
            <w:r>
              <w:rPr>
                <w:b/>
                <w:sz w:val="24"/>
                <w:szCs w:val="24"/>
              </w:rPr>
              <w:t>раловодского муниципального округа Ставропольского края»</w:t>
            </w:r>
          </w:p>
        </w:tc>
      </w:tr>
      <w:tr w:rsidR="00A00265" w:rsidRPr="0058649C" w:rsidTr="0049081A">
        <w:trPr>
          <w:trHeight w:val="586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 w:rsidRPr="00DA0C07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2.</w:t>
            </w:r>
          </w:p>
        </w:tc>
        <w:tc>
          <w:tcPr>
            <w:tcW w:w="5118" w:type="dxa"/>
            <w:vAlign w:val="center"/>
          </w:tcPr>
          <w:p w:rsidR="00A00265" w:rsidRPr="004777B5" w:rsidRDefault="00A00265" w:rsidP="0049081A">
            <w:pPr>
              <w:widowControl w:val="0"/>
              <w:jc w:val="both"/>
              <w:rPr>
                <w:sz w:val="24"/>
                <w:szCs w:val="24"/>
              </w:rPr>
            </w:pPr>
            <w:r w:rsidRPr="004777B5">
              <w:rPr>
                <w:sz w:val="24"/>
                <w:szCs w:val="24"/>
              </w:rPr>
              <w:t>Объем инвестиций в основный капитал (за исключением бюджетных средств) в расчете на 1 жителя</w:t>
            </w:r>
          </w:p>
        </w:tc>
        <w:tc>
          <w:tcPr>
            <w:tcW w:w="1515" w:type="dxa"/>
            <w:vAlign w:val="center"/>
          </w:tcPr>
          <w:p w:rsidR="00A00265" w:rsidRPr="004777B5" w:rsidRDefault="00A00265" w:rsidP="004908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7B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77" w:type="dxa"/>
            <w:vAlign w:val="center"/>
          </w:tcPr>
          <w:p w:rsidR="00A00265" w:rsidRPr="004777B5" w:rsidRDefault="00A00265" w:rsidP="0049081A">
            <w:pPr>
              <w:tabs>
                <w:tab w:val="left" w:pos="348"/>
              </w:tabs>
              <w:jc w:val="center"/>
              <w:rPr>
                <w:sz w:val="24"/>
                <w:szCs w:val="24"/>
              </w:rPr>
            </w:pPr>
            <w:r w:rsidRPr="004777B5">
              <w:rPr>
                <w:sz w:val="24"/>
                <w:szCs w:val="24"/>
              </w:rPr>
              <w:t>52899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4777B5" w:rsidRDefault="00A00265" w:rsidP="0049081A">
            <w:pPr>
              <w:tabs>
                <w:tab w:val="left" w:pos="348"/>
              </w:tabs>
              <w:jc w:val="center"/>
              <w:rPr>
                <w:sz w:val="24"/>
                <w:szCs w:val="24"/>
              </w:rPr>
            </w:pPr>
            <w:r w:rsidRPr="004777B5">
              <w:rPr>
                <w:sz w:val="24"/>
                <w:szCs w:val="24"/>
              </w:rPr>
              <w:t>36617</w:t>
            </w:r>
          </w:p>
        </w:tc>
        <w:tc>
          <w:tcPr>
            <w:tcW w:w="1056" w:type="dxa"/>
            <w:gridSpan w:val="3"/>
            <w:vAlign w:val="center"/>
          </w:tcPr>
          <w:p w:rsidR="00A00265" w:rsidRPr="004777B5" w:rsidRDefault="00A00265" w:rsidP="0049081A">
            <w:pPr>
              <w:jc w:val="center"/>
              <w:rPr>
                <w:sz w:val="24"/>
                <w:szCs w:val="24"/>
              </w:rPr>
            </w:pPr>
            <w:r w:rsidRPr="004777B5">
              <w:rPr>
                <w:sz w:val="24"/>
                <w:szCs w:val="24"/>
              </w:rPr>
              <w:t>42413</w:t>
            </w:r>
          </w:p>
        </w:tc>
        <w:tc>
          <w:tcPr>
            <w:tcW w:w="945" w:type="dxa"/>
            <w:vAlign w:val="center"/>
          </w:tcPr>
          <w:p w:rsidR="00A00265" w:rsidRPr="004777B5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23972</w:t>
            </w:r>
          </w:p>
        </w:tc>
        <w:tc>
          <w:tcPr>
            <w:tcW w:w="949" w:type="dxa"/>
            <w:vAlign w:val="center"/>
          </w:tcPr>
          <w:p w:rsidR="00A00265" w:rsidRPr="004777B5" w:rsidRDefault="00A00265" w:rsidP="0049081A">
            <w:pPr>
              <w:jc w:val="center"/>
              <w:rPr>
                <w:sz w:val="24"/>
                <w:szCs w:val="24"/>
              </w:rPr>
            </w:pPr>
            <w:r w:rsidRPr="004777B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7794</w:t>
            </w:r>
          </w:p>
        </w:tc>
        <w:tc>
          <w:tcPr>
            <w:tcW w:w="992" w:type="dxa"/>
            <w:vAlign w:val="center"/>
          </w:tcPr>
          <w:p w:rsidR="00A00265" w:rsidRPr="004777B5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28357</w:t>
            </w:r>
          </w:p>
        </w:tc>
        <w:tc>
          <w:tcPr>
            <w:tcW w:w="992" w:type="dxa"/>
            <w:vAlign w:val="center"/>
          </w:tcPr>
          <w:p w:rsidR="00A00265" w:rsidRPr="004777B5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29190</w:t>
            </w:r>
          </w:p>
        </w:tc>
        <w:tc>
          <w:tcPr>
            <w:tcW w:w="1089" w:type="dxa"/>
            <w:vAlign w:val="center"/>
          </w:tcPr>
          <w:p w:rsidR="00A00265" w:rsidRPr="004777B5" w:rsidRDefault="00A00265" w:rsidP="0049081A">
            <w:pPr>
              <w:jc w:val="center"/>
              <w:rPr>
                <w:sz w:val="24"/>
                <w:szCs w:val="24"/>
              </w:rPr>
            </w:pPr>
            <w:r w:rsidRPr="004777B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9900</w:t>
            </w:r>
          </w:p>
        </w:tc>
      </w:tr>
      <w:tr w:rsidR="00A00265" w:rsidRPr="0058649C" w:rsidTr="0049081A">
        <w:trPr>
          <w:trHeight w:val="718"/>
        </w:trPr>
        <w:tc>
          <w:tcPr>
            <w:tcW w:w="628" w:type="dxa"/>
            <w:vAlign w:val="center"/>
          </w:tcPr>
          <w:p w:rsidR="00A00265" w:rsidRPr="00DA0C07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5118" w:type="dxa"/>
            <w:vAlign w:val="center"/>
          </w:tcPr>
          <w:p w:rsidR="00A00265" w:rsidRPr="00AF1272" w:rsidRDefault="00A00265" w:rsidP="0049081A">
            <w:pPr>
              <w:pStyle w:val="Con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272">
              <w:rPr>
                <w:rFonts w:ascii="Times New Roman" w:hAnsi="Times New Roman"/>
                <w:sz w:val="24"/>
                <w:szCs w:val="24"/>
              </w:rPr>
              <w:t xml:space="preserve">Индекс физического объема инвестиций в основной капитал </w:t>
            </w:r>
          </w:p>
        </w:tc>
        <w:tc>
          <w:tcPr>
            <w:tcW w:w="1515" w:type="dxa"/>
            <w:vAlign w:val="center"/>
          </w:tcPr>
          <w:p w:rsidR="00A00265" w:rsidRPr="00AF1272" w:rsidRDefault="00A00265" w:rsidP="004908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272">
              <w:rPr>
                <w:rFonts w:ascii="Times New Roman" w:hAnsi="Times New Roman" w:cs="Times New Roman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877" w:type="dxa"/>
            <w:vAlign w:val="center"/>
          </w:tcPr>
          <w:p w:rsidR="00A00265" w:rsidRPr="00AF1272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160,8</w:t>
            </w:r>
          </w:p>
        </w:tc>
        <w:tc>
          <w:tcPr>
            <w:tcW w:w="1096" w:type="dxa"/>
            <w:gridSpan w:val="2"/>
            <w:vAlign w:val="center"/>
          </w:tcPr>
          <w:p w:rsidR="00A00265" w:rsidRPr="00AF1272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  <w:tc>
          <w:tcPr>
            <w:tcW w:w="1056" w:type="dxa"/>
            <w:gridSpan w:val="3"/>
            <w:vAlign w:val="center"/>
          </w:tcPr>
          <w:p w:rsidR="00A00265" w:rsidRPr="00AF1272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118,7</w:t>
            </w:r>
          </w:p>
        </w:tc>
        <w:tc>
          <w:tcPr>
            <w:tcW w:w="945" w:type="dxa"/>
            <w:vAlign w:val="center"/>
          </w:tcPr>
          <w:p w:rsidR="00A00265" w:rsidRPr="00AF1272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</w:tc>
        <w:tc>
          <w:tcPr>
            <w:tcW w:w="949" w:type="dxa"/>
            <w:vAlign w:val="center"/>
          </w:tcPr>
          <w:p w:rsidR="00A00265" w:rsidRPr="00AF1272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  <w:tc>
          <w:tcPr>
            <w:tcW w:w="992" w:type="dxa"/>
            <w:vAlign w:val="center"/>
          </w:tcPr>
          <w:p w:rsidR="00A00265" w:rsidRPr="00AF1272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992" w:type="dxa"/>
            <w:vAlign w:val="center"/>
          </w:tcPr>
          <w:p w:rsidR="00A00265" w:rsidRPr="00AF1272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104,2</w:t>
            </w:r>
          </w:p>
        </w:tc>
        <w:tc>
          <w:tcPr>
            <w:tcW w:w="1089" w:type="dxa"/>
            <w:vAlign w:val="center"/>
          </w:tcPr>
          <w:p w:rsidR="00A00265" w:rsidRPr="00AF1272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102,4</w:t>
            </w:r>
          </w:p>
        </w:tc>
      </w:tr>
      <w:tr w:rsidR="00A00265" w:rsidRPr="0058649C" w:rsidTr="0049081A">
        <w:trPr>
          <w:trHeight w:val="718"/>
        </w:trPr>
        <w:tc>
          <w:tcPr>
            <w:tcW w:w="628" w:type="dxa"/>
            <w:vAlign w:val="center"/>
          </w:tcPr>
          <w:p w:rsidR="00A00265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5118" w:type="dxa"/>
            <w:vAlign w:val="center"/>
          </w:tcPr>
          <w:p w:rsidR="00A00265" w:rsidRPr="001C230E" w:rsidRDefault="00A00265" w:rsidP="0049081A">
            <w:pPr>
              <w:pStyle w:val="Con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30E">
              <w:rPr>
                <w:rFonts w:ascii="Times New Roman" w:hAnsi="Times New Roman"/>
                <w:sz w:val="24"/>
                <w:szCs w:val="24"/>
              </w:rPr>
              <w:t>Количество инвестиционных проектов, реализованных и реализуемых на территории Минераловодского городского округа</w:t>
            </w:r>
          </w:p>
        </w:tc>
        <w:tc>
          <w:tcPr>
            <w:tcW w:w="1515" w:type="dxa"/>
            <w:vAlign w:val="center"/>
          </w:tcPr>
          <w:p w:rsidR="00A00265" w:rsidRPr="00AF1272" w:rsidRDefault="00A00265" w:rsidP="004908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A00265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gridSpan w:val="2"/>
            <w:vAlign w:val="center"/>
          </w:tcPr>
          <w:p w:rsidR="00A00265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6" w:type="dxa"/>
            <w:gridSpan w:val="3"/>
            <w:vAlign w:val="center"/>
          </w:tcPr>
          <w:p w:rsidR="00A00265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vAlign w:val="center"/>
          </w:tcPr>
          <w:p w:rsidR="00A00265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  <w:vAlign w:val="center"/>
          </w:tcPr>
          <w:p w:rsidR="00A00265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00265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A00265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89" w:type="dxa"/>
            <w:vAlign w:val="center"/>
          </w:tcPr>
          <w:p w:rsidR="00A00265" w:rsidRDefault="00A00265" w:rsidP="00490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D5214B" w:rsidRDefault="00D5214B" w:rsidP="00C72F3E">
      <w:pPr>
        <w:autoSpaceDE w:val="0"/>
        <w:autoSpaceDN w:val="0"/>
        <w:adjustRightInd w:val="0"/>
        <w:outlineLvl w:val="0"/>
      </w:pPr>
    </w:p>
    <w:sectPr w:rsidR="00D5214B" w:rsidSect="00C72F3E">
      <w:headerReference w:type="default" r:id="rId7"/>
      <w:headerReference w:type="first" r:id="rId8"/>
      <w:pgSz w:w="16838" w:h="11906" w:orient="landscape"/>
      <w:pgMar w:top="1701" w:right="1134" w:bottom="851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C1B" w:rsidRDefault="000C1C1B">
      <w:r>
        <w:separator/>
      </w:r>
    </w:p>
  </w:endnote>
  <w:endnote w:type="continuationSeparator" w:id="0">
    <w:p w:rsidR="000C1C1B" w:rsidRDefault="000C1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C1B" w:rsidRDefault="000C1C1B">
      <w:r>
        <w:separator/>
      </w:r>
    </w:p>
  </w:footnote>
  <w:footnote w:type="continuationSeparator" w:id="0">
    <w:p w:rsidR="000C1C1B" w:rsidRDefault="000C1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553940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966A8" w:rsidRPr="00C8536B" w:rsidRDefault="004966A8">
        <w:pPr>
          <w:pStyle w:val="af8"/>
          <w:jc w:val="center"/>
          <w:rPr>
            <w:sz w:val="24"/>
            <w:szCs w:val="24"/>
          </w:rPr>
        </w:pPr>
        <w:r w:rsidRPr="00C8536B">
          <w:rPr>
            <w:sz w:val="24"/>
            <w:szCs w:val="24"/>
          </w:rPr>
          <w:fldChar w:fldCharType="begin"/>
        </w:r>
        <w:r w:rsidRPr="00C8536B">
          <w:rPr>
            <w:sz w:val="24"/>
            <w:szCs w:val="24"/>
          </w:rPr>
          <w:instrText>PAGE   \* MERGEFORMAT</w:instrText>
        </w:r>
        <w:r w:rsidRPr="00C8536B">
          <w:rPr>
            <w:sz w:val="24"/>
            <w:szCs w:val="24"/>
          </w:rPr>
          <w:fldChar w:fldCharType="separate"/>
        </w:r>
        <w:r w:rsidR="005A6C8A" w:rsidRPr="005A6C8A">
          <w:rPr>
            <w:noProof/>
            <w:sz w:val="24"/>
            <w:szCs w:val="24"/>
            <w:lang w:val="ru-RU"/>
          </w:rPr>
          <w:t>4</w:t>
        </w:r>
        <w:r w:rsidRPr="00C8536B">
          <w:rPr>
            <w:sz w:val="24"/>
            <w:szCs w:val="24"/>
          </w:rPr>
          <w:fldChar w:fldCharType="end"/>
        </w:r>
      </w:p>
    </w:sdtContent>
  </w:sdt>
  <w:p w:rsidR="004966A8" w:rsidRDefault="004966A8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6A8" w:rsidRPr="00C8536B" w:rsidRDefault="004966A8">
    <w:pPr>
      <w:pStyle w:val="af8"/>
      <w:jc w:val="center"/>
      <w:rPr>
        <w:sz w:val="24"/>
        <w:szCs w:val="24"/>
      </w:rPr>
    </w:pPr>
  </w:p>
  <w:p w:rsidR="004966A8" w:rsidRDefault="004966A8" w:rsidP="00D5214B">
    <w:pPr>
      <w:pStyle w:val="af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5"/>
  </w:num>
  <w:num w:numId="16">
    <w:abstractNumId w:val="17"/>
  </w:num>
  <w:num w:numId="17">
    <w:abstractNumId w:val="16"/>
  </w:num>
  <w:num w:numId="18">
    <w:abstractNumId w:val="18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B32"/>
    <w:rsid w:val="000C1C1B"/>
    <w:rsid w:val="000C4E6E"/>
    <w:rsid w:val="00114271"/>
    <w:rsid w:val="00121698"/>
    <w:rsid w:val="00122430"/>
    <w:rsid w:val="001236E8"/>
    <w:rsid w:val="001951A3"/>
    <w:rsid w:val="001C750F"/>
    <w:rsid w:val="00273A79"/>
    <w:rsid w:val="00391F6C"/>
    <w:rsid w:val="003C542E"/>
    <w:rsid w:val="003D125A"/>
    <w:rsid w:val="003F5C64"/>
    <w:rsid w:val="00404681"/>
    <w:rsid w:val="0047526A"/>
    <w:rsid w:val="0048455D"/>
    <w:rsid w:val="00492A28"/>
    <w:rsid w:val="004966A8"/>
    <w:rsid w:val="004C7FA0"/>
    <w:rsid w:val="004D2B32"/>
    <w:rsid w:val="005A6C8A"/>
    <w:rsid w:val="00634486"/>
    <w:rsid w:val="007A0162"/>
    <w:rsid w:val="007A0718"/>
    <w:rsid w:val="008D7AB1"/>
    <w:rsid w:val="0095043C"/>
    <w:rsid w:val="009834EF"/>
    <w:rsid w:val="009E12B7"/>
    <w:rsid w:val="00A00265"/>
    <w:rsid w:val="00A13E18"/>
    <w:rsid w:val="00A87C55"/>
    <w:rsid w:val="00B61AEC"/>
    <w:rsid w:val="00C374E3"/>
    <w:rsid w:val="00C573DB"/>
    <w:rsid w:val="00C61A48"/>
    <w:rsid w:val="00C72F3E"/>
    <w:rsid w:val="00C8536B"/>
    <w:rsid w:val="00CB7F0D"/>
    <w:rsid w:val="00D5214B"/>
    <w:rsid w:val="00E31F2C"/>
    <w:rsid w:val="00E65CAB"/>
    <w:rsid w:val="00FD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F46D11-7982-4E39-920A-60944E64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B32"/>
    <w:pPr>
      <w:ind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4271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4271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4271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4271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4271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4271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4271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4271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4271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427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1427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1427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1427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1427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11427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1427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11427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1427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1427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14271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11427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11427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14271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114271"/>
    <w:rPr>
      <w:b/>
      <w:bCs/>
      <w:spacing w:val="0"/>
    </w:rPr>
  </w:style>
  <w:style w:type="character" w:styleId="a9">
    <w:name w:val="Emphasis"/>
    <w:qFormat/>
    <w:rsid w:val="00114271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114271"/>
  </w:style>
  <w:style w:type="character" w:customStyle="1" w:styleId="ab">
    <w:name w:val="Без интервала Знак"/>
    <w:basedOn w:val="a0"/>
    <w:link w:val="aa"/>
    <w:uiPriority w:val="1"/>
    <w:rsid w:val="00114271"/>
  </w:style>
  <w:style w:type="paragraph" w:styleId="ac">
    <w:name w:val="List Paragraph"/>
    <w:basedOn w:val="a"/>
    <w:uiPriority w:val="34"/>
    <w:qFormat/>
    <w:rsid w:val="0011427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427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11427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11427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11427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114271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114271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114271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11427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11427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114271"/>
    <w:pPr>
      <w:outlineLvl w:val="9"/>
    </w:pPr>
    <w:rPr>
      <w:lang w:bidi="en-US"/>
    </w:rPr>
  </w:style>
  <w:style w:type="paragraph" w:customStyle="1" w:styleId="ConsPlusNormal">
    <w:name w:val="ConsPlusNormal"/>
    <w:rsid w:val="004D2B32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D2B32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2B32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2B32"/>
    <w:pPr>
      <w:widowControl w:val="0"/>
      <w:autoSpaceDE w:val="0"/>
      <w:autoSpaceDN w:val="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D2B32"/>
    <w:pPr>
      <w:snapToGrid w:val="0"/>
      <w:ind w:firstLine="0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5">
    <w:name w:val="Hyperlink"/>
    <w:uiPriority w:val="99"/>
    <w:unhideWhenUsed/>
    <w:rsid w:val="004D2B32"/>
    <w:rPr>
      <w:color w:val="0000FF"/>
      <w:u w:val="single"/>
    </w:rPr>
  </w:style>
  <w:style w:type="character" w:customStyle="1" w:styleId="23">
    <w:name w:val="Основной текст (2)_"/>
    <w:link w:val="24"/>
    <w:uiPriority w:val="99"/>
    <w:locked/>
    <w:rsid w:val="004D2B32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4D2B32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f6">
    <w:name w:val="Balloon Text"/>
    <w:basedOn w:val="a"/>
    <w:link w:val="af7"/>
    <w:uiPriority w:val="99"/>
    <w:semiHidden/>
    <w:unhideWhenUsed/>
    <w:rsid w:val="004D2B32"/>
    <w:rPr>
      <w:rFonts w:ascii="Segoe UI" w:hAnsi="Segoe UI"/>
      <w:sz w:val="18"/>
      <w:szCs w:val="18"/>
      <w:lang w:val="x-none"/>
    </w:rPr>
  </w:style>
  <w:style w:type="character" w:customStyle="1" w:styleId="af7">
    <w:name w:val="Текст выноски Знак"/>
    <w:basedOn w:val="a0"/>
    <w:link w:val="af6"/>
    <w:uiPriority w:val="99"/>
    <w:semiHidden/>
    <w:rsid w:val="004D2B32"/>
    <w:rPr>
      <w:rFonts w:ascii="Segoe UI" w:eastAsia="Times New Roman" w:hAnsi="Segoe UI" w:cs="Times New Roman"/>
      <w:sz w:val="18"/>
      <w:szCs w:val="18"/>
      <w:lang w:val="x-none" w:eastAsia="ru-RU"/>
    </w:rPr>
  </w:style>
  <w:style w:type="paragraph" w:styleId="af8">
    <w:name w:val="header"/>
    <w:basedOn w:val="a"/>
    <w:link w:val="af9"/>
    <w:uiPriority w:val="99"/>
    <w:unhideWhenUsed/>
    <w:rsid w:val="004D2B32"/>
    <w:pPr>
      <w:tabs>
        <w:tab w:val="center" w:pos="4677"/>
        <w:tab w:val="right" w:pos="9355"/>
      </w:tabs>
    </w:pPr>
    <w:rPr>
      <w:lang w:val="x-none"/>
    </w:rPr>
  </w:style>
  <w:style w:type="character" w:customStyle="1" w:styleId="af9">
    <w:name w:val="Верхний колонтитул Знак"/>
    <w:basedOn w:val="a0"/>
    <w:link w:val="af8"/>
    <w:uiPriority w:val="99"/>
    <w:rsid w:val="004D2B32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afa">
    <w:name w:val="footer"/>
    <w:basedOn w:val="a"/>
    <w:link w:val="afb"/>
    <w:uiPriority w:val="99"/>
    <w:unhideWhenUsed/>
    <w:rsid w:val="004D2B32"/>
    <w:pPr>
      <w:tabs>
        <w:tab w:val="center" w:pos="4677"/>
        <w:tab w:val="right" w:pos="9355"/>
      </w:tabs>
    </w:pPr>
    <w:rPr>
      <w:lang w:val="x-none"/>
    </w:rPr>
  </w:style>
  <w:style w:type="character" w:customStyle="1" w:styleId="afb">
    <w:name w:val="Нижний колонтитул Знак"/>
    <w:basedOn w:val="a0"/>
    <w:link w:val="afa"/>
    <w:uiPriority w:val="99"/>
    <w:rsid w:val="004D2B32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rsid w:val="004D2B32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table" w:styleId="afc">
    <w:name w:val="Table Grid"/>
    <w:basedOn w:val="a1"/>
    <w:uiPriority w:val="99"/>
    <w:rsid w:val="004D2B32"/>
    <w:pPr>
      <w:ind w:firstLine="0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21">
    <w:name w:val="Body Text 21"/>
    <w:basedOn w:val="a"/>
    <w:rsid w:val="004D2B32"/>
    <w:pPr>
      <w:widowControl w:val="0"/>
      <w:jc w:val="center"/>
    </w:pPr>
    <w:rPr>
      <w:szCs w:val="20"/>
    </w:rPr>
  </w:style>
  <w:style w:type="paragraph" w:customStyle="1" w:styleId="afd">
    <w:name w:val="Нормальный (таблица)"/>
    <w:basedOn w:val="a"/>
    <w:next w:val="a"/>
    <w:uiPriority w:val="99"/>
    <w:rsid w:val="004D2B3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e">
    <w:name w:val="Body Text"/>
    <w:basedOn w:val="a"/>
    <w:link w:val="aff"/>
    <w:uiPriority w:val="99"/>
    <w:rsid w:val="004D2B32"/>
    <w:pPr>
      <w:spacing w:after="120"/>
    </w:pPr>
    <w:rPr>
      <w:rFonts w:eastAsia="Calibri"/>
      <w:szCs w:val="20"/>
      <w:lang w:val="x-none" w:eastAsia="x-none"/>
    </w:rPr>
  </w:style>
  <w:style w:type="character" w:customStyle="1" w:styleId="aff">
    <w:name w:val="Основной текст Знак"/>
    <w:basedOn w:val="a0"/>
    <w:link w:val="afe"/>
    <w:uiPriority w:val="99"/>
    <w:rsid w:val="004D2B32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rsid w:val="004D2B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4D2B32"/>
    <w:rPr>
      <w:rFonts w:ascii="Courier New" w:eastAsia="Calibri" w:hAnsi="Courier New" w:cs="Times New Roman"/>
      <w:sz w:val="20"/>
      <w:szCs w:val="20"/>
      <w:lang w:val="x-none" w:eastAsia="x-none"/>
    </w:rPr>
  </w:style>
  <w:style w:type="paragraph" w:styleId="aff0">
    <w:name w:val="Plain Text"/>
    <w:basedOn w:val="a"/>
    <w:link w:val="aff1"/>
    <w:uiPriority w:val="99"/>
    <w:rsid w:val="004D2B32"/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aff1">
    <w:name w:val="Текст Знак"/>
    <w:basedOn w:val="a0"/>
    <w:link w:val="aff0"/>
    <w:uiPriority w:val="99"/>
    <w:rsid w:val="004D2B32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aff2">
    <w:name w:val="Цветовое выделение"/>
    <w:uiPriority w:val="99"/>
    <w:rsid w:val="004D2B32"/>
    <w:rPr>
      <w:b/>
      <w:color w:val="000080"/>
    </w:rPr>
  </w:style>
  <w:style w:type="paragraph" w:customStyle="1" w:styleId="11">
    <w:name w:val="Текст1"/>
    <w:basedOn w:val="a"/>
    <w:uiPriority w:val="99"/>
    <w:rsid w:val="004D2B32"/>
    <w:rPr>
      <w:rFonts w:ascii="Courier New" w:hAnsi="Courier New"/>
      <w:sz w:val="20"/>
      <w:szCs w:val="20"/>
    </w:rPr>
  </w:style>
  <w:style w:type="paragraph" w:customStyle="1" w:styleId="12">
    <w:name w:val="Знак Знак Знак1 Знак Знак Знак Знак"/>
    <w:basedOn w:val="a"/>
    <w:uiPriority w:val="99"/>
    <w:rsid w:val="004D2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4D2B32"/>
    <w:pPr>
      <w:spacing w:before="100" w:beforeAutospacing="1" w:after="100" w:afterAutospacing="1"/>
    </w:pPr>
    <w:rPr>
      <w:sz w:val="24"/>
      <w:szCs w:val="24"/>
    </w:rPr>
  </w:style>
  <w:style w:type="paragraph" w:styleId="aff3">
    <w:name w:val="Normal (Web)"/>
    <w:aliases w:val="Обычный (Web)"/>
    <w:basedOn w:val="a"/>
    <w:uiPriority w:val="99"/>
    <w:qFormat/>
    <w:rsid w:val="004D2B32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p14">
    <w:name w:val="p14"/>
    <w:basedOn w:val="a"/>
    <w:rsid w:val="004D2B32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4D2B32"/>
    <w:rPr>
      <w:rFonts w:ascii="Times New Roman" w:hAnsi="Times New Roman"/>
      <w:i/>
      <w:spacing w:val="0"/>
      <w:sz w:val="26"/>
    </w:rPr>
  </w:style>
  <w:style w:type="paragraph" w:customStyle="1" w:styleId="aff4">
    <w:name w:val="Содержимое таблицы"/>
    <w:basedOn w:val="a"/>
    <w:rsid w:val="004D2B32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f5">
    <w:name w:val="Знак"/>
    <w:basedOn w:val="a"/>
    <w:uiPriority w:val="99"/>
    <w:rsid w:val="004D2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4D2B32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нак Знак1"/>
    <w:uiPriority w:val="99"/>
    <w:semiHidden/>
    <w:rsid w:val="004D2B32"/>
    <w:rPr>
      <w:lang w:val="ru-RU" w:eastAsia="ru-RU"/>
    </w:rPr>
  </w:style>
  <w:style w:type="paragraph" w:customStyle="1" w:styleId="Style2">
    <w:name w:val="Style2"/>
    <w:basedOn w:val="a"/>
    <w:uiPriority w:val="99"/>
    <w:rsid w:val="004D2B32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f6">
    <w:name w:val="Знак Знак"/>
    <w:uiPriority w:val="99"/>
    <w:rsid w:val="004D2B32"/>
    <w:rPr>
      <w:rFonts w:ascii="Segoe UI" w:hAnsi="Segoe UI"/>
      <w:sz w:val="18"/>
      <w:lang w:val="ru-RU" w:eastAsia="ru-RU"/>
    </w:rPr>
  </w:style>
  <w:style w:type="character" w:customStyle="1" w:styleId="25">
    <w:name w:val="Текст выноски Знак2"/>
    <w:uiPriority w:val="99"/>
    <w:semiHidden/>
    <w:locked/>
    <w:rsid w:val="004D2B32"/>
    <w:rPr>
      <w:rFonts w:ascii="Segoe UI" w:hAnsi="Segoe UI" w:cs="Segoe UI"/>
      <w:sz w:val="18"/>
      <w:szCs w:val="18"/>
    </w:rPr>
  </w:style>
  <w:style w:type="paragraph" w:customStyle="1" w:styleId="26">
    <w:name w:val="Текст2"/>
    <w:basedOn w:val="a"/>
    <w:uiPriority w:val="99"/>
    <w:rsid w:val="004D2B32"/>
    <w:rPr>
      <w:rFonts w:ascii="Courier New" w:hAnsi="Courier New"/>
      <w:sz w:val="20"/>
      <w:szCs w:val="20"/>
    </w:rPr>
  </w:style>
  <w:style w:type="character" w:customStyle="1" w:styleId="14">
    <w:name w:val="Верхний колонтитул Знак1"/>
    <w:uiPriority w:val="99"/>
    <w:semiHidden/>
    <w:rsid w:val="004D2B3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5">
    <w:name w:val="Основной текст Знак1"/>
    <w:uiPriority w:val="99"/>
    <w:semiHidden/>
    <w:rsid w:val="004D2B3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4D2B32"/>
    <w:rPr>
      <w:rFonts w:ascii="Times New Roman" w:hAnsi="Times New Roman" w:cs="Times New Roman"/>
      <w:sz w:val="2"/>
    </w:rPr>
  </w:style>
  <w:style w:type="character" w:customStyle="1" w:styleId="16">
    <w:name w:val="Текст выноски Знак1"/>
    <w:uiPriority w:val="99"/>
    <w:semiHidden/>
    <w:rsid w:val="004D2B32"/>
    <w:rPr>
      <w:rFonts w:ascii="Tahoma" w:hAnsi="Tahoma" w:cs="Tahoma"/>
      <w:sz w:val="16"/>
      <w:szCs w:val="16"/>
    </w:rPr>
  </w:style>
  <w:style w:type="paragraph" w:customStyle="1" w:styleId="17">
    <w:name w:val="Знак Знак Знак1 Знак"/>
    <w:basedOn w:val="a"/>
    <w:rsid w:val="004D2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7">
    <w:name w:val="FollowedHyperlink"/>
    <w:uiPriority w:val="99"/>
    <w:semiHidden/>
    <w:unhideWhenUsed/>
    <w:rsid w:val="004D2B32"/>
    <w:rPr>
      <w:color w:val="800080"/>
      <w:u w:val="single"/>
    </w:rPr>
  </w:style>
  <w:style w:type="character" w:customStyle="1" w:styleId="aff8">
    <w:name w:val="Обычный (веб) Знак"/>
    <w:aliases w:val="Обычный (Web) Знак"/>
    <w:uiPriority w:val="99"/>
    <w:semiHidden/>
    <w:locked/>
    <w:rsid w:val="004D2B32"/>
    <w:rPr>
      <w:rFonts w:ascii="Segoe UI" w:hAnsi="Segoe UI" w:cs="Segoe UI"/>
      <w:sz w:val="18"/>
    </w:rPr>
  </w:style>
  <w:style w:type="character" w:customStyle="1" w:styleId="18">
    <w:name w:val="Текст Знак1"/>
    <w:uiPriority w:val="99"/>
    <w:semiHidden/>
    <w:rsid w:val="004D2B32"/>
    <w:rPr>
      <w:rFonts w:ascii="Consolas" w:eastAsia="Times New Roman" w:hAnsi="Consolas"/>
      <w:sz w:val="21"/>
      <w:szCs w:val="21"/>
    </w:rPr>
  </w:style>
  <w:style w:type="character" w:customStyle="1" w:styleId="19">
    <w:name w:val="Нижний колонтитул Знак1"/>
    <w:uiPriority w:val="99"/>
    <w:semiHidden/>
    <w:rsid w:val="004D2B32"/>
    <w:rPr>
      <w:rFonts w:ascii="Times New Roman" w:eastAsia="Times New Roman" w:hAnsi="Times New Roman"/>
    </w:rPr>
  </w:style>
  <w:style w:type="paragraph" w:customStyle="1" w:styleId="ConsTitle">
    <w:name w:val="ConsTitle"/>
    <w:rsid w:val="004D2B32"/>
    <w:pPr>
      <w:widowControl w:val="0"/>
      <w:autoSpaceDE w:val="0"/>
      <w:autoSpaceDN w:val="0"/>
      <w:adjustRightInd w:val="0"/>
      <w:ind w:right="19772" w:firstLine="0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К.О.С</cp:lastModifiedBy>
  <cp:revision>20</cp:revision>
  <cp:lastPrinted>2023-12-13T07:02:00Z</cp:lastPrinted>
  <dcterms:created xsi:type="dcterms:W3CDTF">2023-08-03T12:45:00Z</dcterms:created>
  <dcterms:modified xsi:type="dcterms:W3CDTF">2023-12-13T07:03:00Z</dcterms:modified>
</cp:coreProperties>
</file>