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16016" w14:textId="759E18AE" w:rsidR="000C1097" w:rsidRDefault="000C1097" w:rsidP="00024CE9">
      <w:pPr>
        <w:ind w:left="567" w:firstLine="285"/>
        <w:jc w:val="center"/>
        <w:rPr>
          <w:sz w:val="28"/>
        </w:rPr>
      </w:pPr>
      <w:r>
        <w:rPr>
          <w:sz w:val="28"/>
        </w:rPr>
        <w:t>ИНФОРМАЦИЯ</w:t>
      </w:r>
    </w:p>
    <w:p w14:paraId="7AF0272C" w14:textId="1206A519" w:rsidR="000C1097" w:rsidRDefault="000C1097" w:rsidP="006E5BA1">
      <w:pPr>
        <w:ind w:left="142" w:firstLine="720"/>
        <w:jc w:val="center"/>
        <w:rPr>
          <w:sz w:val="28"/>
        </w:rPr>
      </w:pPr>
      <w:r>
        <w:rPr>
          <w:sz w:val="28"/>
        </w:rPr>
        <w:t xml:space="preserve">по выполнению основных мероприятий муниципальной программы Минераловодского </w:t>
      </w:r>
      <w:r w:rsidR="00F00246">
        <w:rPr>
          <w:sz w:val="28"/>
        </w:rPr>
        <w:t>муниципального</w:t>
      </w:r>
      <w:r>
        <w:rPr>
          <w:sz w:val="28"/>
        </w:rPr>
        <w:t xml:space="preserve"> </w:t>
      </w:r>
      <w:r w:rsidR="00F00246">
        <w:rPr>
          <w:sz w:val="28"/>
        </w:rPr>
        <w:t>округа «</w:t>
      </w:r>
      <w:r>
        <w:rPr>
          <w:sz w:val="28"/>
        </w:rPr>
        <w:t>Развитие жилищно-коммунального хозяйства» за 202</w:t>
      </w:r>
      <w:r w:rsidR="00F00246">
        <w:rPr>
          <w:sz w:val="28"/>
        </w:rPr>
        <w:t xml:space="preserve">4 </w:t>
      </w:r>
      <w:r>
        <w:rPr>
          <w:sz w:val="28"/>
        </w:rPr>
        <w:t>г</w:t>
      </w:r>
      <w:r w:rsidR="00F00246">
        <w:rPr>
          <w:sz w:val="28"/>
        </w:rPr>
        <w:t>од</w:t>
      </w:r>
      <w:r>
        <w:rPr>
          <w:sz w:val="28"/>
        </w:rPr>
        <w:t>.</w:t>
      </w:r>
    </w:p>
    <w:p w14:paraId="2E4C9C56" w14:textId="77777777" w:rsidR="00F00246" w:rsidRDefault="00F00246" w:rsidP="006E5BA1">
      <w:pPr>
        <w:ind w:left="142" w:firstLine="720"/>
        <w:jc w:val="center"/>
        <w:rPr>
          <w:sz w:val="28"/>
        </w:rPr>
      </w:pPr>
    </w:p>
    <w:p w14:paraId="5D784FE7" w14:textId="63808B33" w:rsidR="00F00246" w:rsidRDefault="00F00246" w:rsidP="00F00246">
      <w:pPr>
        <w:ind w:firstLine="851"/>
        <w:jc w:val="both"/>
        <w:rPr>
          <w:sz w:val="28"/>
          <w:szCs w:val="28"/>
        </w:rPr>
      </w:pPr>
      <w:r w:rsidRPr="00E52155">
        <w:rPr>
          <w:sz w:val="28"/>
          <w:szCs w:val="28"/>
        </w:rPr>
        <w:t xml:space="preserve">Муниципальной программой </w:t>
      </w:r>
      <w:bookmarkStart w:id="0" w:name="_Hlk191310465"/>
      <w:r w:rsidRPr="00E52155">
        <w:rPr>
          <w:sz w:val="28"/>
          <w:szCs w:val="28"/>
        </w:rPr>
        <w:t>«</w:t>
      </w:r>
      <w:r>
        <w:rPr>
          <w:sz w:val="28"/>
        </w:rPr>
        <w:t>Развитие жилищно-коммунального хозяйства</w:t>
      </w:r>
      <w:r w:rsidRPr="00E52155">
        <w:rPr>
          <w:sz w:val="28"/>
          <w:szCs w:val="28"/>
        </w:rPr>
        <w:t>»</w:t>
      </w:r>
      <w:bookmarkEnd w:id="0"/>
      <w:r w:rsidRPr="00E52155">
        <w:rPr>
          <w:sz w:val="28"/>
          <w:szCs w:val="28"/>
        </w:rPr>
        <w:t xml:space="preserve"> </w:t>
      </w:r>
      <w:r w:rsidRPr="00F00246">
        <w:rPr>
          <w:sz w:val="28"/>
          <w:szCs w:val="28"/>
        </w:rPr>
        <w:t xml:space="preserve">утвержденной постановлением администрации Минераловодского городского округа от 05 декабря 2019 г. № 2655 (с изменениями) объем финансового обеспечения программы на 2024 год составил – </w:t>
      </w:r>
      <w:r w:rsidRPr="00F00246">
        <w:rPr>
          <w:bCs/>
          <w:sz w:val="28"/>
          <w:szCs w:val="28"/>
        </w:rPr>
        <w:t>389297,74</w:t>
      </w:r>
      <w:r w:rsidRPr="00F00246">
        <w:rPr>
          <w:sz w:val="28"/>
          <w:szCs w:val="28"/>
        </w:rPr>
        <w:t xml:space="preserve"> тыс. руб., из них</w:t>
      </w:r>
      <w:r w:rsidRPr="00E52155">
        <w:rPr>
          <w:sz w:val="28"/>
          <w:szCs w:val="28"/>
        </w:rPr>
        <w:t>:</w:t>
      </w:r>
    </w:p>
    <w:p w14:paraId="5569206F" w14:textId="65B44713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 xml:space="preserve">- из федерального бюджета </w:t>
      </w:r>
      <w:r w:rsidRPr="00F00246">
        <w:rPr>
          <w:sz w:val="28"/>
          <w:szCs w:val="28"/>
        </w:rPr>
        <w:t>23444,62</w:t>
      </w:r>
      <w:r w:rsidRPr="00F00246">
        <w:rPr>
          <w:sz w:val="28"/>
          <w:szCs w:val="28"/>
        </w:rPr>
        <w:t xml:space="preserve"> </w:t>
      </w:r>
      <w:r w:rsidRPr="00F00246">
        <w:rPr>
          <w:sz w:val="28"/>
          <w:szCs w:val="28"/>
        </w:rPr>
        <w:t>тыс. руб.,</w:t>
      </w:r>
    </w:p>
    <w:p w14:paraId="6B9E3FCF" w14:textId="0F849B86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>- из краевого бюджета – 128164,30 тыс. руб.,</w:t>
      </w:r>
    </w:p>
    <w:p w14:paraId="3102E1CF" w14:textId="2D3765AD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>- из местного бюджета – 234414,31 тыс. руб.</w:t>
      </w:r>
      <w:r w:rsidRPr="00F00246">
        <w:rPr>
          <w:sz w:val="28"/>
          <w:szCs w:val="28"/>
        </w:rPr>
        <w:t>,</w:t>
      </w:r>
    </w:p>
    <w:p w14:paraId="41446C4C" w14:textId="41C2AFA4" w:rsidR="00F00246" w:rsidRPr="00F00246" w:rsidRDefault="00F00246" w:rsidP="00F00246">
      <w:pPr>
        <w:ind w:firstLine="851"/>
        <w:jc w:val="both"/>
        <w:rPr>
          <w:b/>
          <w:sz w:val="28"/>
          <w:szCs w:val="28"/>
        </w:rPr>
      </w:pPr>
      <w:r w:rsidRPr="00F00246">
        <w:rPr>
          <w:sz w:val="28"/>
          <w:szCs w:val="28"/>
        </w:rPr>
        <w:t xml:space="preserve">- внебюджетные средства - </w:t>
      </w:r>
      <w:r w:rsidRPr="00F00246">
        <w:rPr>
          <w:sz w:val="28"/>
          <w:szCs w:val="28"/>
        </w:rPr>
        <w:t>3274,50</w:t>
      </w:r>
      <w:r w:rsidRPr="00F00246">
        <w:rPr>
          <w:sz w:val="28"/>
          <w:szCs w:val="28"/>
        </w:rPr>
        <w:t xml:space="preserve"> </w:t>
      </w:r>
      <w:r w:rsidRPr="00F00246">
        <w:rPr>
          <w:sz w:val="28"/>
          <w:szCs w:val="28"/>
        </w:rPr>
        <w:t>тыс. руб.</w:t>
      </w:r>
    </w:p>
    <w:p w14:paraId="569D948B" w14:textId="726A1DA0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 xml:space="preserve">Кассовое исполнение по программе составило – </w:t>
      </w:r>
      <w:r w:rsidRPr="00F00246">
        <w:rPr>
          <w:bCs/>
          <w:sz w:val="28"/>
          <w:szCs w:val="28"/>
        </w:rPr>
        <w:t>366924,28</w:t>
      </w:r>
      <w:r w:rsidRPr="00F00246">
        <w:rPr>
          <w:sz w:val="28"/>
          <w:szCs w:val="28"/>
        </w:rPr>
        <w:t xml:space="preserve">   тыс. руб., из них: </w:t>
      </w:r>
    </w:p>
    <w:p w14:paraId="65F619BC" w14:textId="648B2E28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>- из федерального бюджета 19479,36 тыс. руб.,</w:t>
      </w:r>
    </w:p>
    <w:p w14:paraId="2D4634B0" w14:textId="0E46405D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>- из краевого бюджета – 121250,12 тыс. руб.,</w:t>
      </w:r>
    </w:p>
    <w:p w14:paraId="79601349" w14:textId="4F3E1C34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>- из местного бюджета – 222920,30 тыс. руб.,</w:t>
      </w:r>
    </w:p>
    <w:p w14:paraId="3DBC15A9" w14:textId="643EF093" w:rsidR="00F00246" w:rsidRPr="00F00246" w:rsidRDefault="00F00246" w:rsidP="00F00246">
      <w:pPr>
        <w:ind w:firstLine="851"/>
        <w:jc w:val="both"/>
        <w:rPr>
          <w:sz w:val="28"/>
          <w:szCs w:val="28"/>
        </w:rPr>
      </w:pPr>
      <w:r w:rsidRPr="00F00246">
        <w:rPr>
          <w:sz w:val="28"/>
          <w:szCs w:val="28"/>
        </w:rPr>
        <w:t>- внебюджетные средства - 3274,50 тыс. руб., в т.ч.:</w:t>
      </w:r>
    </w:p>
    <w:p w14:paraId="7397C397" w14:textId="06331432" w:rsidR="00F00246" w:rsidRPr="00376282" w:rsidRDefault="00F00246" w:rsidP="00F00246">
      <w:pPr>
        <w:ind w:firstLine="851"/>
        <w:jc w:val="both"/>
        <w:rPr>
          <w:iCs/>
          <w:sz w:val="28"/>
          <w:szCs w:val="28"/>
        </w:rPr>
      </w:pPr>
      <w:r w:rsidRPr="00376282">
        <w:rPr>
          <w:iCs/>
          <w:sz w:val="28"/>
          <w:szCs w:val="28"/>
        </w:rPr>
        <w:t>1. На реализацию мероприятий по подпрограмме «</w:t>
      </w:r>
      <w:r w:rsidRPr="00376282">
        <w:rPr>
          <w:sz w:val="28"/>
          <w:szCs w:val="28"/>
        </w:rPr>
        <w:t>Переселение граждан из ав</w:t>
      </w:r>
      <w:r w:rsidRPr="00376282">
        <w:rPr>
          <w:sz w:val="28"/>
          <w:szCs w:val="28"/>
        </w:rPr>
        <w:t>а</w:t>
      </w:r>
      <w:r w:rsidRPr="00376282">
        <w:rPr>
          <w:sz w:val="28"/>
          <w:szCs w:val="28"/>
        </w:rPr>
        <w:t>рийного жилищного фонда</w:t>
      </w:r>
      <w:r w:rsidRPr="00376282">
        <w:rPr>
          <w:iCs/>
          <w:sz w:val="28"/>
          <w:szCs w:val="28"/>
        </w:rPr>
        <w:t xml:space="preserve">» предусмотрено средств в сумме </w:t>
      </w:r>
      <w:r w:rsidRPr="00376282">
        <w:rPr>
          <w:bCs/>
          <w:sz w:val="28"/>
          <w:szCs w:val="28"/>
        </w:rPr>
        <w:t>108031,21</w:t>
      </w:r>
      <w:r w:rsidRPr="00376282">
        <w:rPr>
          <w:iCs/>
          <w:sz w:val="28"/>
          <w:szCs w:val="28"/>
        </w:rPr>
        <w:t xml:space="preserve"> тыс. руб., из них:</w:t>
      </w:r>
    </w:p>
    <w:p w14:paraId="5FA81001" w14:textId="16642B3B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>- из федерального бюджета 23244,58 тыс. руб.,</w:t>
      </w:r>
    </w:p>
    <w:p w14:paraId="4D7AE9AD" w14:textId="36F12FDC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>- из краевого бюджета – 61651,50 тыс. руб.,</w:t>
      </w:r>
    </w:p>
    <w:p w14:paraId="0AFD0983" w14:textId="40EB9798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>- из местного бюджета – 23135,13 тыс. руб.</w:t>
      </w:r>
    </w:p>
    <w:p w14:paraId="2862A5FB" w14:textId="1F25FD5D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 xml:space="preserve">Кассовое исполнение по подпрограмме составило – </w:t>
      </w:r>
      <w:r w:rsidR="00376282" w:rsidRPr="00376282">
        <w:rPr>
          <w:bCs/>
          <w:sz w:val="28"/>
          <w:szCs w:val="28"/>
        </w:rPr>
        <w:t>89277,14</w:t>
      </w:r>
      <w:r w:rsidRPr="00376282">
        <w:rPr>
          <w:sz w:val="28"/>
          <w:szCs w:val="28"/>
        </w:rPr>
        <w:t xml:space="preserve">   тыс. руб., </w:t>
      </w:r>
      <w:r w:rsidRPr="00376282">
        <w:rPr>
          <w:iCs/>
          <w:sz w:val="28"/>
          <w:szCs w:val="28"/>
        </w:rPr>
        <w:t>из них:</w:t>
      </w:r>
      <w:r w:rsidRPr="00376282">
        <w:rPr>
          <w:sz w:val="28"/>
          <w:szCs w:val="28"/>
        </w:rPr>
        <w:t xml:space="preserve"> </w:t>
      </w:r>
    </w:p>
    <w:p w14:paraId="5C2E5A5E" w14:textId="0C6F950B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 xml:space="preserve">- из федерального бюджета </w:t>
      </w:r>
      <w:r w:rsidR="00376282" w:rsidRPr="00376282">
        <w:rPr>
          <w:sz w:val="28"/>
          <w:szCs w:val="28"/>
        </w:rPr>
        <w:t>19279,32</w:t>
      </w:r>
      <w:r w:rsidRPr="00376282">
        <w:rPr>
          <w:sz w:val="28"/>
          <w:szCs w:val="28"/>
        </w:rPr>
        <w:t xml:space="preserve"> тыс. руб.,</w:t>
      </w:r>
    </w:p>
    <w:p w14:paraId="794DA941" w14:textId="45F05211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 xml:space="preserve">- из краевого бюджета – </w:t>
      </w:r>
      <w:r w:rsidR="00376282" w:rsidRPr="00376282">
        <w:rPr>
          <w:sz w:val="28"/>
          <w:szCs w:val="28"/>
        </w:rPr>
        <w:t>55312,94</w:t>
      </w:r>
      <w:r w:rsidRPr="00376282">
        <w:rPr>
          <w:sz w:val="28"/>
          <w:szCs w:val="28"/>
        </w:rPr>
        <w:t xml:space="preserve"> тыс. руб.,</w:t>
      </w:r>
    </w:p>
    <w:p w14:paraId="1C68D5D7" w14:textId="37819CA3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 xml:space="preserve">- из местного бюджета – </w:t>
      </w:r>
      <w:r w:rsidR="00376282" w:rsidRPr="00376282">
        <w:rPr>
          <w:sz w:val="28"/>
          <w:szCs w:val="28"/>
        </w:rPr>
        <w:t>14684,88</w:t>
      </w:r>
      <w:r w:rsidRPr="00376282">
        <w:rPr>
          <w:sz w:val="28"/>
          <w:szCs w:val="28"/>
        </w:rPr>
        <w:t xml:space="preserve"> тыс. руб., в т.ч.:</w:t>
      </w:r>
    </w:p>
    <w:p w14:paraId="4C78EF27" w14:textId="77777777" w:rsidR="00376282" w:rsidRDefault="00F00246" w:rsidP="00376282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282">
        <w:rPr>
          <w:rFonts w:ascii="Times New Roman" w:hAnsi="Times New Roman" w:cs="Times New Roman"/>
          <w:sz w:val="28"/>
          <w:szCs w:val="28"/>
        </w:rPr>
        <w:t xml:space="preserve">1.1. </w:t>
      </w:r>
      <w:r w:rsidR="00376282" w:rsidRPr="00376282">
        <w:rPr>
          <w:rFonts w:ascii="Times New Roman" w:hAnsi="Times New Roman" w:cs="Times New Roman"/>
          <w:sz w:val="28"/>
          <w:szCs w:val="28"/>
        </w:rPr>
        <w:t>Переселение граждан из многоквартирных домов, расположенных на территории Минераловодского муниципального округа, признанных аварийными и подлежащих сносу</w:t>
      </w:r>
      <w:r w:rsidR="00376282" w:rsidRPr="00376282">
        <w:rPr>
          <w:rFonts w:ascii="Times New Roman" w:hAnsi="Times New Roman" w:cs="Times New Roman"/>
          <w:sz w:val="28"/>
          <w:szCs w:val="28"/>
        </w:rPr>
        <w:t xml:space="preserve"> </w:t>
      </w:r>
      <w:r w:rsidR="00376282" w:rsidRPr="00376282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37628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76282" w:rsidRPr="00376282">
        <w:rPr>
          <w:rFonts w:ascii="Times New Roman" w:hAnsi="Times New Roman" w:cs="Times New Roman"/>
          <w:bCs/>
          <w:sz w:val="28"/>
          <w:szCs w:val="28"/>
        </w:rPr>
        <w:t>8900,59</w:t>
      </w:r>
      <w:r w:rsidRPr="0037628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435FFC35" w14:textId="49032123" w:rsidR="00F00246" w:rsidRPr="00376282" w:rsidRDefault="00F00246" w:rsidP="00376282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282">
        <w:rPr>
          <w:rFonts w:ascii="Times New Roman" w:hAnsi="Times New Roman" w:cs="Times New Roman"/>
          <w:sz w:val="28"/>
          <w:szCs w:val="28"/>
        </w:rPr>
        <w:t xml:space="preserve">1.2. </w:t>
      </w:r>
      <w:r w:rsidR="00376282" w:rsidRPr="00376282">
        <w:rPr>
          <w:rFonts w:ascii="Times New Roman" w:hAnsi="Times New Roman" w:cs="Times New Roman"/>
          <w:sz w:val="28"/>
          <w:szCs w:val="28"/>
        </w:rPr>
        <w:t>Реализация регионального проекта «Обеспечение устойчивого сокращения непригодного для пр</w:t>
      </w:r>
      <w:r w:rsidR="00376282" w:rsidRPr="00376282">
        <w:rPr>
          <w:rFonts w:ascii="Times New Roman" w:hAnsi="Times New Roman" w:cs="Times New Roman"/>
          <w:sz w:val="28"/>
          <w:szCs w:val="28"/>
        </w:rPr>
        <w:t>о</w:t>
      </w:r>
      <w:r w:rsidR="00376282" w:rsidRPr="00376282">
        <w:rPr>
          <w:rFonts w:ascii="Times New Roman" w:hAnsi="Times New Roman" w:cs="Times New Roman"/>
          <w:sz w:val="28"/>
          <w:szCs w:val="28"/>
        </w:rPr>
        <w:t>живания жилищного фонда</w:t>
      </w:r>
      <w:r w:rsidRPr="0037628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76282" w:rsidRPr="00376282">
        <w:rPr>
          <w:rFonts w:ascii="Times New Roman" w:hAnsi="Times New Roman" w:cs="Times New Roman"/>
          <w:sz w:val="28"/>
          <w:szCs w:val="28"/>
        </w:rPr>
        <w:t>80376,55</w:t>
      </w:r>
      <w:r w:rsidRPr="00376282">
        <w:rPr>
          <w:rFonts w:ascii="Times New Roman" w:hAnsi="Times New Roman" w:cs="Times New Roman"/>
          <w:sz w:val="28"/>
          <w:szCs w:val="28"/>
        </w:rPr>
        <w:t xml:space="preserve"> тыс. руб., из них: </w:t>
      </w:r>
    </w:p>
    <w:p w14:paraId="5CCAC2CD" w14:textId="581D7136" w:rsidR="00376282" w:rsidRPr="00376282" w:rsidRDefault="00376282" w:rsidP="00376282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>- из федерального бюджета 19279,32 тыс. руб.,</w:t>
      </w:r>
    </w:p>
    <w:p w14:paraId="69A02C3B" w14:textId="22ADFC7A" w:rsidR="00376282" w:rsidRPr="00376282" w:rsidRDefault="00376282" w:rsidP="00376282">
      <w:pPr>
        <w:ind w:firstLine="851"/>
        <w:jc w:val="both"/>
        <w:rPr>
          <w:sz w:val="28"/>
          <w:szCs w:val="28"/>
        </w:rPr>
      </w:pPr>
      <w:r w:rsidRPr="00376282">
        <w:rPr>
          <w:sz w:val="28"/>
          <w:szCs w:val="28"/>
        </w:rPr>
        <w:t>- из краевого бюджета – 55312,94 тыс. руб.,</w:t>
      </w:r>
    </w:p>
    <w:p w14:paraId="4D405B60" w14:textId="011401DA" w:rsidR="00F00246" w:rsidRPr="00376282" w:rsidRDefault="00376282" w:rsidP="0037628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282">
        <w:rPr>
          <w:rFonts w:ascii="Times New Roman" w:hAnsi="Times New Roman" w:cs="Times New Roman"/>
          <w:sz w:val="28"/>
          <w:szCs w:val="28"/>
        </w:rPr>
        <w:t>- из местного бюджета – 5784,29 тыс. руб.</w:t>
      </w:r>
    </w:p>
    <w:p w14:paraId="07220C91" w14:textId="379E8BBF" w:rsidR="00F00246" w:rsidRPr="00376282" w:rsidRDefault="00F00246" w:rsidP="00F00246">
      <w:pPr>
        <w:ind w:firstLine="851"/>
        <w:jc w:val="both"/>
        <w:rPr>
          <w:sz w:val="28"/>
          <w:szCs w:val="28"/>
        </w:rPr>
      </w:pPr>
      <w:r w:rsidRPr="00376282">
        <w:rPr>
          <w:iCs/>
          <w:sz w:val="28"/>
          <w:szCs w:val="28"/>
        </w:rPr>
        <w:t>2.  На реализацию мероприятий по подпрограмме «</w:t>
      </w:r>
      <w:r w:rsidR="00376282" w:rsidRPr="00376282">
        <w:rPr>
          <w:sz w:val="28"/>
          <w:szCs w:val="28"/>
        </w:rPr>
        <w:t>Капитальный ремонт общего имущества в многоквартирных домах Минерал</w:t>
      </w:r>
      <w:r w:rsidR="00376282" w:rsidRPr="00376282">
        <w:rPr>
          <w:sz w:val="28"/>
          <w:szCs w:val="28"/>
        </w:rPr>
        <w:t>о</w:t>
      </w:r>
      <w:r w:rsidR="00376282" w:rsidRPr="00376282">
        <w:rPr>
          <w:sz w:val="28"/>
          <w:szCs w:val="28"/>
        </w:rPr>
        <w:t>водского муниципального округа</w:t>
      </w:r>
      <w:r w:rsidRPr="00376282">
        <w:rPr>
          <w:iCs/>
          <w:sz w:val="28"/>
          <w:szCs w:val="28"/>
        </w:rPr>
        <w:t xml:space="preserve">» предусмотрено   средств </w:t>
      </w:r>
      <w:r w:rsidR="00376282" w:rsidRPr="00376282">
        <w:rPr>
          <w:sz w:val="28"/>
          <w:szCs w:val="28"/>
        </w:rPr>
        <w:t>за счет средств местного бюджета</w:t>
      </w:r>
      <w:r w:rsidR="00376282" w:rsidRPr="00376282">
        <w:rPr>
          <w:iCs/>
          <w:sz w:val="28"/>
          <w:szCs w:val="28"/>
        </w:rPr>
        <w:t xml:space="preserve"> </w:t>
      </w:r>
      <w:r w:rsidR="00376282" w:rsidRPr="00376282">
        <w:rPr>
          <w:bCs/>
          <w:sz w:val="28"/>
          <w:szCs w:val="28"/>
        </w:rPr>
        <w:t>1228,65</w:t>
      </w:r>
      <w:r w:rsidRPr="00376282">
        <w:rPr>
          <w:iCs/>
          <w:sz w:val="28"/>
          <w:szCs w:val="28"/>
        </w:rPr>
        <w:t xml:space="preserve"> тыс. руб</w:t>
      </w:r>
      <w:r w:rsidRPr="00376282">
        <w:rPr>
          <w:sz w:val="28"/>
          <w:szCs w:val="28"/>
        </w:rPr>
        <w:t>.</w:t>
      </w:r>
    </w:p>
    <w:p w14:paraId="55B60E1E" w14:textId="6B1B2860" w:rsidR="00376282" w:rsidRDefault="00F00246" w:rsidP="00376282">
      <w:pPr>
        <w:ind w:firstLine="851"/>
        <w:jc w:val="both"/>
        <w:rPr>
          <w:sz w:val="28"/>
          <w:szCs w:val="28"/>
        </w:rPr>
      </w:pPr>
      <w:r w:rsidRPr="00C63A58">
        <w:rPr>
          <w:sz w:val="28"/>
          <w:szCs w:val="28"/>
        </w:rPr>
        <w:lastRenderedPageBreak/>
        <w:t xml:space="preserve">Кассовое исполнение по подпрограмме составило </w:t>
      </w:r>
      <w:r w:rsidR="00376282" w:rsidRPr="00376282">
        <w:rPr>
          <w:sz w:val="28"/>
          <w:szCs w:val="28"/>
        </w:rPr>
        <w:t>за счет средств местного бюджета</w:t>
      </w:r>
      <w:r w:rsidR="00376282" w:rsidRPr="00376282">
        <w:rPr>
          <w:iCs/>
          <w:sz w:val="28"/>
          <w:szCs w:val="28"/>
        </w:rPr>
        <w:t xml:space="preserve"> </w:t>
      </w:r>
      <w:r w:rsidR="00376282" w:rsidRPr="00376282">
        <w:rPr>
          <w:bCs/>
          <w:sz w:val="28"/>
          <w:szCs w:val="28"/>
        </w:rPr>
        <w:t>1228,65</w:t>
      </w:r>
      <w:r w:rsidR="00376282" w:rsidRPr="00376282">
        <w:rPr>
          <w:iCs/>
          <w:sz w:val="28"/>
          <w:szCs w:val="28"/>
        </w:rPr>
        <w:t xml:space="preserve"> тыс. руб</w:t>
      </w:r>
      <w:r w:rsidR="00376282" w:rsidRPr="00376282">
        <w:rPr>
          <w:sz w:val="28"/>
          <w:szCs w:val="28"/>
        </w:rPr>
        <w:t>.</w:t>
      </w:r>
    </w:p>
    <w:p w14:paraId="4262AFB0" w14:textId="4D828655" w:rsidR="00F00246" w:rsidRPr="009905BA" w:rsidRDefault="00F00246" w:rsidP="00376282">
      <w:pPr>
        <w:ind w:firstLine="851"/>
        <w:jc w:val="both"/>
        <w:rPr>
          <w:sz w:val="28"/>
          <w:szCs w:val="28"/>
        </w:rPr>
      </w:pPr>
      <w:r w:rsidRPr="009905BA">
        <w:rPr>
          <w:iCs/>
          <w:sz w:val="28"/>
          <w:szCs w:val="28"/>
        </w:rPr>
        <w:t>3. На реализацию мероприятий по подпрограмме «</w:t>
      </w:r>
      <w:r w:rsidR="009905BA" w:rsidRPr="009905BA">
        <w:rPr>
          <w:sz w:val="28"/>
          <w:szCs w:val="28"/>
        </w:rPr>
        <w:t>Развитие коммунального х</w:t>
      </w:r>
      <w:r w:rsidR="009905BA" w:rsidRPr="009905BA">
        <w:rPr>
          <w:sz w:val="28"/>
          <w:szCs w:val="28"/>
        </w:rPr>
        <w:t>о</w:t>
      </w:r>
      <w:r w:rsidR="009905BA" w:rsidRPr="009905BA">
        <w:rPr>
          <w:sz w:val="28"/>
          <w:szCs w:val="28"/>
        </w:rPr>
        <w:t>зяйства</w:t>
      </w:r>
      <w:r w:rsidRPr="009905BA">
        <w:rPr>
          <w:iCs/>
          <w:sz w:val="28"/>
          <w:szCs w:val="28"/>
        </w:rPr>
        <w:t xml:space="preserve">» предусмотрено   средств </w:t>
      </w:r>
      <w:r w:rsidRPr="009905BA">
        <w:rPr>
          <w:sz w:val="28"/>
          <w:szCs w:val="28"/>
        </w:rPr>
        <w:t xml:space="preserve">за счет средств </w:t>
      </w:r>
      <w:r w:rsidR="009905BA" w:rsidRPr="009905BA">
        <w:rPr>
          <w:sz w:val="28"/>
          <w:szCs w:val="28"/>
        </w:rPr>
        <w:t>краевого</w:t>
      </w:r>
      <w:r w:rsidRPr="009905BA">
        <w:rPr>
          <w:sz w:val="28"/>
          <w:szCs w:val="28"/>
        </w:rPr>
        <w:t xml:space="preserve"> бюджета </w:t>
      </w:r>
      <w:r w:rsidR="009905BA" w:rsidRPr="009905BA">
        <w:rPr>
          <w:bCs/>
          <w:sz w:val="28"/>
          <w:szCs w:val="28"/>
        </w:rPr>
        <w:t>7141,75</w:t>
      </w:r>
      <w:r w:rsidRPr="009905BA">
        <w:rPr>
          <w:sz w:val="28"/>
          <w:szCs w:val="28"/>
        </w:rPr>
        <w:t xml:space="preserve"> тыс. руб.</w:t>
      </w:r>
    </w:p>
    <w:p w14:paraId="35D575F9" w14:textId="2021704D" w:rsidR="009905BA" w:rsidRPr="009905BA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 xml:space="preserve">Кассовое исполнение по подпрограмме составило за счет средств </w:t>
      </w:r>
      <w:r w:rsidRPr="009905BA">
        <w:rPr>
          <w:sz w:val="28"/>
          <w:szCs w:val="28"/>
        </w:rPr>
        <w:t>краевого бюджета</w:t>
      </w:r>
      <w:r w:rsidRPr="009905BA">
        <w:rPr>
          <w:sz w:val="28"/>
          <w:szCs w:val="28"/>
        </w:rPr>
        <w:t xml:space="preserve"> </w:t>
      </w:r>
      <w:r w:rsidRPr="009905BA">
        <w:rPr>
          <w:bCs/>
          <w:sz w:val="28"/>
          <w:szCs w:val="28"/>
        </w:rPr>
        <w:t>6566,13</w:t>
      </w:r>
      <w:r w:rsidRPr="009905BA">
        <w:rPr>
          <w:iCs/>
          <w:sz w:val="28"/>
          <w:szCs w:val="28"/>
        </w:rPr>
        <w:t xml:space="preserve"> тыс. руб</w:t>
      </w:r>
      <w:r w:rsidRPr="009905BA">
        <w:rPr>
          <w:sz w:val="28"/>
          <w:szCs w:val="28"/>
        </w:rPr>
        <w:t>.</w:t>
      </w:r>
    </w:p>
    <w:p w14:paraId="3BCD9005" w14:textId="59304DD7" w:rsidR="009905BA" w:rsidRPr="009905BA" w:rsidRDefault="00F00246" w:rsidP="009905BA">
      <w:pPr>
        <w:ind w:firstLine="851"/>
        <w:jc w:val="both"/>
        <w:rPr>
          <w:iCs/>
          <w:sz w:val="28"/>
          <w:szCs w:val="28"/>
        </w:rPr>
      </w:pPr>
      <w:r w:rsidRPr="009905BA">
        <w:rPr>
          <w:iCs/>
          <w:sz w:val="28"/>
          <w:szCs w:val="28"/>
        </w:rPr>
        <w:t xml:space="preserve">4. На реализацию мероприятий по подпрограмме </w:t>
      </w:r>
      <w:r w:rsidRPr="009905BA">
        <w:rPr>
          <w:sz w:val="28"/>
          <w:szCs w:val="28"/>
        </w:rPr>
        <w:t>«</w:t>
      </w:r>
      <w:r w:rsidR="009905BA" w:rsidRPr="009905BA">
        <w:rPr>
          <w:sz w:val="28"/>
          <w:szCs w:val="28"/>
        </w:rPr>
        <w:t>Содержание и ремонт объектов внешнего благоустройства, памятников истории и культуры, находящихся на территории Минерал</w:t>
      </w:r>
      <w:r w:rsidR="009905BA" w:rsidRPr="009905BA">
        <w:rPr>
          <w:sz w:val="28"/>
          <w:szCs w:val="28"/>
        </w:rPr>
        <w:t>о</w:t>
      </w:r>
      <w:r w:rsidR="009905BA" w:rsidRPr="009905BA">
        <w:rPr>
          <w:sz w:val="28"/>
          <w:szCs w:val="28"/>
        </w:rPr>
        <w:t>водского муниципального округа</w:t>
      </w:r>
      <w:r w:rsidRPr="009905BA">
        <w:rPr>
          <w:sz w:val="28"/>
          <w:szCs w:val="28"/>
        </w:rPr>
        <w:t>»</w:t>
      </w:r>
      <w:r w:rsidRPr="009905BA">
        <w:rPr>
          <w:iCs/>
          <w:sz w:val="28"/>
          <w:szCs w:val="28"/>
        </w:rPr>
        <w:t xml:space="preserve"> </w:t>
      </w:r>
      <w:r w:rsidR="009905BA" w:rsidRPr="009905BA">
        <w:rPr>
          <w:iCs/>
          <w:sz w:val="28"/>
          <w:szCs w:val="28"/>
        </w:rPr>
        <w:t xml:space="preserve">предусмотрено средств в сумме </w:t>
      </w:r>
      <w:r w:rsidR="009905BA" w:rsidRPr="009905BA">
        <w:rPr>
          <w:bCs/>
          <w:sz w:val="28"/>
          <w:szCs w:val="28"/>
        </w:rPr>
        <w:t>241869,25</w:t>
      </w:r>
      <w:r w:rsidR="009905BA" w:rsidRPr="009905BA">
        <w:rPr>
          <w:iCs/>
          <w:sz w:val="28"/>
          <w:szCs w:val="28"/>
        </w:rPr>
        <w:t xml:space="preserve"> тыс. руб., из них:</w:t>
      </w:r>
    </w:p>
    <w:p w14:paraId="1AC22360" w14:textId="4F454597" w:rsidR="009905BA" w:rsidRPr="009905BA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>- из краевого бюджета – 59371,05 тыс. руб.,</w:t>
      </w:r>
    </w:p>
    <w:p w14:paraId="24D3CB68" w14:textId="0F8B80EA" w:rsidR="009905BA" w:rsidRPr="009905BA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>- из местного бюджета – 179223,69 тыс. руб.</w:t>
      </w:r>
      <w:r w:rsidRPr="009905BA">
        <w:rPr>
          <w:sz w:val="28"/>
          <w:szCs w:val="28"/>
        </w:rPr>
        <w:t>,</w:t>
      </w:r>
    </w:p>
    <w:p w14:paraId="75DD45FB" w14:textId="053075D3" w:rsidR="009905BA" w:rsidRPr="009905BA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>- внебюджетные средства - 3274,50 тыс. руб.</w:t>
      </w:r>
    </w:p>
    <w:p w14:paraId="6C2F0ABA" w14:textId="28FCE146" w:rsidR="009905BA" w:rsidRPr="009905BA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 xml:space="preserve">Кассовое исполнение по подпрограмме составило – </w:t>
      </w:r>
      <w:r w:rsidRPr="009905BA">
        <w:rPr>
          <w:bCs/>
          <w:sz w:val="28"/>
          <w:szCs w:val="28"/>
        </w:rPr>
        <w:t>239332,96</w:t>
      </w:r>
      <w:r w:rsidRPr="009905BA">
        <w:rPr>
          <w:sz w:val="28"/>
          <w:szCs w:val="28"/>
        </w:rPr>
        <w:t xml:space="preserve"> тыс. руб., </w:t>
      </w:r>
      <w:r w:rsidRPr="009905BA">
        <w:rPr>
          <w:iCs/>
          <w:sz w:val="28"/>
          <w:szCs w:val="28"/>
        </w:rPr>
        <w:t>из них:</w:t>
      </w:r>
      <w:r w:rsidRPr="009905BA">
        <w:rPr>
          <w:sz w:val="28"/>
          <w:szCs w:val="28"/>
        </w:rPr>
        <w:t xml:space="preserve"> </w:t>
      </w:r>
    </w:p>
    <w:p w14:paraId="1001403A" w14:textId="02FF0003" w:rsidR="009905BA" w:rsidRPr="009905BA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>- из краевого бюджета – 59371,05 тыс. руб.,</w:t>
      </w:r>
    </w:p>
    <w:p w14:paraId="1B09B961" w14:textId="471428E2" w:rsidR="009905BA" w:rsidRPr="009905BA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>- из местного бюджета – 176687,41 тыс. руб.,</w:t>
      </w:r>
    </w:p>
    <w:p w14:paraId="06BAADF0" w14:textId="2EA823D7" w:rsidR="00F00246" w:rsidRDefault="009905BA" w:rsidP="009905BA">
      <w:pPr>
        <w:ind w:firstLine="851"/>
        <w:jc w:val="both"/>
        <w:rPr>
          <w:sz w:val="28"/>
          <w:szCs w:val="28"/>
        </w:rPr>
      </w:pPr>
      <w:r w:rsidRPr="009905BA">
        <w:rPr>
          <w:sz w:val="28"/>
          <w:szCs w:val="28"/>
        </w:rPr>
        <w:t>- внебюджетные средства - 3274,50 тыс. руб., в т.ч.:</w:t>
      </w:r>
    </w:p>
    <w:p w14:paraId="0B6C838A" w14:textId="56E3AC1E" w:rsidR="00F63BD0" w:rsidRDefault="00F63BD0" w:rsidP="00F63BD0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BD0">
        <w:rPr>
          <w:rFonts w:ascii="Times New Roman" w:hAnsi="Times New Roman" w:cs="Times New Roman"/>
          <w:sz w:val="28"/>
          <w:szCs w:val="28"/>
        </w:rPr>
        <w:t>4</w:t>
      </w:r>
      <w:r w:rsidRPr="00F63BD0">
        <w:rPr>
          <w:rFonts w:ascii="Times New Roman" w:hAnsi="Times New Roman" w:cs="Times New Roman"/>
          <w:sz w:val="28"/>
          <w:szCs w:val="28"/>
        </w:rPr>
        <w:t xml:space="preserve">.1. Развитие, содержание и ремонт систем уличного освещения за счет средств местного бюджета в сумме </w:t>
      </w:r>
      <w:r w:rsidRPr="00F63BD0">
        <w:rPr>
          <w:rFonts w:ascii="Times New Roman" w:hAnsi="Times New Roman" w:cs="Times New Roman"/>
          <w:bCs/>
          <w:sz w:val="28"/>
          <w:szCs w:val="28"/>
        </w:rPr>
        <w:t>58943,94</w:t>
      </w:r>
      <w:r w:rsidRPr="00F63BD0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675591D1" w14:textId="33F3AFD8" w:rsidR="00047C57" w:rsidRPr="00047C57" w:rsidRDefault="00047C57" w:rsidP="00047C5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7C57">
        <w:rPr>
          <w:rFonts w:ascii="Times New Roman" w:hAnsi="Times New Roman" w:cs="Times New Roman"/>
          <w:sz w:val="28"/>
          <w:szCs w:val="28"/>
        </w:rPr>
        <w:t>4.</w:t>
      </w:r>
      <w:r w:rsidRPr="00047C57">
        <w:rPr>
          <w:rFonts w:ascii="Times New Roman" w:hAnsi="Times New Roman" w:cs="Times New Roman"/>
          <w:sz w:val="28"/>
          <w:szCs w:val="28"/>
        </w:rPr>
        <w:t>2</w:t>
      </w:r>
      <w:r w:rsidRPr="00047C57">
        <w:rPr>
          <w:rFonts w:ascii="Times New Roman" w:hAnsi="Times New Roman" w:cs="Times New Roman"/>
          <w:sz w:val="28"/>
          <w:szCs w:val="28"/>
        </w:rPr>
        <w:t xml:space="preserve">. Озеленение территории за счет средств местного бюджета в сумме 19181,27 тыс. руб. </w:t>
      </w:r>
    </w:p>
    <w:p w14:paraId="52E6CC1C" w14:textId="5157D16C" w:rsidR="00047C57" w:rsidRPr="00047C57" w:rsidRDefault="00047C57" w:rsidP="00047C5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7C5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7C57">
        <w:rPr>
          <w:rFonts w:ascii="Times New Roman" w:hAnsi="Times New Roman" w:cs="Times New Roman"/>
          <w:sz w:val="28"/>
          <w:szCs w:val="28"/>
        </w:rPr>
        <w:t xml:space="preserve">. Ремонт и содержание мест захоронения за счет средств местного бюджета в сумме </w:t>
      </w:r>
      <w:r w:rsidRPr="00047C57">
        <w:rPr>
          <w:rFonts w:ascii="Times New Roman" w:hAnsi="Times New Roman" w:cs="Times New Roman"/>
          <w:bCs/>
          <w:sz w:val="28"/>
          <w:szCs w:val="28"/>
        </w:rPr>
        <w:t>4317,60</w:t>
      </w:r>
      <w:r w:rsidRPr="00047C5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261C704D" w14:textId="1566F26B" w:rsidR="00047C57" w:rsidRPr="00047C57" w:rsidRDefault="00047C57" w:rsidP="00047C5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7C57">
        <w:rPr>
          <w:rFonts w:ascii="Times New Roman" w:hAnsi="Times New Roman" w:cs="Times New Roman"/>
          <w:sz w:val="28"/>
          <w:szCs w:val="28"/>
        </w:rPr>
        <w:t>4.</w:t>
      </w:r>
      <w:r w:rsidRPr="00047C57">
        <w:rPr>
          <w:rFonts w:ascii="Times New Roman" w:hAnsi="Times New Roman" w:cs="Times New Roman"/>
          <w:sz w:val="28"/>
          <w:szCs w:val="28"/>
        </w:rPr>
        <w:t>4</w:t>
      </w:r>
      <w:r w:rsidRPr="00047C57">
        <w:rPr>
          <w:rFonts w:ascii="Times New Roman" w:hAnsi="Times New Roman" w:cs="Times New Roman"/>
          <w:sz w:val="28"/>
          <w:szCs w:val="28"/>
        </w:rPr>
        <w:t xml:space="preserve">. Санитарная очистка территории за счет средств местного бюджета в сумме </w:t>
      </w:r>
      <w:r w:rsidRPr="00047C57">
        <w:rPr>
          <w:rFonts w:ascii="Times New Roman" w:hAnsi="Times New Roman" w:cs="Times New Roman"/>
          <w:bCs/>
          <w:sz w:val="28"/>
          <w:szCs w:val="28"/>
        </w:rPr>
        <w:t>54346,59</w:t>
      </w:r>
      <w:r w:rsidRPr="00047C5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5CFEF5E9" w14:textId="15EA069F" w:rsidR="00F63BD0" w:rsidRPr="00047C57" w:rsidRDefault="00F63BD0" w:rsidP="00F63BD0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7C57">
        <w:rPr>
          <w:rFonts w:ascii="Times New Roman" w:hAnsi="Times New Roman" w:cs="Times New Roman"/>
          <w:sz w:val="28"/>
          <w:szCs w:val="28"/>
        </w:rPr>
        <w:t>4</w:t>
      </w:r>
      <w:r w:rsidRPr="00047C57">
        <w:rPr>
          <w:rFonts w:ascii="Times New Roman" w:hAnsi="Times New Roman" w:cs="Times New Roman"/>
          <w:sz w:val="28"/>
          <w:szCs w:val="28"/>
        </w:rPr>
        <w:t>.</w:t>
      </w:r>
      <w:r w:rsidR="00047C57" w:rsidRPr="00047C57">
        <w:rPr>
          <w:rFonts w:ascii="Times New Roman" w:hAnsi="Times New Roman" w:cs="Times New Roman"/>
          <w:sz w:val="28"/>
          <w:szCs w:val="28"/>
        </w:rPr>
        <w:t>5</w:t>
      </w:r>
      <w:r w:rsidRPr="00047C57">
        <w:rPr>
          <w:rFonts w:ascii="Times New Roman" w:hAnsi="Times New Roman" w:cs="Times New Roman"/>
          <w:sz w:val="28"/>
          <w:szCs w:val="28"/>
        </w:rPr>
        <w:t xml:space="preserve">. </w:t>
      </w:r>
      <w:r w:rsidR="00047C57" w:rsidRPr="00047C57">
        <w:rPr>
          <w:rFonts w:ascii="Times New Roman" w:hAnsi="Times New Roman" w:cs="Times New Roman"/>
          <w:sz w:val="28"/>
          <w:szCs w:val="28"/>
        </w:rPr>
        <w:t>Прочие мероприятия по организации, ремонту и содержанию объектов внешнего благоустройства и малых архитектурных форм</w:t>
      </w:r>
      <w:r w:rsidRPr="00047C5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47C57" w:rsidRPr="00047C57">
        <w:rPr>
          <w:rFonts w:ascii="Times New Roman" w:hAnsi="Times New Roman" w:cs="Times New Roman"/>
          <w:sz w:val="28"/>
          <w:szCs w:val="28"/>
        </w:rPr>
        <w:t>102543,56</w:t>
      </w:r>
      <w:r w:rsidRPr="00047C57">
        <w:rPr>
          <w:rFonts w:ascii="Times New Roman" w:hAnsi="Times New Roman" w:cs="Times New Roman"/>
          <w:sz w:val="28"/>
          <w:szCs w:val="28"/>
        </w:rPr>
        <w:t xml:space="preserve"> тыс. руб., из них: </w:t>
      </w:r>
    </w:p>
    <w:p w14:paraId="38C46B8E" w14:textId="7D3B4484" w:rsidR="00047C57" w:rsidRPr="00047C57" w:rsidRDefault="00047C57" w:rsidP="00047C57">
      <w:pPr>
        <w:ind w:firstLine="851"/>
        <w:jc w:val="both"/>
        <w:rPr>
          <w:sz w:val="28"/>
          <w:szCs w:val="28"/>
        </w:rPr>
      </w:pPr>
      <w:r w:rsidRPr="00047C57">
        <w:rPr>
          <w:sz w:val="28"/>
          <w:szCs w:val="28"/>
        </w:rPr>
        <w:t>- из краевого бюджета – 59371,05 тыс. руб.,</w:t>
      </w:r>
    </w:p>
    <w:p w14:paraId="625EF15D" w14:textId="6DA7B680" w:rsidR="00047C57" w:rsidRPr="00047C57" w:rsidRDefault="00047C57" w:rsidP="00047C57">
      <w:pPr>
        <w:ind w:firstLine="851"/>
        <w:jc w:val="both"/>
        <w:rPr>
          <w:sz w:val="28"/>
          <w:szCs w:val="28"/>
        </w:rPr>
      </w:pPr>
      <w:r w:rsidRPr="00047C57">
        <w:rPr>
          <w:sz w:val="28"/>
          <w:szCs w:val="28"/>
        </w:rPr>
        <w:t>- из местного бюджета – 39898,01 тыс. руб.,</w:t>
      </w:r>
    </w:p>
    <w:p w14:paraId="1B3AAF5A" w14:textId="6F5E6143" w:rsidR="00F63BD0" w:rsidRPr="00047C57" w:rsidRDefault="00047C57" w:rsidP="00047C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7C57">
        <w:rPr>
          <w:rFonts w:ascii="Times New Roman" w:hAnsi="Times New Roman" w:cs="Times New Roman"/>
          <w:sz w:val="28"/>
          <w:szCs w:val="28"/>
        </w:rPr>
        <w:t>- внебюджетные средства - 3274,50 тыс. руб.</w:t>
      </w:r>
    </w:p>
    <w:p w14:paraId="4E97AEB4" w14:textId="7D0D881C" w:rsidR="00566144" w:rsidRPr="00566144" w:rsidRDefault="00566144" w:rsidP="00566144">
      <w:pPr>
        <w:ind w:firstLine="851"/>
        <w:jc w:val="both"/>
        <w:rPr>
          <w:iCs/>
          <w:sz w:val="28"/>
          <w:szCs w:val="28"/>
        </w:rPr>
      </w:pPr>
      <w:r w:rsidRPr="00566144">
        <w:rPr>
          <w:iCs/>
          <w:sz w:val="28"/>
          <w:szCs w:val="28"/>
        </w:rPr>
        <w:t>5</w:t>
      </w:r>
      <w:r w:rsidRPr="00566144">
        <w:rPr>
          <w:iCs/>
          <w:sz w:val="28"/>
          <w:szCs w:val="28"/>
        </w:rPr>
        <w:t>. На реализацию мероприятий по подпрограмме «</w:t>
      </w:r>
      <w:r w:rsidRPr="00566144">
        <w:rPr>
          <w:sz w:val="28"/>
          <w:szCs w:val="28"/>
        </w:rPr>
        <w:t>Обеспечение реализации пр</w:t>
      </w:r>
      <w:r w:rsidRPr="00566144">
        <w:rPr>
          <w:sz w:val="28"/>
          <w:szCs w:val="28"/>
        </w:rPr>
        <w:t>о</w:t>
      </w:r>
      <w:r w:rsidRPr="00566144">
        <w:rPr>
          <w:sz w:val="28"/>
          <w:szCs w:val="28"/>
        </w:rPr>
        <w:t xml:space="preserve">граммы и </w:t>
      </w:r>
      <w:proofErr w:type="spellStart"/>
      <w:r w:rsidRPr="00566144">
        <w:rPr>
          <w:sz w:val="28"/>
          <w:szCs w:val="28"/>
        </w:rPr>
        <w:t>общепрограммные</w:t>
      </w:r>
      <w:proofErr w:type="spellEnd"/>
      <w:r w:rsidRPr="00566144">
        <w:rPr>
          <w:sz w:val="28"/>
          <w:szCs w:val="28"/>
        </w:rPr>
        <w:t xml:space="preserve"> мероприятии</w:t>
      </w:r>
      <w:r w:rsidRPr="00566144">
        <w:rPr>
          <w:iCs/>
          <w:sz w:val="28"/>
          <w:szCs w:val="28"/>
        </w:rPr>
        <w:t xml:space="preserve">» предусмотрено средств в сумме </w:t>
      </w:r>
      <w:r w:rsidRPr="00566144">
        <w:rPr>
          <w:bCs/>
          <w:sz w:val="28"/>
          <w:szCs w:val="28"/>
        </w:rPr>
        <w:t>31026,88</w:t>
      </w:r>
      <w:r w:rsidRPr="00566144">
        <w:rPr>
          <w:iCs/>
          <w:sz w:val="28"/>
          <w:szCs w:val="28"/>
        </w:rPr>
        <w:t xml:space="preserve"> тыс. руб., из них:</w:t>
      </w:r>
    </w:p>
    <w:p w14:paraId="2C160855" w14:textId="1E885ED3" w:rsidR="00566144" w:rsidRPr="00566144" w:rsidRDefault="00566144" w:rsidP="00566144">
      <w:pPr>
        <w:ind w:firstLine="851"/>
        <w:jc w:val="both"/>
        <w:rPr>
          <w:sz w:val="28"/>
          <w:szCs w:val="28"/>
        </w:rPr>
      </w:pPr>
      <w:r w:rsidRPr="00566144">
        <w:rPr>
          <w:sz w:val="28"/>
          <w:szCs w:val="28"/>
        </w:rPr>
        <w:t>- из федерального бюджета 200,04 тыс. руб.,</w:t>
      </w:r>
    </w:p>
    <w:p w14:paraId="16AA6483" w14:textId="085967A4" w:rsidR="00566144" w:rsidRPr="00566144" w:rsidRDefault="00566144" w:rsidP="00566144">
      <w:pPr>
        <w:ind w:firstLine="851"/>
        <w:jc w:val="both"/>
        <w:rPr>
          <w:sz w:val="28"/>
          <w:szCs w:val="28"/>
        </w:rPr>
      </w:pPr>
      <w:r w:rsidRPr="00566144">
        <w:rPr>
          <w:sz w:val="28"/>
          <w:szCs w:val="28"/>
        </w:rPr>
        <w:t>- из местного бюджета – 30826,84 тыс. руб.</w:t>
      </w:r>
    </w:p>
    <w:p w14:paraId="21DEBF52" w14:textId="15B00D18" w:rsidR="00566144" w:rsidRPr="00566144" w:rsidRDefault="00566144" w:rsidP="00566144">
      <w:pPr>
        <w:ind w:firstLine="851"/>
        <w:jc w:val="both"/>
        <w:rPr>
          <w:sz w:val="28"/>
          <w:szCs w:val="28"/>
        </w:rPr>
      </w:pPr>
      <w:r w:rsidRPr="00566144">
        <w:rPr>
          <w:sz w:val="28"/>
          <w:szCs w:val="28"/>
        </w:rPr>
        <w:t xml:space="preserve">Кассовое исполнение по подпрограмме составило – </w:t>
      </w:r>
      <w:r w:rsidRPr="00566144">
        <w:rPr>
          <w:bCs/>
          <w:sz w:val="28"/>
          <w:szCs w:val="28"/>
        </w:rPr>
        <w:t>30519,40</w:t>
      </w:r>
      <w:r w:rsidRPr="00566144">
        <w:rPr>
          <w:sz w:val="28"/>
          <w:szCs w:val="28"/>
        </w:rPr>
        <w:t xml:space="preserve">   тыс. руб., </w:t>
      </w:r>
      <w:r w:rsidRPr="00566144">
        <w:rPr>
          <w:iCs/>
          <w:sz w:val="28"/>
          <w:szCs w:val="28"/>
        </w:rPr>
        <w:t>из них:</w:t>
      </w:r>
      <w:r w:rsidRPr="00566144">
        <w:rPr>
          <w:sz w:val="28"/>
          <w:szCs w:val="28"/>
        </w:rPr>
        <w:t xml:space="preserve"> </w:t>
      </w:r>
    </w:p>
    <w:p w14:paraId="795E7C6F" w14:textId="441F60B8" w:rsidR="00566144" w:rsidRPr="00566144" w:rsidRDefault="00566144" w:rsidP="00566144">
      <w:pPr>
        <w:ind w:firstLine="851"/>
        <w:jc w:val="both"/>
        <w:rPr>
          <w:sz w:val="28"/>
          <w:szCs w:val="28"/>
        </w:rPr>
      </w:pPr>
      <w:r w:rsidRPr="00566144">
        <w:rPr>
          <w:sz w:val="28"/>
          <w:szCs w:val="28"/>
        </w:rPr>
        <w:t>- из федерального бюджета 200,04 тыс. руб.,</w:t>
      </w:r>
    </w:p>
    <w:p w14:paraId="0373C580" w14:textId="218328D7" w:rsidR="00F63BD0" w:rsidRPr="00566144" w:rsidRDefault="00566144" w:rsidP="00566144">
      <w:pPr>
        <w:ind w:firstLine="851"/>
        <w:jc w:val="both"/>
        <w:rPr>
          <w:sz w:val="28"/>
          <w:szCs w:val="28"/>
        </w:rPr>
      </w:pPr>
      <w:r w:rsidRPr="00566144">
        <w:rPr>
          <w:sz w:val="28"/>
          <w:szCs w:val="28"/>
        </w:rPr>
        <w:t>- из местного бюджета – 30319,36 тыс. руб.</w:t>
      </w:r>
    </w:p>
    <w:p w14:paraId="42AF8EE7" w14:textId="77777777" w:rsidR="00F00246" w:rsidRPr="00566144" w:rsidRDefault="00F00246" w:rsidP="00F00246">
      <w:pPr>
        <w:jc w:val="both"/>
        <w:rPr>
          <w:sz w:val="28"/>
          <w:szCs w:val="28"/>
        </w:rPr>
      </w:pPr>
    </w:p>
    <w:p w14:paraId="39E8E212" w14:textId="77777777" w:rsidR="00024CE9" w:rsidRDefault="00024CE9" w:rsidP="00F00246">
      <w:pPr>
        <w:jc w:val="both"/>
        <w:rPr>
          <w:sz w:val="28"/>
          <w:szCs w:val="28"/>
        </w:rPr>
      </w:pPr>
    </w:p>
    <w:p w14:paraId="640A0F07" w14:textId="4D25B04A" w:rsidR="00F00246" w:rsidRPr="009905BA" w:rsidRDefault="00F00246" w:rsidP="00F00246">
      <w:pPr>
        <w:jc w:val="both"/>
        <w:rPr>
          <w:sz w:val="28"/>
          <w:szCs w:val="28"/>
        </w:rPr>
      </w:pPr>
      <w:bookmarkStart w:id="1" w:name="_GoBack"/>
      <w:bookmarkEnd w:id="1"/>
      <w:r w:rsidRPr="009905BA">
        <w:rPr>
          <w:sz w:val="28"/>
          <w:szCs w:val="28"/>
        </w:rPr>
        <w:t xml:space="preserve">Заместитель начальника                                                                 М. В. Ковалева                                 </w:t>
      </w:r>
    </w:p>
    <w:sectPr w:rsidR="00F00246" w:rsidRPr="009905BA" w:rsidSect="00024CE9">
      <w:pgSz w:w="11906" w:h="16838" w:code="9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A0DAB"/>
    <w:multiLevelType w:val="hybridMultilevel"/>
    <w:tmpl w:val="6BF27DEA"/>
    <w:lvl w:ilvl="0" w:tplc="92DEEB4C">
      <w:start w:val="1"/>
      <w:numFmt w:val="decimal"/>
      <w:lvlText w:val="%1."/>
      <w:lvlJc w:val="left"/>
      <w:pPr>
        <w:ind w:left="540" w:hanging="5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582"/>
    <w:rsid w:val="000141E0"/>
    <w:rsid w:val="00024CE9"/>
    <w:rsid w:val="00047C57"/>
    <w:rsid w:val="000C1097"/>
    <w:rsid w:val="000D0726"/>
    <w:rsid w:val="00110A5B"/>
    <w:rsid w:val="001F4B19"/>
    <w:rsid w:val="00201C56"/>
    <w:rsid w:val="00225A5F"/>
    <w:rsid w:val="00316298"/>
    <w:rsid w:val="00376282"/>
    <w:rsid w:val="00450E9F"/>
    <w:rsid w:val="004C0A67"/>
    <w:rsid w:val="004F4638"/>
    <w:rsid w:val="004F6D61"/>
    <w:rsid w:val="00566144"/>
    <w:rsid w:val="005A0BAB"/>
    <w:rsid w:val="006E5BA1"/>
    <w:rsid w:val="006F414B"/>
    <w:rsid w:val="007C6257"/>
    <w:rsid w:val="00814701"/>
    <w:rsid w:val="00831E62"/>
    <w:rsid w:val="008C3C07"/>
    <w:rsid w:val="009905BA"/>
    <w:rsid w:val="009B5916"/>
    <w:rsid w:val="00A64145"/>
    <w:rsid w:val="00BE3D85"/>
    <w:rsid w:val="00C30A24"/>
    <w:rsid w:val="00C47841"/>
    <w:rsid w:val="00C6200E"/>
    <w:rsid w:val="00CB73B4"/>
    <w:rsid w:val="00CF6B02"/>
    <w:rsid w:val="00ED1582"/>
    <w:rsid w:val="00F00246"/>
    <w:rsid w:val="00F54EB9"/>
    <w:rsid w:val="00F61938"/>
    <w:rsid w:val="00F63BD0"/>
    <w:rsid w:val="00FA0004"/>
    <w:rsid w:val="00FB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4284"/>
  <w15:docId w15:val="{A6538380-34CA-499E-A786-316DD9F4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246"/>
    <w:pPr>
      <w:spacing w:after="0" w:line="240" w:lineRule="auto"/>
    </w:pPr>
  </w:style>
  <w:style w:type="paragraph" w:customStyle="1" w:styleId="ConsPlusCell">
    <w:name w:val="ConsPlusCell"/>
    <w:rsid w:val="00376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6174-BBBE-4157-A677-BC9D3BA0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37</cp:revision>
  <cp:lastPrinted>2024-02-19T13:21:00Z</cp:lastPrinted>
  <dcterms:created xsi:type="dcterms:W3CDTF">2021-07-14T06:48:00Z</dcterms:created>
  <dcterms:modified xsi:type="dcterms:W3CDTF">2025-03-05T08:15:00Z</dcterms:modified>
</cp:coreProperties>
</file>