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6410A" w14:textId="77777777" w:rsidR="000C1097" w:rsidRDefault="009B5916" w:rsidP="00B74140">
      <w:pPr>
        <w:ind w:left="567" w:firstLine="285"/>
        <w:rPr>
          <w:sz w:val="28"/>
        </w:rPr>
      </w:pPr>
      <w:r>
        <w:rPr>
          <w:sz w:val="28"/>
        </w:rPr>
        <w:t xml:space="preserve">                                    </w:t>
      </w:r>
      <w:r w:rsidR="000C1097">
        <w:rPr>
          <w:sz w:val="28"/>
        </w:rPr>
        <w:t xml:space="preserve">               </w:t>
      </w:r>
    </w:p>
    <w:p w14:paraId="57858913" w14:textId="6ADBD299" w:rsidR="005E643E" w:rsidRDefault="000C1097" w:rsidP="005E643E">
      <w:pPr>
        <w:jc w:val="center"/>
        <w:rPr>
          <w:sz w:val="28"/>
        </w:rPr>
      </w:pPr>
      <w:r>
        <w:rPr>
          <w:sz w:val="28"/>
        </w:rPr>
        <w:t>ИНФОРМАЦИЯ</w:t>
      </w:r>
    </w:p>
    <w:p w14:paraId="105A58D1" w14:textId="1B8C1924" w:rsidR="000C1097" w:rsidRDefault="000C1097" w:rsidP="005E643E">
      <w:pPr>
        <w:ind w:left="142" w:firstLine="720"/>
        <w:jc w:val="center"/>
        <w:rPr>
          <w:sz w:val="28"/>
        </w:rPr>
      </w:pPr>
      <w:r>
        <w:rPr>
          <w:sz w:val="28"/>
        </w:rPr>
        <w:t xml:space="preserve">по выполнению основных мероприятий муниципальной программы Минераловодского </w:t>
      </w:r>
      <w:r w:rsidR="005E643E">
        <w:rPr>
          <w:sz w:val="28"/>
        </w:rPr>
        <w:t>муниципального</w:t>
      </w:r>
      <w:r>
        <w:rPr>
          <w:sz w:val="28"/>
        </w:rPr>
        <w:t xml:space="preserve"> </w:t>
      </w:r>
      <w:r w:rsidR="002B46F9">
        <w:rPr>
          <w:sz w:val="28"/>
        </w:rPr>
        <w:t xml:space="preserve">округа </w:t>
      </w:r>
      <w:r w:rsidR="005E643E">
        <w:rPr>
          <w:sz w:val="28"/>
        </w:rPr>
        <w:t xml:space="preserve">Ставропольского края </w:t>
      </w:r>
      <w:r w:rsidR="002B46F9">
        <w:rPr>
          <w:sz w:val="28"/>
        </w:rPr>
        <w:t>«</w:t>
      </w:r>
      <w:r>
        <w:rPr>
          <w:sz w:val="28"/>
        </w:rPr>
        <w:t>Формирование современной городской среды» за 202</w:t>
      </w:r>
      <w:r w:rsidR="002B46F9">
        <w:rPr>
          <w:sz w:val="28"/>
        </w:rPr>
        <w:t xml:space="preserve">4 </w:t>
      </w:r>
      <w:r>
        <w:rPr>
          <w:sz w:val="28"/>
        </w:rPr>
        <w:t>г.</w:t>
      </w:r>
    </w:p>
    <w:p w14:paraId="750E1201" w14:textId="77777777" w:rsidR="000C1097" w:rsidRDefault="000C1097" w:rsidP="000C1097">
      <w:pPr>
        <w:jc w:val="both"/>
        <w:rPr>
          <w:sz w:val="28"/>
        </w:rPr>
      </w:pPr>
      <w:r>
        <w:rPr>
          <w:b/>
          <w:sz w:val="28"/>
        </w:rPr>
        <w:t xml:space="preserve">        </w:t>
      </w:r>
    </w:p>
    <w:p w14:paraId="37D5A687" w14:textId="572251AA" w:rsidR="000C1097" w:rsidRDefault="000C1097" w:rsidP="003D1789">
      <w:pPr>
        <w:ind w:firstLine="851"/>
        <w:jc w:val="both"/>
        <w:rPr>
          <w:sz w:val="28"/>
        </w:rPr>
      </w:pPr>
      <w:r>
        <w:rPr>
          <w:sz w:val="28"/>
        </w:rPr>
        <w:t xml:space="preserve"> </w:t>
      </w:r>
      <w:r w:rsidR="002B46F9">
        <w:rPr>
          <w:sz w:val="28"/>
        </w:rPr>
        <w:t xml:space="preserve">Муниципальной </w:t>
      </w:r>
      <w:r w:rsidR="00960516">
        <w:rPr>
          <w:sz w:val="28"/>
        </w:rPr>
        <w:t>программой «Формирование современной городской среды</w:t>
      </w:r>
      <w:r w:rsidR="002B46F9">
        <w:rPr>
          <w:sz w:val="28"/>
        </w:rPr>
        <w:t>» утвержденной п</w:t>
      </w:r>
      <w:r>
        <w:rPr>
          <w:sz w:val="28"/>
        </w:rPr>
        <w:t>остановлением администрации Минераловодского городского округа</w:t>
      </w:r>
      <w:r w:rsidR="00960516">
        <w:rPr>
          <w:sz w:val="28"/>
        </w:rPr>
        <w:t xml:space="preserve"> </w:t>
      </w:r>
      <w:r w:rsidR="003D1789" w:rsidRPr="003D1789">
        <w:rPr>
          <w:sz w:val="28"/>
          <w:szCs w:val="28"/>
        </w:rPr>
        <w:t>от 22 марта 2018 г. № 637</w:t>
      </w:r>
      <w:r w:rsidR="003D1789">
        <w:rPr>
          <w:sz w:val="28"/>
          <w:szCs w:val="28"/>
        </w:rPr>
        <w:t xml:space="preserve"> (</w:t>
      </w:r>
      <w:r w:rsidR="00960516">
        <w:rPr>
          <w:sz w:val="28"/>
        </w:rPr>
        <w:t>с изменениями</w:t>
      </w:r>
      <w:r w:rsidR="003D1789">
        <w:rPr>
          <w:sz w:val="28"/>
        </w:rPr>
        <w:t>)</w:t>
      </w:r>
      <w:r w:rsidR="002B46F9">
        <w:rPr>
          <w:sz w:val="28"/>
          <w:szCs w:val="28"/>
        </w:rPr>
        <w:t xml:space="preserve"> о</w:t>
      </w:r>
      <w:r w:rsidR="002B46F9" w:rsidRPr="002B46F9">
        <w:rPr>
          <w:sz w:val="28"/>
          <w:szCs w:val="28"/>
        </w:rPr>
        <w:t xml:space="preserve">бъем финансового обеспечения </w:t>
      </w:r>
      <w:r w:rsidR="00960516">
        <w:rPr>
          <w:sz w:val="28"/>
          <w:szCs w:val="28"/>
        </w:rPr>
        <w:t xml:space="preserve">программы </w:t>
      </w:r>
      <w:r w:rsidR="00960516">
        <w:rPr>
          <w:sz w:val="28"/>
        </w:rPr>
        <w:t>на 2024</w:t>
      </w:r>
      <w:r>
        <w:rPr>
          <w:sz w:val="28"/>
        </w:rPr>
        <w:t xml:space="preserve"> </w:t>
      </w:r>
      <w:r w:rsidR="00960516">
        <w:rPr>
          <w:sz w:val="28"/>
        </w:rPr>
        <w:t>год составил</w:t>
      </w:r>
      <w:r w:rsidR="002B46F9">
        <w:rPr>
          <w:sz w:val="28"/>
        </w:rPr>
        <w:t xml:space="preserve"> </w:t>
      </w:r>
      <w:r>
        <w:rPr>
          <w:sz w:val="28"/>
        </w:rPr>
        <w:t xml:space="preserve">– </w:t>
      </w:r>
      <w:r w:rsidR="00960516">
        <w:rPr>
          <w:sz w:val="28"/>
        </w:rPr>
        <w:t>34 272,90</w:t>
      </w:r>
      <w:r>
        <w:rPr>
          <w:sz w:val="28"/>
        </w:rPr>
        <w:t xml:space="preserve"> тыс.</w:t>
      </w:r>
      <w:r w:rsidR="00960516">
        <w:rPr>
          <w:sz w:val="28"/>
        </w:rPr>
        <w:t xml:space="preserve"> </w:t>
      </w:r>
      <w:r>
        <w:rPr>
          <w:sz w:val="28"/>
        </w:rPr>
        <w:t>руб., из них</w:t>
      </w:r>
      <w:r w:rsidR="00960516">
        <w:rPr>
          <w:sz w:val="28"/>
        </w:rPr>
        <w:t>:</w:t>
      </w:r>
    </w:p>
    <w:p w14:paraId="1A624DC1" w14:textId="53C01377" w:rsidR="000C1097" w:rsidRDefault="000C1097" w:rsidP="00E71064">
      <w:pPr>
        <w:ind w:firstLine="851"/>
        <w:jc w:val="both"/>
        <w:rPr>
          <w:sz w:val="28"/>
        </w:rPr>
      </w:pPr>
      <w:r>
        <w:rPr>
          <w:sz w:val="28"/>
        </w:rPr>
        <w:t xml:space="preserve">  - из краевого </w:t>
      </w:r>
      <w:r w:rsidR="00960516">
        <w:rPr>
          <w:sz w:val="28"/>
        </w:rPr>
        <w:t>бюджета –</w:t>
      </w:r>
      <w:r>
        <w:rPr>
          <w:sz w:val="28"/>
        </w:rPr>
        <w:t xml:space="preserve"> </w:t>
      </w:r>
      <w:r w:rsidR="00960516">
        <w:rPr>
          <w:sz w:val="28"/>
        </w:rPr>
        <w:t>24 833,73 тыс. руб.</w:t>
      </w:r>
      <w:r>
        <w:rPr>
          <w:sz w:val="28"/>
        </w:rPr>
        <w:t>,</w:t>
      </w:r>
    </w:p>
    <w:p w14:paraId="484DAE3E" w14:textId="343A01A7" w:rsidR="000C1097" w:rsidRDefault="000C1097" w:rsidP="00E71064">
      <w:pPr>
        <w:ind w:firstLine="851"/>
        <w:jc w:val="both"/>
        <w:rPr>
          <w:b/>
          <w:sz w:val="28"/>
        </w:rPr>
      </w:pPr>
      <w:r>
        <w:rPr>
          <w:sz w:val="28"/>
        </w:rPr>
        <w:t xml:space="preserve">  - из местного </w:t>
      </w:r>
      <w:r w:rsidR="00960516">
        <w:rPr>
          <w:sz w:val="28"/>
        </w:rPr>
        <w:t>бюджета –</w:t>
      </w:r>
      <w:r>
        <w:rPr>
          <w:sz w:val="28"/>
        </w:rPr>
        <w:t xml:space="preserve"> </w:t>
      </w:r>
      <w:r w:rsidR="00960516">
        <w:rPr>
          <w:sz w:val="28"/>
        </w:rPr>
        <w:t>9 439,17</w:t>
      </w:r>
      <w:r>
        <w:rPr>
          <w:sz w:val="28"/>
        </w:rPr>
        <w:t xml:space="preserve"> тыс.</w:t>
      </w:r>
      <w:r w:rsidR="00960516">
        <w:rPr>
          <w:sz w:val="28"/>
        </w:rPr>
        <w:t xml:space="preserve"> </w:t>
      </w:r>
      <w:r>
        <w:rPr>
          <w:sz w:val="28"/>
        </w:rPr>
        <w:t>руб.</w:t>
      </w:r>
    </w:p>
    <w:p w14:paraId="3A4097B2" w14:textId="670F5B15" w:rsidR="00E71064" w:rsidRDefault="000C1097" w:rsidP="001D40BC">
      <w:pPr>
        <w:tabs>
          <w:tab w:val="left" w:pos="142"/>
        </w:tabs>
        <w:ind w:firstLine="851"/>
        <w:jc w:val="both"/>
        <w:rPr>
          <w:sz w:val="28"/>
        </w:rPr>
      </w:pPr>
      <w:r w:rsidRPr="00170D86">
        <w:rPr>
          <w:i/>
          <w:sz w:val="28"/>
        </w:rPr>
        <w:t xml:space="preserve">   </w:t>
      </w:r>
      <w:r w:rsidR="00B45818" w:rsidRPr="00170D86">
        <w:rPr>
          <w:i/>
          <w:sz w:val="28"/>
        </w:rPr>
        <w:t xml:space="preserve">1. </w:t>
      </w:r>
      <w:r w:rsidR="00960516" w:rsidRPr="00170D86">
        <w:rPr>
          <w:i/>
          <w:sz w:val="28"/>
        </w:rPr>
        <w:t>По основному</w:t>
      </w:r>
      <w:r w:rsidRPr="00170D86">
        <w:rPr>
          <w:i/>
          <w:sz w:val="28"/>
        </w:rPr>
        <w:t xml:space="preserve"> мероприятию 1 «Благоустройство дворовых территорий </w:t>
      </w:r>
      <w:r w:rsidR="00960516" w:rsidRPr="00170D86">
        <w:rPr>
          <w:i/>
          <w:sz w:val="28"/>
        </w:rPr>
        <w:t>многоквартирных домов»</w:t>
      </w:r>
      <w:r w:rsidR="00960516">
        <w:rPr>
          <w:sz w:val="28"/>
        </w:rPr>
        <w:t xml:space="preserve"> - благоустройство дворовых территорий не осуществлялось, в связи с отсутствием финансирования.</w:t>
      </w:r>
    </w:p>
    <w:p w14:paraId="6205C49D" w14:textId="248EF435" w:rsidR="004B62B8" w:rsidRDefault="00B45818" w:rsidP="00E71064">
      <w:pPr>
        <w:tabs>
          <w:tab w:val="left" w:pos="0"/>
        </w:tabs>
        <w:ind w:firstLine="851"/>
        <w:jc w:val="both"/>
        <w:rPr>
          <w:sz w:val="28"/>
        </w:rPr>
      </w:pPr>
      <w:r w:rsidRPr="00E71064">
        <w:rPr>
          <w:i/>
          <w:sz w:val="28"/>
          <w:szCs w:val="28"/>
        </w:rPr>
        <w:t>2.</w:t>
      </w:r>
      <w:r w:rsidR="002B46F9" w:rsidRPr="00E71064">
        <w:rPr>
          <w:i/>
          <w:sz w:val="28"/>
          <w:szCs w:val="28"/>
        </w:rPr>
        <w:t xml:space="preserve"> </w:t>
      </w:r>
      <w:r w:rsidRPr="00E71064">
        <w:rPr>
          <w:i/>
          <w:sz w:val="28"/>
          <w:szCs w:val="28"/>
        </w:rPr>
        <w:t>П</w:t>
      </w:r>
      <w:r w:rsidR="000C1097" w:rsidRPr="00E71064">
        <w:rPr>
          <w:i/>
          <w:sz w:val="28"/>
          <w:szCs w:val="28"/>
        </w:rPr>
        <w:t>о основному мероприятию 2 «Благоустройство общественных территорий»</w:t>
      </w:r>
      <w:r w:rsidR="000C1097" w:rsidRPr="00E71064">
        <w:rPr>
          <w:sz w:val="28"/>
          <w:szCs w:val="28"/>
        </w:rPr>
        <w:t xml:space="preserve"> </w:t>
      </w:r>
      <w:r w:rsidR="00E71064">
        <w:rPr>
          <w:sz w:val="28"/>
          <w:szCs w:val="28"/>
        </w:rPr>
        <w:t xml:space="preserve">- </w:t>
      </w:r>
      <w:r w:rsidR="00E71064">
        <w:rPr>
          <w:sz w:val="28"/>
        </w:rPr>
        <w:t xml:space="preserve">в бюджете ММО предусмотрено </w:t>
      </w:r>
      <w:r w:rsidR="003D1789">
        <w:rPr>
          <w:sz w:val="28"/>
        </w:rPr>
        <w:t>7 314,76</w:t>
      </w:r>
      <w:r w:rsidR="00E71064">
        <w:rPr>
          <w:sz w:val="28"/>
        </w:rPr>
        <w:t xml:space="preserve"> тыс. руб. за счет средств местного бюджета. </w:t>
      </w:r>
      <w:r w:rsidR="00E71064">
        <w:rPr>
          <w:sz w:val="28"/>
          <w:szCs w:val="28"/>
        </w:rPr>
        <w:t>В</w:t>
      </w:r>
      <w:r w:rsidR="00E71064" w:rsidRPr="00FC7B11">
        <w:rPr>
          <w:sz w:val="28"/>
          <w:szCs w:val="28"/>
        </w:rPr>
        <w:t xml:space="preserve"> рамках данного основного мероприятия</w:t>
      </w:r>
      <w:r w:rsidR="00E71064" w:rsidRPr="00E71064">
        <w:rPr>
          <w:color w:val="000000"/>
          <w:sz w:val="28"/>
          <w:szCs w:val="28"/>
        </w:rPr>
        <w:t xml:space="preserve"> благоустроена территория фонтана</w:t>
      </w:r>
      <w:r w:rsidR="00E71064">
        <w:rPr>
          <w:color w:val="000000"/>
          <w:sz w:val="28"/>
          <w:szCs w:val="28"/>
        </w:rPr>
        <w:t xml:space="preserve"> по</w:t>
      </w:r>
      <w:r w:rsidR="00E71064" w:rsidRPr="00E71064">
        <w:rPr>
          <w:color w:val="000000"/>
          <w:sz w:val="28"/>
          <w:szCs w:val="28"/>
        </w:rPr>
        <w:t xml:space="preserve"> пр.22-го Партсъезда</w:t>
      </w:r>
      <w:r w:rsidR="00E71064">
        <w:rPr>
          <w:color w:val="000000"/>
          <w:sz w:val="28"/>
          <w:szCs w:val="28"/>
        </w:rPr>
        <w:t xml:space="preserve"> </w:t>
      </w:r>
      <w:r w:rsidR="00E71064" w:rsidRPr="00E71064">
        <w:rPr>
          <w:color w:val="000000"/>
          <w:sz w:val="28"/>
          <w:szCs w:val="28"/>
        </w:rPr>
        <w:t>г. Минеральные Воды.</w:t>
      </w:r>
      <w:r w:rsidR="00E71064" w:rsidRPr="00E71064">
        <w:rPr>
          <w:sz w:val="28"/>
          <w:szCs w:val="28"/>
        </w:rPr>
        <w:t xml:space="preserve"> </w:t>
      </w:r>
      <w:r w:rsidR="00E71064" w:rsidRPr="00FC7B11">
        <w:rPr>
          <w:sz w:val="28"/>
          <w:szCs w:val="28"/>
        </w:rPr>
        <w:t xml:space="preserve">Кассовое исполнение – </w:t>
      </w:r>
      <w:r w:rsidR="003D1789">
        <w:rPr>
          <w:sz w:val="28"/>
        </w:rPr>
        <w:t>7 314,76</w:t>
      </w:r>
      <w:r w:rsidR="00E71064">
        <w:rPr>
          <w:sz w:val="28"/>
        </w:rPr>
        <w:t xml:space="preserve"> тыс. руб.</w:t>
      </w:r>
    </w:p>
    <w:p w14:paraId="35F58EF6" w14:textId="7636E323" w:rsidR="000C1097" w:rsidRDefault="004B62B8" w:rsidP="00E71064">
      <w:pPr>
        <w:tabs>
          <w:tab w:val="left" w:pos="142"/>
        </w:tabs>
        <w:ind w:firstLine="851"/>
        <w:jc w:val="both"/>
        <w:rPr>
          <w:sz w:val="28"/>
        </w:rPr>
      </w:pPr>
      <w:r w:rsidRPr="00170D86">
        <w:rPr>
          <w:i/>
          <w:sz w:val="28"/>
        </w:rPr>
        <w:t>3.</w:t>
      </w:r>
      <w:r w:rsidR="000C1097" w:rsidRPr="00170D86">
        <w:rPr>
          <w:i/>
          <w:sz w:val="28"/>
        </w:rPr>
        <w:t xml:space="preserve"> </w:t>
      </w:r>
      <w:r w:rsidR="00E71064" w:rsidRPr="00170D86">
        <w:rPr>
          <w:i/>
          <w:sz w:val="28"/>
        </w:rPr>
        <w:t>По основному</w:t>
      </w:r>
      <w:r w:rsidR="000C1097" w:rsidRPr="00170D86">
        <w:rPr>
          <w:i/>
          <w:sz w:val="28"/>
        </w:rPr>
        <w:t xml:space="preserve"> мероприятию 3 «Реализация регионального проекта «Формирование комфортной городской среды»</w:t>
      </w:r>
      <w:r w:rsidR="000C1097">
        <w:rPr>
          <w:sz w:val="28"/>
        </w:rPr>
        <w:t xml:space="preserve"> - в бюджете М</w:t>
      </w:r>
      <w:r w:rsidR="00E71064">
        <w:rPr>
          <w:sz w:val="28"/>
        </w:rPr>
        <w:t>М</w:t>
      </w:r>
      <w:r w:rsidR="000C1097">
        <w:rPr>
          <w:sz w:val="28"/>
        </w:rPr>
        <w:t xml:space="preserve">О </w:t>
      </w:r>
      <w:r w:rsidR="00E71064">
        <w:rPr>
          <w:sz w:val="28"/>
        </w:rPr>
        <w:t xml:space="preserve">предусмотрено </w:t>
      </w:r>
      <w:r w:rsidR="003D1789">
        <w:rPr>
          <w:sz w:val="28"/>
        </w:rPr>
        <w:t>26 958,14</w:t>
      </w:r>
      <w:r w:rsidR="00170D86">
        <w:rPr>
          <w:sz w:val="28"/>
        </w:rPr>
        <w:t xml:space="preserve"> </w:t>
      </w:r>
      <w:r w:rsidR="000C1097">
        <w:rPr>
          <w:sz w:val="28"/>
        </w:rPr>
        <w:t>тыс.</w:t>
      </w:r>
      <w:r w:rsidR="00E71064">
        <w:rPr>
          <w:sz w:val="28"/>
        </w:rPr>
        <w:t xml:space="preserve"> </w:t>
      </w:r>
      <w:r w:rsidR="000C1097">
        <w:rPr>
          <w:sz w:val="28"/>
        </w:rPr>
        <w:t>руб., из них</w:t>
      </w:r>
      <w:r w:rsidR="00E71064">
        <w:rPr>
          <w:sz w:val="28"/>
        </w:rPr>
        <w:t>:</w:t>
      </w:r>
      <w:r w:rsidR="000C1097">
        <w:rPr>
          <w:sz w:val="28"/>
        </w:rPr>
        <w:t xml:space="preserve">  </w:t>
      </w:r>
    </w:p>
    <w:p w14:paraId="287A53CD" w14:textId="68BF65EC" w:rsidR="000C1097" w:rsidRDefault="000C1097" w:rsidP="00E71064">
      <w:pPr>
        <w:ind w:firstLine="851"/>
        <w:jc w:val="both"/>
        <w:rPr>
          <w:sz w:val="28"/>
        </w:rPr>
      </w:pPr>
      <w:r>
        <w:rPr>
          <w:sz w:val="28"/>
        </w:rPr>
        <w:t xml:space="preserve">  - из краевого </w:t>
      </w:r>
      <w:r w:rsidR="00E71064">
        <w:rPr>
          <w:sz w:val="28"/>
        </w:rPr>
        <w:t>бюджета –</w:t>
      </w:r>
      <w:r>
        <w:rPr>
          <w:sz w:val="28"/>
        </w:rPr>
        <w:t xml:space="preserve"> </w:t>
      </w:r>
      <w:r w:rsidR="00E71064">
        <w:rPr>
          <w:sz w:val="28"/>
        </w:rPr>
        <w:t>24 833,73</w:t>
      </w:r>
      <w:r>
        <w:rPr>
          <w:sz w:val="28"/>
        </w:rPr>
        <w:t xml:space="preserve"> тыс.</w:t>
      </w:r>
      <w:r w:rsidR="00E71064">
        <w:rPr>
          <w:sz w:val="28"/>
        </w:rPr>
        <w:t xml:space="preserve"> </w:t>
      </w:r>
      <w:r>
        <w:rPr>
          <w:sz w:val="28"/>
        </w:rPr>
        <w:t>руб.,</w:t>
      </w:r>
    </w:p>
    <w:p w14:paraId="77EDB08B" w14:textId="254972A0" w:rsidR="00170D86" w:rsidRDefault="000C1097" w:rsidP="00E71064">
      <w:pPr>
        <w:tabs>
          <w:tab w:val="left" w:pos="142"/>
        </w:tabs>
        <w:ind w:firstLine="851"/>
        <w:jc w:val="both"/>
        <w:rPr>
          <w:sz w:val="28"/>
        </w:rPr>
      </w:pPr>
      <w:r>
        <w:rPr>
          <w:sz w:val="28"/>
        </w:rPr>
        <w:t xml:space="preserve">  - из местного </w:t>
      </w:r>
      <w:r w:rsidR="00E71064">
        <w:rPr>
          <w:sz w:val="28"/>
        </w:rPr>
        <w:t>бюджета –</w:t>
      </w:r>
      <w:r>
        <w:rPr>
          <w:sz w:val="28"/>
        </w:rPr>
        <w:t xml:space="preserve"> </w:t>
      </w:r>
      <w:r w:rsidR="003D1789">
        <w:rPr>
          <w:sz w:val="28"/>
        </w:rPr>
        <w:t>2 124,41</w:t>
      </w:r>
      <w:r>
        <w:rPr>
          <w:sz w:val="28"/>
        </w:rPr>
        <w:t xml:space="preserve">   тыс.</w:t>
      </w:r>
      <w:r w:rsidR="00E71064">
        <w:rPr>
          <w:sz w:val="28"/>
        </w:rPr>
        <w:t xml:space="preserve"> </w:t>
      </w:r>
      <w:r>
        <w:rPr>
          <w:sz w:val="28"/>
        </w:rPr>
        <w:t>руб.</w:t>
      </w:r>
    </w:p>
    <w:p w14:paraId="749AB2DD" w14:textId="17DAF8D5" w:rsidR="000C1097" w:rsidRPr="003D1789" w:rsidRDefault="00170D86" w:rsidP="00E71064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3D1789">
        <w:rPr>
          <w:sz w:val="28"/>
          <w:szCs w:val="28"/>
        </w:rPr>
        <w:t xml:space="preserve">  </w:t>
      </w:r>
      <w:r w:rsidR="00FC7B11" w:rsidRPr="003D1789">
        <w:rPr>
          <w:sz w:val="28"/>
          <w:szCs w:val="28"/>
        </w:rPr>
        <w:t xml:space="preserve">В рамках данного основного мероприятия </w:t>
      </w:r>
      <w:r w:rsidR="003D1789" w:rsidRPr="003D1789">
        <w:rPr>
          <w:bCs/>
          <w:sz w:val="28"/>
          <w:szCs w:val="28"/>
        </w:rPr>
        <w:t xml:space="preserve">благоустроен сквер по ул. Новотерской пос. </w:t>
      </w:r>
      <w:proofErr w:type="spellStart"/>
      <w:r w:rsidR="003D1789" w:rsidRPr="003D1789">
        <w:rPr>
          <w:bCs/>
          <w:sz w:val="28"/>
          <w:szCs w:val="28"/>
        </w:rPr>
        <w:t>Новотерский</w:t>
      </w:r>
      <w:proofErr w:type="spellEnd"/>
      <w:r w:rsidR="003D1789">
        <w:rPr>
          <w:bCs/>
          <w:sz w:val="28"/>
          <w:szCs w:val="28"/>
        </w:rPr>
        <w:t xml:space="preserve">, </w:t>
      </w:r>
      <w:r w:rsidR="003D1789" w:rsidRPr="003D1789">
        <w:rPr>
          <w:sz w:val="28"/>
          <w:szCs w:val="28"/>
        </w:rPr>
        <w:t>выполнено проектирование</w:t>
      </w:r>
      <w:r w:rsidR="003D1789" w:rsidRPr="003D1789">
        <w:rPr>
          <w:bCs/>
          <w:sz w:val="28"/>
          <w:szCs w:val="28"/>
        </w:rPr>
        <w:t xml:space="preserve"> «Благоустройство сквера по</w:t>
      </w:r>
      <w:r w:rsidR="003D1789">
        <w:rPr>
          <w:bCs/>
          <w:sz w:val="28"/>
          <w:szCs w:val="28"/>
        </w:rPr>
        <w:t xml:space="preserve"> </w:t>
      </w:r>
      <w:r w:rsidR="003D1789" w:rsidRPr="003D1789">
        <w:rPr>
          <w:bCs/>
          <w:sz w:val="28"/>
          <w:szCs w:val="28"/>
        </w:rPr>
        <w:t xml:space="preserve">ул. </w:t>
      </w:r>
      <w:proofErr w:type="spellStart"/>
      <w:r w:rsidR="003D1789" w:rsidRPr="003D1789">
        <w:rPr>
          <w:bCs/>
          <w:sz w:val="28"/>
          <w:szCs w:val="28"/>
        </w:rPr>
        <w:t>Железноводская</w:t>
      </w:r>
      <w:proofErr w:type="spellEnd"/>
      <w:r w:rsidR="003D1789" w:rsidRPr="003D1789">
        <w:rPr>
          <w:bCs/>
          <w:sz w:val="28"/>
          <w:szCs w:val="28"/>
        </w:rPr>
        <w:t>»</w:t>
      </w:r>
      <w:r w:rsidR="005F4BA8">
        <w:rPr>
          <w:bCs/>
          <w:sz w:val="28"/>
          <w:szCs w:val="28"/>
        </w:rPr>
        <w:t>.</w:t>
      </w:r>
      <w:bookmarkStart w:id="0" w:name="_GoBack"/>
      <w:bookmarkEnd w:id="0"/>
      <w:r w:rsidR="003D1789" w:rsidRPr="003D1789">
        <w:rPr>
          <w:sz w:val="28"/>
          <w:szCs w:val="28"/>
        </w:rPr>
        <w:t xml:space="preserve"> </w:t>
      </w:r>
      <w:r w:rsidR="00FC7B11" w:rsidRPr="003D1789">
        <w:rPr>
          <w:sz w:val="28"/>
          <w:szCs w:val="28"/>
        </w:rPr>
        <w:t xml:space="preserve">Кассовое исполнение – </w:t>
      </w:r>
      <w:r w:rsidR="003D1789">
        <w:rPr>
          <w:bCs/>
          <w:sz w:val="28"/>
          <w:szCs w:val="28"/>
        </w:rPr>
        <w:t>26 958,01</w:t>
      </w:r>
      <w:r w:rsidR="00FC7B11" w:rsidRPr="003D1789">
        <w:rPr>
          <w:sz w:val="28"/>
          <w:szCs w:val="28"/>
        </w:rPr>
        <w:t xml:space="preserve"> тыс. рублей</w:t>
      </w:r>
      <w:r w:rsidRPr="003D1789">
        <w:rPr>
          <w:sz w:val="28"/>
          <w:szCs w:val="28"/>
        </w:rPr>
        <w:t>.</w:t>
      </w:r>
      <w:r w:rsidR="00FC7B11" w:rsidRPr="003D1789">
        <w:rPr>
          <w:sz w:val="28"/>
          <w:szCs w:val="28"/>
        </w:rPr>
        <w:t xml:space="preserve">  </w:t>
      </w:r>
    </w:p>
    <w:p w14:paraId="6DCCB78D" w14:textId="7087B919" w:rsidR="000C1097" w:rsidRPr="003D1789" w:rsidRDefault="000C1097" w:rsidP="000C1097">
      <w:pPr>
        <w:ind w:firstLine="720"/>
        <w:jc w:val="both"/>
        <w:rPr>
          <w:sz w:val="28"/>
          <w:szCs w:val="28"/>
        </w:rPr>
      </w:pPr>
    </w:p>
    <w:p w14:paraId="21D4FABB" w14:textId="77777777" w:rsidR="003D1789" w:rsidRPr="003D1789" w:rsidRDefault="003D1789" w:rsidP="000C1097">
      <w:pPr>
        <w:ind w:firstLine="720"/>
        <w:jc w:val="both"/>
        <w:rPr>
          <w:sz w:val="28"/>
          <w:szCs w:val="28"/>
        </w:rPr>
      </w:pPr>
    </w:p>
    <w:p w14:paraId="61AA9262" w14:textId="77777777" w:rsidR="000C1097" w:rsidRDefault="000C1097" w:rsidP="000C1097">
      <w:pPr>
        <w:ind w:firstLine="720"/>
        <w:jc w:val="both"/>
        <w:rPr>
          <w:sz w:val="28"/>
        </w:rPr>
      </w:pPr>
      <w:r>
        <w:rPr>
          <w:sz w:val="28"/>
        </w:rPr>
        <w:t xml:space="preserve">                </w:t>
      </w:r>
    </w:p>
    <w:p w14:paraId="0F8944D6" w14:textId="131523AB" w:rsidR="000C1097" w:rsidRDefault="000C1097" w:rsidP="002B46F9">
      <w:pPr>
        <w:ind w:left="-567" w:hanging="851"/>
        <w:jc w:val="both"/>
      </w:pPr>
      <w:r>
        <w:rPr>
          <w:sz w:val="28"/>
        </w:rPr>
        <w:t xml:space="preserve">                    </w:t>
      </w:r>
      <w:r w:rsidR="002B46F9">
        <w:rPr>
          <w:sz w:val="28"/>
        </w:rPr>
        <w:t>Заместитель начальника</w:t>
      </w:r>
      <w:r w:rsidR="00170D86">
        <w:rPr>
          <w:sz w:val="28"/>
        </w:rPr>
        <w:t xml:space="preserve">                                                           </w:t>
      </w:r>
      <w:r w:rsidR="002B46F9">
        <w:rPr>
          <w:sz w:val="28"/>
        </w:rPr>
        <w:t>М. В. Ковалева</w:t>
      </w:r>
      <w:r>
        <w:rPr>
          <w:sz w:val="28"/>
        </w:rPr>
        <w:t xml:space="preserve">                                    </w:t>
      </w:r>
    </w:p>
    <w:p w14:paraId="202279F8" w14:textId="77777777" w:rsidR="000C1097" w:rsidRDefault="000C1097" w:rsidP="000C1097">
      <w:pPr>
        <w:tabs>
          <w:tab w:val="left" w:pos="142"/>
        </w:tabs>
        <w:ind w:left="142" w:hanging="284"/>
        <w:jc w:val="both"/>
        <w:rPr>
          <w:sz w:val="28"/>
        </w:rPr>
      </w:pPr>
    </w:p>
    <w:p w14:paraId="65ADE9B8" w14:textId="77777777" w:rsidR="004F6D61" w:rsidRDefault="004F6D61"/>
    <w:sectPr w:rsidR="004F6D61" w:rsidSect="00170D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6A0DAB"/>
    <w:multiLevelType w:val="hybridMultilevel"/>
    <w:tmpl w:val="6BF27DEA"/>
    <w:lvl w:ilvl="0" w:tplc="92DEEB4C">
      <w:start w:val="1"/>
      <w:numFmt w:val="decimal"/>
      <w:lvlText w:val="%1."/>
      <w:lvlJc w:val="left"/>
      <w:pPr>
        <w:ind w:left="540" w:hanging="5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582"/>
    <w:rsid w:val="000224C9"/>
    <w:rsid w:val="000C1097"/>
    <w:rsid w:val="00170D86"/>
    <w:rsid w:val="001D40BC"/>
    <w:rsid w:val="00201C56"/>
    <w:rsid w:val="00225A5F"/>
    <w:rsid w:val="002B46F9"/>
    <w:rsid w:val="00316298"/>
    <w:rsid w:val="003D1789"/>
    <w:rsid w:val="004B62B8"/>
    <w:rsid w:val="004F6D61"/>
    <w:rsid w:val="005E643E"/>
    <w:rsid w:val="005F4BA8"/>
    <w:rsid w:val="00814701"/>
    <w:rsid w:val="00960516"/>
    <w:rsid w:val="00972CAA"/>
    <w:rsid w:val="00994702"/>
    <w:rsid w:val="009B5916"/>
    <w:rsid w:val="009E5140"/>
    <w:rsid w:val="00B45818"/>
    <w:rsid w:val="00B74140"/>
    <w:rsid w:val="00C30A24"/>
    <w:rsid w:val="00DC0432"/>
    <w:rsid w:val="00E71064"/>
    <w:rsid w:val="00ED1582"/>
    <w:rsid w:val="00F54EB9"/>
    <w:rsid w:val="00FB4D65"/>
    <w:rsid w:val="00FC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7BBA"/>
  <w15:docId w15:val="{516596D9-3E4A-4996-B63E-96FF3028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7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2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34</cp:revision>
  <cp:lastPrinted>2022-01-17T08:27:00Z</cp:lastPrinted>
  <dcterms:created xsi:type="dcterms:W3CDTF">2021-07-14T06:48:00Z</dcterms:created>
  <dcterms:modified xsi:type="dcterms:W3CDTF">2025-02-14T12:07:00Z</dcterms:modified>
</cp:coreProperties>
</file>