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097" w:rsidRDefault="009B5916" w:rsidP="000C1097">
      <w:pPr>
        <w:ind w:left="567" w:firstLine="285"/>
        <w:rPr>
          <w:sz w:val="28"/>
        </w:rPr>
      </w:pPr>
      <w:r>
        <w:rPr>
          <w:sz w:val="28"/>
        </w:rPr>
        <w:t xml:space="preserve">                                      </w:t>
      </w:r>
      <w:r w:rsidR="000C1097">
        <w:rPr>
          <w:sz w:val="28"/>
        </w:rPr>
        <w:t>ИНФОРМАЦИЯ</w:t>
      </w:r>
    </w:p>
    <w:p w:rsidR="000C1097" w:rsidRDefault="000C1097" w:rsidP="000C1097">
      <w:pPr>
        <w:ind w:left="142" w:firstLine="720"/>
        <w:rPr>
          <w:sz w:val="28"/>
        </w:rPr>
      </w:pPr>
      <w:r>
        <w:rPr>
          <w:sz w:val="28"/>
        </w:rPr>
        <w:t xml:space="preserve">по выполнению основных мероприятий муниципальной программы Минераловодского </w:t>
      </w:r>
      <w:r w:rsidR="00C051EA">
        <w:rPr>
          <w:sz w:val="28"/>
        </w:rPr>
        <w:t>муниципального</w:t>
      </w:r>
      <w:r>
        <w:rPr>
          <w:sz w:val="28"/>
        </w:rPr>
        <w:t xml:space="preserve"> округа  «Развитие транспортной системы и обеспечение безопасности дорожного движения» за  202</w:t>
      </w:r>
      <w:r w:rsidR="00C051EA">
        <w:rPr>
          <w:sz w:val="28"/>
        </w:rPr>
        <w:t>3</w:t>
      </w:r>
      <w:r>
        <w:rPr>
          <w:sz w:val="28"/>
        </w:rPr>
        <w:t xml:space="preserve"> г. </w:t>
      </w:r>
    </w:p>
    <w:p w:rsidR="000C1097" w:rsidRDefault="000C1097" w:rsidP="000C1097">
      <w:pPr>
        <w:rPr>
          <w:sz w:val="28"/>
        </w:rPr>
      </w:pPr>
      <w:r>
        <w:rPr>
          <w:sz w:val="28"/>
        </w:rPr>
        <w:t xml:space="preserve">                     </w:t>
      </w:r>
    </w:p>
    <w:p w:rsidR="000C1097" w:rsidRDefault="000C1097" w:rsidP="00307163">
      <w:pPr>
        <w:jc w:val="both"/>
        <w:rPr>
          <w:sz w:val="28"/>
        </w:rPr>
      </w:pPr>
      <w:r>
        <w:rPr>
          <w:sz w:val="28"/>
        </w:rPr>
        <w:t xml:space="preserve">               Управление муниципального хозяйства а</w:t>
      </w:r>
      <w:r w:rsidR="00B606B2">
        <w:rPr>
          <w:sz w:val="28"/>
        </w:rPr>
        <w:t>дминистрации Минераловодского муниципального</w:t>
      </w:r>
      <w:r>
        <w:rPr>
          <w:sz w:val="28"/>
        </w:rPr>
        <w:t xml:space="preserve"> округа является исполнителем  муниципальной программы</w:t>
      </w:r>
      <w:r>
        <w:rPr>
          <w:b/>
          <w:sz w:val="28"/>
        </w:rPr>
        <w:t xml:space="preserve"> </w:t>
      </w:r>
      <w:r>
        <w:rPr>
          <w:sz w:val="28"/>
        </w:rPr>
        <w:t>«Развитие транспортной системы и обеспечение безопасности дорожного движения», разработанной на период  2020-202</w:t>
      </w:r>
      <w:r w:rsidR="00C051EA">
        <w:rPr>
          <w:sz w:val="28"/>
        </w:rPr>
        <w:t>6</w:t>
      </w:r>
      <w:r>
        <w:rPr>
          <w:sz w:val="28"/>
        </w:rPr>
        <w:t xml:space="preserve">  годы. На реализацию мероприятий по дорожному хозяйству на 202</w:t>
      </w:r>
      <w:r w:rsidR="00C051EA">
        <w:rPr>
          <w:sz w:val="28"/>
        </w:rPr>
        <w:t>3</w:t>
      </w:r>
      <w:r>
        <w:rPr>
          <w:sz w:val="28"/>
        </w:rPr>
        <w:t xml:space="preserve"> год  предусмотрено всего  </w:t>
      </w:r>
      <w:r w:rsidR="00C051EA">
        <w:rPr>
          <w:sz w:val="28"/>
        </w:rPr>
        <w:t>409017,08</w:t>
      </w:r>
      <w:r>
        <w:rPr>
          <w:sz w:val="28"/>
        </w:rPr>
        <w:t xml:space="preserve">   тыс. руб., из них:</w:t>
      </w:r>
    </w:p>
    <w:p w:rsidR="000C1097" w:rsidRDefault="000C1097" w:rsidP="00307163">
      <w:pPr>
        <w:ind w:firstLine="142"/>
        <w:jc w:val="both"/>
        <w:rPr>
          <w:sz w:val="28"/>
        </w:rPr>
      </w:pPr>
      <w:r>
        <w:rPr>
          <w:sz w:val="28"/>
        </w:rPr>
        <w:t xml:space="preserve">  - за счет краевого бюджета – </w:t>
      </w:r>
      <w:r w:rsidR="00C051EA">
        <w:rPr>
          <w:sz w:val="28"/>
        </w:rPr>
        <w:t>335363,64</w:t>
      </w:r>
      <w:r>
        <w:rPr>
          <w:sz w:val="28"/>
        </w:rPr>
        <w:t xml:space="preserve">  </w:t>
      </w:r>
      <w:proofErr w:type="spellStart"/>
      <w:r>
        <w:rPr>
          <w:sz w:val="28"/>
        </w:rPr>
        <w:t>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</w:t>
      </w:r>
      <w:proofErr w:type="spellEnd"/>
      <w:r>
        <w:rPr>
          <w:sz w:val="28"/>
        </w:rPr>
        <w:t>.,</w:t>
      </w:r>
    </w:p>
    <w:p w:rsidR="000C1097" w:rsidRDefault="000C1097" w:rsidP="00307163">
      <w:pPr>
        <w:ind w:firstLine="142"/>
        <w:jc w:val="both"/>
        <w:rPr>
          <w:sz w:val="28"/>
        </w:rPr>
      </w:pPr>
      <w:r>
        <w:rPr>
          <w:sz w:val="28"/>
        </w:rPr>
        <w:t xml:space="preserve">  - за счет местного бюджета – </w:t>
      </w:r>
      <w:r w:rsidR="00C051EA">
        <w:rPr>
          <w:sz w:val="28"/>
        </w:rPr>
        <w:t>73653,44</w:t>
      </w:r>
      <w:r>
        <w:rPr>
          <w:sz w:val="28"/>
        </w:rPr>
        <w:t xml:space="preserve">  </w:t>
      </w:r>
      <w:r w:rsidR="00307163">
        <w:rPr>
          <w:sz w:val="28"/>
        </w:rPr>
        <w:t xml:space="preserve">  </w:t>
      </w:r>
      <w:proofErr w:type="spellStart"/>
      <w:r>
        <w:rPr>
          <w:sz w:val="28"/>
        </w:rPr>
        <w:t>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</w:t>
      </w:r>
      <w:proofErr w:type="spellEnd"/>
      <w:r>
        <w:rPr>
          <w:sz w:val="28"/>
        </w:rPr>
        <w:t>.</w:t>
      </w:r>
    </w:p>
    <w:p w:rsidR="000C1097" w:rsidRDefault="000C1097" w:rsidP="001C0890">
      <w:pPr>
        <w:jc w:val="both"/>
        <w:rPr>
          <w:sz w:val="28"/>
        </w:rPr>
      </w:pPr>
      <w:r>
        <w:rPr>
          <w:sz w:val="28"/>
        </w:rPr>
        <w:t>За  202</w:t>
      </w:r>
      <w:r w:rsidR="00C051EA">
        <w:rPr>
          <w:sz w:val="28"/>
        </w:rPr>
        <w:t>3</w:t>
      </w:r>
      <w:r>
        <w:rPr>
          <w:sz w:val="28"/>
        </w:rPr>
        <w:t xml:space="preserve"> г. кассовое исполнение по программе составило – </w:t>
      </w:r>
      <w:r w:rsidR="00C051EA">
        <w:rPr>
          <w:sz w:val="28"/>
        </w:rPr>
        <w:t>222181,33</w:t>
      </w:r>
      <w:r>
        <w:rPr>
          <w:sz w:val="28"/>
        </w:rPr>
        <w:t xml:space="preserve">   </w:t>
      </w:r>
      <w:proofErr w:type="spellStart"/>
      <w:r>
        <w:rPr>
          <w:sz w:val="28"/>
        </w:rPr>
        <w:t>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</w:t>
      </w:r>
      <w:proofErr w:type="spellEnd"/>
      <w:r>
        <w:rPr>
          <w:sz w:val="28"/>
        </w:rPr>
        <w:t xml:space="preserve">. , в том числе: </w:t>
      </w:r>
    </w:p>
    <w:p w:rsidR="000C1097" w:rsidRDefault="000C1097" w:rsidP="00307163">
      <w:pPr>
        <w:ind w:firstLine="142"/>
        <w:jc w:val="both"/>
        <w:rPr>
          <w:sz w:val="28"/>
        </w:rPr>
      </w:pPr>
      <w:r>
        <w:rPr>
          <w:sz w:val="28"/>
        </w:rPr>
        <w:t xml:space="preserve">  - за счет краевого бюджета – </w:t>
      </w:r>
      <w:r w:rsidR="00C051EA">
        <w:rPr>
          <w:sz w:val="28"/>
        </w:rPr>
        <w:t>155348,79</w:t>
      </w:r>
      <w:r>
        <w:rPr>
          <w:sz w:val="28"/>
        </w:rPr>
        <w:t xml:space="preserve">  </w:t>
      </w:r>
      <w:proofErr w:type="spellStart"/>
      <w:r>
        <w:rPr>
          <w:sz w:val="28"/>
        </w:rPr>
        <w:t>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</w:t>
      </w:r>
      <w:proofErr w:type="spellEnd"/>
      <w:r>
        <w:rPr>
          <w:sz w:val="28"/>
        </w:rPr>
        <w:t>.,</w:t>
      </w:r>
    </w:p>
    <w:p w:rsidR="000C1097" w:rsidRDefault="000C1097" w:rsidP="00307163">
      <w:pPr>
        <w:ind w:firstLine="142"/>
        <w:jc w:val="both"/>
        <w:rPr>
          <w:sz w:val="28"/>
        </w:rPr>
      </w:pPr>
      <w:r>
        <w:rPr>
          <w:sz w:val="28"/>
        </w:rPr>
        <w:t xml:space="preserve">  - за счет местного бюджета – </w:t>
      </w:r>
      <w:r w:rsidR="00C051EA">
        <w:rPr>
          <w:sz w:val="28"/>
        </w:rPr>
        <w:t>66832,54</w:t>
      </w:r>
      <w:r w:rsidR="00307163">
        <w:rPr>
          <w:sz w:val="28"/>
        </w:rPr>
        <w:t xml:space="preserve">    </w:t>
      </w:r>
      <w:proofErr w:type="spellStart"/>
      <w:r>
        <w:rPr>
          <w:sz w:val="28"/>
        </w:rPr>
        <w:t>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</w:t>
      </w:r>
      <w:proofErr w:type="spellEnd"/>
      <w:r>
        <w:rPr>
          <w:sz w:val="28"/>
        </w:rPr>
        <w:t>.</w:t>
      </w:r>
    </w:p>
    <w:p w:rsidR="000C1097" w:rsidRDefault="000C1097" w:rsidP="00307163">
      <w:pPr>
        <w:ind w:firstLine="142"/>
        <w:jc w:val="both"/>
        <w:rPr>
          <w:sz w:val="28"/>
        </w:rPr>
      </w:pPr>
    </w:p>
    <w:p w:rsidR="00C051EA" w:rsidRDefault="000C1097" w:rsidP="00307163">
      <w:pPr>
        <w:ind w:hanging="1134"/>
        <w:jc w:val="both"/>
        <w:rPr>
          <w:sz w:val="28"/>
        </w:rPr>
      </w:pPr>
      <w:r>
        <w:rPr>
          <w:sz w:val="28"/>
        </w:rPr>
        <w:t xml:space="preserve">  </w:t>
      </w:r>
      <w:r w:rsidR="007269D1">
        <w:rPr>
          <w:b/>
          <w:sz w:val="28"/>
        </w:rPr>
        <w:t xml:space="preserve">                           </w:t>
      </w:r>
      <w:r>
        <w:rPr>
          <w:b/>
          <w:sz w:val="28"/>
        </w:rPr>
        <w:t xml:space="preserve">  </w:t>
      </w:r>
      <w:r w:rsidRPr="00C051EA">
        <w:rPr>
          <w:i/>
          <w:sz w:val="28"/>
        </w:rPr>
        <w:t>1.1. На реализацию  мероприятий  по подпрограмме «Модернизация улично-дорожной сети»</w:t>
      </w:r>
      <w:r>
        <w:rPr>
          <w:sz w:val="28"/>
        </w:rPr>
        <w:t xml:space="preserve">     предусмотрено   сре</w:t>
      </w:r>
      <w:proofErr w:type="gramStart"/>
      <w:r>
        <w:rPr>
          <w:sz w:val="28"/>
        </w:rPr>
        <w:t>дств  в с</w:t>
      </w:r>
      <w:proofErr w:type="gramEnd"/>
      <w:r>
        <w:rPr>
          <w:sz w:val="28"/>
        </w:rPr>
        <w:t xml:space="preserve">умме   </w:t>
      </w:r>
      <w:r w:rsidR="00C051EA">
        <w:rPr>
          <w:sz w:val="28"/>
        </w:rPr>
        <w:t>204307,50</w:t>
      </w:r>
      <w:r>
        <w:rPr>
          <w:sz w:val="28"/>
        </w:rPr>
        <w:t xml:space="preserve"> тыс. руб.</w:t>
      </w:r>
      <w:r w:rsidR="00C051EA">
        <w:rPr>
          <w:sz w:val="28"/>
        </w:rPr>
        <w:t>:</w:t>
      </w:r>
    </w:p>
    <w:p w:rsidR="0048311E" w:rsidRDefault="0048311E" w:rsidP="0048311E">
      <w:pPr>
        <w:ind w:firstLine="142"/>
        <w:jc w:val="both"/>
        <w:rPr>
          <w:sz w:val="28"/>
        </w:rPr>
      </w:pPr>
      <w:r>
        <w:rPr>
          <w:sz w:val="28"/>
        </w:rPr>
        <w:t xml:space="preserve">- за счет краевого бюджета – </w:t>
      </w:r>
      <w:r>
        <w:rPr>
          <w:sz w:val="28"/>
        </w:rPr>
        <w:t>202264,43</w:t>
      </w:r>
      <w:r>
        <w:rPr>
          <w:sz w:val="28"/>
        </w:rPr>
        <w:t xml:space="preserve">  </w:t>
      </w:r>
      <w:proofErr w:type="spellStart"/>
      <w:r>
        <w:rPr>
          <w:sz w:val="28"/>
        </w:rPr>
        <w:t>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</w:t>
      </w:r>
      <w:proofErr w:type="spellEnd"/>
      <w:r>
        <w:rPr>
          <w:sz w:val="28"/>
        </w:rPr>
        <w:t>.,</w:t>
      </w:r>
    </w:p>
    <w:p w:rsidR="0048311E" w:rsidRDefault="0048311E" w:rsidP="0048311E">
      <w:pPr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 xml:space="preserve"> - за счет местного бюджета – </w:t>
      </w:r>
      <w:r>
        <w:rPr>
          <w:sz w:val="28"/>
        </w:rPr>
        <w:t xml:space="preserve">2043,07  </w:t>
      </w:r>
      <w:r>
        <w:rPr>
          <w:sz w:val="28"/>
        </w:rPr>
        <w:t xml:space="preserve">    </w:t>
      </w:r>
      <w:proofErr w:type="spellStart"/>
      <w:r>
        <w:rPr>
          <w:sz w:val="28"/>
        </w:rPr>
        <w:t>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</w:t>
      </w:r>
      <w:proofErr w:type="spellEnd"/>
      <w:r>
        <w:rPr>
          <w:sz w:val="28"/>
        </w:rPr>
        <w:t>.</w:t>
      </w:r>
    </w:p>
    <w:p w:rsidR="0048311E" w:rsidRDefault="0048311E" w:rsidP="0048311E">
      <w:pPr>
        <w:jc w:val="both"/>
        <w:rPr>
          <w:sz w:val="28"/>
        </w:rPr>
      </w:pPr>
      <w:r>
        <w:rPr>
          <w:sz w:val="28"/>
        </w:rPr>
        <w:t xml:space="preserve">За  2023 г. кассовое исполнение по </w:t>
      </w:r>
      <w:r>
        <w:rPr>
          <w:sz w:val="28"/>
        </w:rPr>
        <w:t>под</w:t>
      </w:r>
      <w:r>
        <w:rPr>
          <w:sz w:val="28"/>
        </w:rPr>
        <w:t xml:space="preserve">программе составило – </w:t>
      </w:r>
      <w:r>
        <w:rPr>
          <w:sz w:val="28"/>
        </w:rPr>
        <w:t>62460,60</w:t>
      </w:r>
      <w:r>
        <w:rPr>
          <w:sz w:val="28"/>
        </w:rPr>
        <w:t xml:space="preserve">   </w:t>
      </w:r>
      <w:proofErr w:type="spellStart"/>
      <w:r>
        <w:rPr>
          <w:sz w:val="28"/>
        </w:rPr>
        <w:t>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</w:t>
      </w:r>
      <w:proofErr w:type="spellEnd"/>
      <w:r>
        <w:rPr>
          <w:sz w:val="28"/>
        </w:rPr>
        <w:t xml:space="preserve">. , в том числе: </w:t>
      </w:r>
    </w:p>
    <w:p w:rsidR="0048311E" w:rsidRDefault="0048311E" w:rsidP="0048311E">
      <w:pPr>
        <w:ind w:firstLine="142"/>
        <w:jc w:val="both"/>
        <w:rPr>
          <w:sz w:val="28"/>
        </w:rPr>
      </w:pPr>
      <w:r>
        <w:rPr>
          <w:sz w:val="28"/>
        </w:rPr>
        <w:t xml:space="preserve">  - за счет краевого бюджета – </w:t>
      </w:r>
      <w:r>
        <w:rPr>
          <w:sz w:val="28"/>
        </w:rPr>
        <w:t>61835,99</w:t>
      </w:r>
      <w:r>
        <w:rPr>
          <w:sz w:val="28"/>
        </w:rPr>
        <w:t xml:space="preserve">  </w:t>
      </w:r>
      <w:proofErr w:type="spellStart"/>
      <w:r>
        <w:rPr>
          <w:sz w:val="28"/>
        </w:rPr>
        <w:t>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</w:t>
      </w:r>
      <w:proofErr w:type="spellEnd"/>
      <w:r>
        <w:rPr>
          <w:sz w:val="28"/>
        </w:rPr>
        <w:t>.,</w:t>
      </w:r>
    </w:p>
    <w:p w:rsidR="0048311E" w:rsidRDefault="0048311E" w:rsidP="0048311E">
      <w:pPr>
        <w:ind w:hanging="1134"/>
        <w:jc w:val="both"/>
        <w:rPr>
          <w:sz w:val="28"/>
        </w:rPr>
      </w:pPr>
      <w:r>
        <w:rPr>
          <w:sz w:val="28"/>
        </w:rPr>
        <w:t xml:space="preserve">                 </w:t>
      </w:r>
      <w:r>
        <w:rPr>
          <w:sz w:val="28"/>
        </w:rPr>
        <w:t xml:space="preserve">  - за счет местного бюджета – 6</w:t>
      </w:r>
      <w:r>
        <w:rPr>
          <w:sz w:val="28"/>
        </w:rPr>
        <w:t>2</w:t>
      </w:r>
      <w:r>
        <w:rPr>
          <w:sz w:val="28"/>
        </w:rPr>
        <w:t>4</w:t>
      </w:r>
      <w:r>
        <w:rPr>
          <w:sz w:val="28"/>
        </w:rPr>
        <w:t xml:space="preserve">,61  </w:t>
      </w:r>
      <w:bookmarkStart w:id="0" w:name="_GoBack"/>
      <w:bookmarkEnd w:id="0"/>
      <w:r>
        <w:rPr>
          <w:sz w:val="28"/>
        </w:rPr>
        <w:t xml:space="preserve">    </w:t>
      </w:r>
      <w:proofErr w:type="spellStart"/>
      <w:r>
        <w:rPr>
          <w:sz w:val="28"/>
        </w:rPr>
        <w:t>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</w:t>
      </w:r>
      <w:proofErr w:type="spellEnd"/>
    </w:p>
    <w:p w:rsidR="000C1097" w:rsidRDefault="00B606B2" w:rsidP="00C051EA">
      <w:pPr>
        <w:ind w:hanging="1134"/>
        <w:jc w:val="both"/>
        <w:rPr>
          <w:sz w:val="28"/>
        </w:rPr>
      </w:pPr>
      <w:r>
        <w:rPr>
          <w:sz w:val="28"/>
        </w:rPr>
        <w:t xml:space="preserve">               1).</w:t>
      </w:r>
      <w:r w:rsidR="00C051EA">
        <w:rPr>
          <w:sz w:val="28"/>
        </w:rPr>
        <w:t xml:space="preserve"> </w:t>
      </w:r>
      <w:r w:rsidR="00307163">
        <w:rPr>
          <w:sz w:val="28"/>
        </w:rPr>
        <w:t>на разработку проектно-сметной документации по реконструкции автомобильной дороги «Подъезд к хутору Утренняя Долина от автомобильной дороги «Ставрополь-Александровское-Минеральные Воды», не обеспеченных связью с сетью автомобильных дорог с твердым покрытием</w:t>
      </w:r>
      <w:r w:rsidR="00C051EA">
        <w:rPr>
          <w:sz w:val="28"/>
        </w:rPr>
        <w:t xml:space="preserve">  на сумму 3199,06 </w:t>
      </w:r>
      <w:proofErr w:type="spellStart"/>
      <w:r w:rsidR="00C051EA">
        <w:rPr>
          <w:sz w:val="28"/>
        </w:rPr>
        <w:t>тыс</w:t>
      </w:r>
      <w:proofErr w:type="gramStart"/>
      <w:r w:rsidR="00C051EA">
        <w:rPr>
          <w:sz w:val="28"/>
        </w:rPr>
        <w:t>.р</w:t>
      </w:r>
      <w:proofErr w:type="gramEnd"/>
      <w:r w:rsidR="00C051EA">
        <w:rPr>
          <w:sz w:val="28"/>
        </w:rPr>
        <w:t>уб</w:t>
      </w:r>
      <w:proofErr w:type="spellEnd"/>
      <w:r w:rsidR="00C051EA">
        <w:rPr>
          <w:sz w:val="28"/>
        </w:rPr>
        <w:t>.</w:t>
      </w:r>
      <w:r w:rsidR="000C1097">
        <w:rPr>
          <w:sz w:val="28"/>
        </w:rPr>
        <w:t xml:space="preserve"> </w:t>
      </w:r>
      <w:r w:rsidR="00C051EA">
        <w:rPr>
          <w:sz w:val="28"/>
        </w:rPr>
        <w:t>К</w:t>
      </w:r>
      <w:r w:rsidR="000C1097">
        <w:rPr>
          <w:sz w:val="28"/>
        </w:rPr>
        <w:t>ассовое  исполнение  по  состоянию  на  01.0</w:t>
      </w:r>
      <w:r w:rsidR="00B4075C">
        <w:rPr>
          <w:sz w:val="28"/>
        </w:rPr>
        <w:t>1</w:t>
      </w:r>
      <w:r w:rsidR="000C1097">
        <w:rPr>
          <w:sz w:val="28"/>
        </w:rPr>
        <w:t>.202</w:t>
      </w:r>
      <w:r w:rsidR="00C051EA">
        <w:rPr>
          <w:sz w:val="28"/>
        </w:rPr>
        <w:t>4</w:t>
      </w:r>
      <w:r w:rsidR="00B4075C">
        <w:rPr>
          <w:sz w:val="28"/>
        </w:rPr>
        <w:t xml:space="preserve"> </w:t>
      </w:r>
      <w:r w:rsidR="000C1097">
        <w:rPr>
          <w:sz w:val="28"/>
        </w:rPr>
        <w:t xml:space="preserve">г.  составило  </w:t>
      </w:r>
      <w:r w:rsidR="00C051EA">
        <w:rPr>
          <w:sz w:val="28"/>
        </w:rPr>
        <w:t>3199,06</w:t>
      </w:r>
      <w:r w:rsidR="000C1097">
        <w:rPr>
          <w:sz w:val="28"/>
        </w:rPr>
        <w:t xml:space="preserve"> </w:t>
      </w:r>
      <w:proofErr w:type="spellStart"/>
      <w:r w:rsidR="000C1097">
        <w:rPr>
          <w:sz w:val="28"/>
        </w:rPr>
        <w:t>тыс.руб</w:t>
      </w:r>
      <w:proofErr w:type="spellEnd"/>
      <w:r w:rsidR="000C1097">
        <w:rPr>
          <w:sz w:val="28"/>
        </w:rPr>
        <w:t>.,   из них:</w:t>
      </w:r>
    </w:p>
    <w:p w:rsidR="000C1097" w:rsidRDefault="000C1097" w:rsidP="00307163">
      <w:pPr>
        <w:ind w:firstLine="142"/>
        <w:jc w:val="both"/>
        <w:rPr>
          <w:sz w:val="28"/>
        </w:rPr>
      </w:pPr>
      <w:r>
        <w:rPr>
          <w:sz w:val="28"/>
        </w:rPr>
        <w:t xml:space="preserve">  - за счет краевого бюджета – </w:t>
      </w:r>
      <w:r w:rsidR="00C051EA">
        <w:rPr>
          <w:sz w:val="28"/>
        </w:rPr>
        <w:t>3167,07</w:t>
      </w:r>
      <w:r>
        <w:rPr>
          <w:sz w:val="28"/>
        </w:rPr>
        <w:t xml:space="preserve">   </w:t>
      </w:r>
      <w:proofErr w:type="spellStart"/>
      <w:r>
        <w:rPr>
          <w:sz w:val="28"/>
        </w:rPr>
        <w:t>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</w:t>
      </w:r>
      <w:proofErr w:type="spellEnd"/>
      <w:r>
        <w:rPr>
          <w:sz w:val="28"/>
        </w:rPr>
        <w:t>.,</w:t>
      </w:r>
    </w:p>
    <w:p w:rsidR="000C1097" w:rsidRDefault="000C1097" w:rsidP="00307163">
      <w:pPr>
        <w:ind w:firstLine="142"/>
        <w:jc w:val="both"/>
        <w:rPr>
          <w:sz w:val="28"/>
        </w:rPr>
      </w:pPr>
      <w:r>
        <w:rPr>
          <w:sz w:val="28"/>
        </w:rPr>
        <w:t xml:space="preserve">  - за счет местного бюджета – </w:t>
      </w:r>
      <w:r w:rsidR="00C051EA">
        <w:rPr>
          <w:sz w:val="28"/>
        </w:rPr>
        <w:t>31,99</w:t>
      </w:r>
      <w:r>
        <w:rPr>
          <w:sz w:val="28"/>
        </w:rPr>
        <w:t xml:space="preserve">       </w:t>
      </w:r>
      <w:proofErr w:type="spellStart"/>
      <w:r>
        <w:rPr>
          <w:sz w:val="28"/>
        </w:rPr>
        <w:t>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</w:t>
      </w:r>
      <w:proofErr w:type="spellEnd"/>
    </w:p>
    <w:p w:rsidR="00C051EA" w:rsidRDefault="00B4075C" w:rsidP="00307163">
      <w:pPr>
        <w:ind w:hanging="1134"/>
        <w:jc w:val="both"/>
        <w:rPr>
          <w:sz w:val="28"/>
        </w:rPr>
      </w:pPr>
      <w:r>
        <w:rPr>
          <w:sz w:val="28"/>
        </w:rPr>
        <w:t xml:space="preserve">            </w:t>
      </w:r>
      <w:r w:rsidR="001C0890">
        <w:rPr>
          <w:sz w:val="28"/>
        </w:rPr>
        <w:t xml:space="preserve">     </w:t>
      </w:r>
      <w:r>
        <w:rPr>
          <w:sz w:val="28"/>
        </w:rPr>
        <w:t xml:space="preserve">Объемы выполнены </w:t>
      </w:r>
      <w:r w:rsidR="00307163">
        <w:rPr>
          <w:sz w:val="28"/>
        </w:rPr>
        <w:t xml:space="preserve">на </w:t>
      </w:r>
      <w:r w:rsidR="00C051EA">
        <w:rPr>
          <w:sz w:val="28"/>
        </w:rPr>
        <w:t>100.</w:t>
      </w:r>
    </w:p>
    <w:p w:rsidR="00C051EA" w:rsidRDefault="00C051EA" w:rsidP="00C051EA">
      <w:pPr>
        <w:ind w:hanging="1134"/>
        <w:jc w:val="both"/>
        <w:rPr>
          <w:sz w:val="28"/>
        </w:rPr>
      </w:pPr>
      <w:r>
        <w:rPr>
          <w:sz w:val="28"/>
        </w:rPr>
        <w:t xml:space="preserve">               </w:t>
      </w:r>
      <w:r w:rsidR="00B606B2">
        <w:rPr>
          <w:sz w:val="28"/>
        </w:rPr>
        <w:t xml:space="preserve">2). </w:t>
      </w:r>
      <w:r w:rsidR="00B4075C">
        <w:rPr>
          <w:sz w:val="28"/>
        </w:rPr>
        <w:t xml:space="preserve"> </w:t>
      </w:r>
      <w:r>
        <w:rPr>
          <w:sz w:val="28"/>
        </w:rPr>
        <w:t xml:space="preserve">на </w:t>
      </w:r>
      <w:r>
        <w:rPr>
          <w:sz w:val="28"/>
        </w:rPr>
        <w:t>строительство</w:t>
      </w:r>
      <w:r>
        <w:rPr>
          <w:sz w:val="28"/>
        </w:rPr>
        <w:t xml:space="preserve"> автомобильной дороги «Подъезд к хутору Утренняя Долина от автомобильной дороги «Ставрополь-Александровское-Минеральные Воды», не обеспеченных связью с сетью автомобильных дорог с твердым покрытием  на сумму </w:t>
      </w:r>
      <w:r>
        <w:rPr>
          <w:sz w:val="28"/>
        </w:rPr>
        <w:t xml:space="preserve">168937,82 </w:t>
      </w:r>
      <w:r>
        <w:rPr>
          <w:sz w:val="28"/>
        </w:rPr>
        <w:t xml:space="preserve"> </w:t>
      </w:r>
      <w:proofErr w:type="spellStart"/>
      <w:r>
        <w:rPr>
          <w:sz w:val="28"/>
        </w:rPr>
        <w:t>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</w:t>
      </w:r>
      <w:proofErr w:type="spellEnd"/>
      <w:r>
        <w:rPr>
          <w:sz w:val="28"/>
        </w:rPr>
        <w:t xml:space="preserve">. Кассовое  исполнение  по  состоянию  на  01.01.2024 г.  составило  </w:t>
      </w:r>
      <w:r>
        <w:rPr>
          <w:sz w:val="28"/>
        </w:rPr>
        <w:t>59261,54</w:t>
      </w:r>
      <w:r>
        <w:rPr>
          <w:sz w:val="28"/>
        </w:rPr>
        <w:t xml:space="preserve"> </w:t>
      </w:r>
      <w:proofErr w:type="spellStart"/>
      <w:r>
        <w:rPr>
          <w:sz w:val="28"/>
        </w:rPr>
        <w:t>тыс.руб</w:t>
      </w:r>
      <w:proofErr w:type="spellEnd"/>
      <w:r>
        <w:rPr>
          <w:sz w:val="28"/>
        </w:rPr>
        <w:t>.,   из них:</w:t>
      </w:r>
    </w:p>
    <w:p w:rsidR="00C051EA" w:rsidRDefault="00C051EA" w:rsidP="00B606B2">
      <w:pPr>
        <w:jc w:val="both"/>
        <w:rPr>
          <w:sz w:val="28"/>
        </w:rPr>
      </w:pPr>
      <w:r>
        <w:rPr>
          <w:sz w:val="28"/>
        </w:rPr>
        <w:t xml:space="preserve">- за счет краевого бюджета – </w:t>
      </w:r>
      <w:r>
        <w:rPr>
          <w:sz w:val="28"/>
        </w:rPr>
        <w:t>58668,92</w:t>
      </w:r>
      <w:r>
        <w:rPr>
          <w:sz w:val="28"/>
        </w:rPr>
        <w:t xml:space="preserve">   </w:t>
      </w:r>
      <w:proofErr w:type="spellStart"/>
      <w:r>
        <w:rPr>
          <w:sz w:val="28"/>
        </w:rPr>
        <w:t>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</w:t>
      </w:r>
      <w:proofErr w:type="spellEnd"/>
      <w:r>
        <w:rPr>
          <w:sz w:val="28"/>
        </w:rPr>
        <w:t>.,</w:t>
      </w:r>
    </w:p>
    <w:p w:rsidR="000C1097" w:rsidRDefault="00C051EA" w:rsidP="00C051EA">
      <w:pPr>
        <w:ind w:hanging="1134"/>
        <w:jc w:val="both"/>
        <w:rPr>
          <w:sz w:val="28"/>
        </w:rPr>
      </w:pPr>
      <w:r>
        <w:rPr>
          <w:sz w:val="28"/>
        </w:rPr>
        <w:t xml:space="preserve">  </w:t>
      </w:r>
      <w:r>
        <w:rPr>
          <w:sz w:val="28"/>
        </w:rPr>
        <w:t xml:space="preserve">             Освоено 35 % работ. Работы продолжатся в 2024 году.</w:t>
      </w:r>
    </w:p>
    <w:p w:rsidR="00B606B2" w:rsidRDefault="00C051EA" w:rsidP="00B606B2">
      <w:pPr>
        <w:ind w:hanging="1134"/>
        <w:jc w:val="both"/>
        <w:rPr>
          <w:sz w:val="28"/>
        </w:rPr>
      </w:pPr>
      <w:r>
        <w:rPr>
          <w:sz w:val="28"/>
        </w:rPr>
        <w:t xml:space="preserve">              </w:t>
      </w:r>
      <w:r w:rsidR="00B606B2">
        <w:rPr>
          <w:sz w:val="28"/>
        </w:rPr>
        <w:t xml:space="preserve">3). </w:t>
      </w:r>
      <w:r>
        <w:rPr>
          <w:sz w:val="28"/>
        </w:rPr>
        <w:t xml:space="preserve">на </w:t>
      </w:r>
      <w:r w:rsidR="00B606B2">
        <w:rPr>
          <w:sz w:val="28"/>
        </w:rPr>
        <w:t xml:space="preserve">выполнение инженерных изысканий и подготовка проектной документации на </w:t>
      </w:r>
      <w:r>
        <w:rPr>
          <w:sz w:val="28"/>
        </w:rPr>
        <w:t>строительство автомобильной дороги «</w:t>
      </w:r>
      <w:r w:rsidR="00B606B2">
        <w:rPr>
          <w:sz w:val="28"/>
        </w:rPr>
        <w:t xml:space="preserve">Кавказ </w:t>
      </w:r>
      <w:r w:rsidR="00B606B2">
        <w:rPr>
          <w:sz w:val="28"/>
        </w:rPr>
        <w:lastRenderedPageBreak/>
        <w:t>Суворовская» - с. Гражданское – п. Красное поле - с.</w:t>
      </w:r>
      <w:r>
        <w:rPr>
          <w:sz w:val="28"/>
        </w:rPr>
        <w:t xml:space="preserve"> </w:t>
      </w:r>
      <w:proofErr w:type="spellStart"/>
      <w:r w:rsidR="00B606B2">
        <w:rPr>
          <w:sz w:val="28"/>
        </w:rPr>
        <w:t>Сунжа</w:t>
      </w:r>
      <w:proofErr w:type="spellEnd"/>
      <w:r>
        <w:rPr>
          <w:sz w:val="28"/>
        </w:rPr>
        <w:t xml:space="preserve"> от автомобильной</w:t>
      </w:r>
      <w:r w:rsidR="00B606B2">
        <w:rPr>
          <w:sz w:val="28"/>
        </w:rPr>
        <w:t xml:space="preserve"> </w:t>
      </w:r>
      <w:r>
        <w:rPr>
          <w:sz w:val="28"/>
        </w:rPr>
        <w:t xml:space="preserve"> дороги </w:t>
      </w:r>
      <w:r w:rsidR="00B606B2">
        <w:rPr>
          <w:sz w:val="28"/>
        </w:rPr>
        <w:t xml:space="preserve"> </w:t>
      </w:r>
      <w:r w:rsidR="00B606B2">
        <w:rPr>
          <w:sz w:val="28"/>
        </w:rPr>
        <w:t>«Кавказ Суворовская</w:t>
      </w:r>
      <w:r>
        <w:rPr>
          <w:sz w:val="28"/>
        </w:rPr>
        <w:t xml:space="preserve">», </w:t>
      </w:r>
      <w:r w:rsidR="00B606B2">
        <w:rPr>
          <w:sz w:val="28"/>
        </w:rPr>
        <w:t xml:space="preserve"> </w:t>
      </w:r>
      <w:r>
        <w:rPr>
          <w:sz w:val="28"/>
        </w:rPr>
        <w:t xml:space="preserve">на сумму </w:t>
      </w:r>
      <w:r w:rsidR="00B606B2">
        <w:rPr>
          <w:sz w:val="28"/>
        </w:rPr>
        <w:t>32170,62</w:t>
      </w:r>
      <w:r>
        <w:rPr>
          <w:sz w:val="28"/>
        </w:rPr>
        <w:t xml:space="preserve">  </w:t>
      </w:r>
      <w:proofErr w:type="spellStart"/>
      <w:r>
        <w:rPr>
          <w:sz w:val="28"/>
        </w:rPr>
        <w:t>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</w:t>
      </w:r>
      <w:proofErr w:type="spellEnd"/>
      <w:r>
        <w:rPr>
          <w:sz w:val="28"/>
        </w:rPr>
        <w:t xml:space="preserve">. Кассовое  исполнение  по  состоянию  на  01.01.2024 г.  составило  </w:t>
      </w:r>
      <w:r w:rsidR="00B606B2">
        <w:rPr>
          <w:sz w:val="28"/>
        </w:rPr>
        <w:t>0</w:t>
      </w:r>
      <w:r>
        <w:rPr>
          <w:sz w:val="28"/>
        </w:rPr>
        <w:t xml:space="preserve"> </w:t>
      </w:r>
      <w:proofErr w:type="spellStart"/>
      <w:r>
        <w:rPr>
          <w:sz w:val="28"/>
        </w:rPr>
        <w:t>тыс.руб</w:t>
      </w:r>
      <w:proofErr w:type="spellEnd"/>
      <w:r>
        <w:rPr>
          <w:sz w:val="28"/>
        </w:rPr>
        <w:t xml:space="preserve">.,   </w:t>
      </w:r>
    </w:p>
    <w:p w:rsidR="00C051EA" w:rsidRDefault="00B606B2" w:rsidP="00C051EA">
      <w:pPr>
        <w:ind w:hanging="1134"/>
        <w:jc w:val="both"/>
        <w:rPr>
          <w:sz w:val="28"/>
        </w:rPr>
      </w:pPr>
      <w:r>
        <w:rPr>
          <w:sz w:val="28"/>
        </w:rPr>
        <w:t xml:space="preserve">               </w:t>
      </w:r>
      <w:r w:rsidR="00C051EA">
        <w:rPr>
          <w:sz w:val="28"/>
        </w:rPr>
        <w:t xml:space="preserve">Работы </w:t>
      </w:r>
      <w:r>
        <w:rPr>
          <w:sz w:val="28"/>
        </w:rPr>
        <w:t xml:space="preserve">будут выполняться </w:t>
      </w:r>
      <w:r w:rsidR="00C051EA">
        <w:rPr>
          <w:sz w:val="28"/>
        </w:rPr>
        <w:t xml:space="preserve"> в 2024 году.</w:t>
      </w:r>
    </w:p>
    <w:p w:rsidR="00C051EA" w:rsidRDefault="00C051EA" w:rsidP="00C051EA">
      <w:pPr>
        <w:ind w:hanging="1134"/>
        <w:jc w:val="both"/>
        <w:rPr>
          <w:sz w:val="28"/>
        </w:rPr>
      </w:pPr>
    </w:p>
    <w:p w:rsidR="000C1097" w:rsidRDefault="007269D1" w:rsidP="00307163">
      <w:pPr>
        <w:ind w:firstLine="142"/>
        <w:jc w:val="both"/>
        <w:rPr>
          <w:sz w:val="28"/>
        </w:rPr>
      </w:pPr>
      <w:r w:rsidRPr="00B606B2">
        <w:rPr>
          <w:b/>
          <w:i/>
          <w:sz w:val="28"/>
        </w:rPr>
        <w:t xml:space="preserve">        </w:t>
      </w:r>
      <w:r w:rsidR="000C1097" w:rsidRPr="00B606B2">
        <w:rPr>
          <w:i/>
          <w:sz w:val="28"/>
        </w:rPr>
        <w:t xml:space="preserve">     1.2.  На проведение  основных работ и услуг по  подпрограмме «Содержание улично-дорожной сети»</w:t>
      </w:r>
      <w:r w:rsidR="000C1097">
        <w:rPr>
          <w:sz w:val="28"/>
        </w:rPr>
        <w:t xml:space="preserve">  Минераловодского</w:t>
      </w:r>
      <w:r w:rsidR="00B606B2">
        <w:rPr>
          <w:sz w:val="28"/>
        </w:rPr>
        <w:t xml:space="preserve"> </w:t>
      </w:r>
      <w:r w:rsidR="000C1097">
        <w:rPr>
          <w:sz w:val="28"/>
        </w:rPr>
        <w:t xml:space="preserve"> </w:t>
      </w:r>
      <w:r w:rsidR="00B606B2">
        <w:rPr>
          <w:sz w:val="28"/>
        </w:rPr>
        <w:t xml:space="preserve">муниципального </w:t>
      </w:r>
      <w:r w:rsidR="000C1097">
        <w:rPr>
          <w:sz w:val="28"/>
        </w:rPr>
        <w:t xml:space="preserve">округа  выделено всего </w:t>
      </w:r>
      <w:r w:rsidR="00B606B2">
        <w:rPr>
          <w:sz w:val="28"/>
        </w:rPr>
        <w:t>191819,60</w:t>
      </w:r>
      <w:r w:rsidR="000C1097">
        <w:rPr>
          <w:sz w:val="28"/>
        </w:rPr>
        <w:t xml:space="preserve">   </w:t>
      </w:r>
      <w:proofErr w:type="spellStart"/>
      <w:r w:rsidR="000C1097">
        <w:rPr>
          <w:sz w:val="28"/>
        </w:rPr>
        <w:t>тыс</w:t>
      </w:r>
      <w:proofErr w:type="gramStart"/>
      <w:r w:rsidR="000C1097">
        <w:rPr>
          <w:sz w:val="28"/>
        </w:rPr>
        <w:t>.р</w:t>
      </w:r>
      <w:proofErr w:type="gramEnd"/>
      <w:r w:rsidR="000C1097">
        <w:rPr>
          <w:sz w:val="28"/>
        </w:rPr>
        <w:t>уб</w:t>
      </w:r>
      <w:proofErr w:type="spellEnd"/>
      <w:r w:rsidR="000C1097">
        <w:rPr>
          <w:sz w:val="28"/>
        </w:rPr>
        <w:t>., в том числе:</w:t>
      </w:r>
    </w:p>
    <w:p w:rsidR="000C1097" w:rsidRDefault="000C1097" w:rsidP="00307163">
      <w:pPr>
        <w:ind w:firstLine="567"/>
        <w:jc w:val="both"/>
        <w:rPr>
          <w:sz w:val="28"/>
        </w:rPr>
      </w:pPr>
      <w:r>
        <w:rPr>
          <w:sz w:val="28"/>
        </w:rPr>
        <w:t xml:space="preserve">из местного бюджета – </w:t>
      </w:r>
      <w:r w:rsidR="00B606B2">
        <w:rPr>
          <w:sz w:val="28"/>
        </w:rPr>
        <w:t>133099,21</w:t>
      </w:r>
      <w:r>
        <w:rPr>
          <w:sz w:val="28"/>
        </w:rPr>
        <w:t xml:space="preserve">  тыс. руб.,</w:t>
      </w:r>
    </w:p>
    <w:p w:rsidR="000C1097" w:rsidRDefault="000C1097" w:rsidP="00307163">
      <w:pPr>
        <w:ind w:firstLine="567"/>
        <w:jc w:val="both"/>
        <w:rPr>
          <w:sz w:val="28"/>
        </w:rPr>
      </w:pPr>
      <w:r>
        <w:rPr>
          <w:sz w:val="28"/>
        </w:rPr>
        <w:t xml:space="preserve">из краевого бюджета – </w:t>
      </w:r>
      <w:r w:rsidR="00B606B2">
        <w:rPr>
          <w:sz w:val="28"/>
        </w:rPr>
        <w:t>58720,39</w:t>
      </w:r>
      <w:r w:rsidR="001C0890">
        <w:rPr>
          <w:sz w:val="28"/>
        </w:rPr>
        <w:t xml:space="preserve"> </w:t>
      </w:r>
      <w:r>
        <w:rPr>
          <w:sz w:val="28"/>
        </w:rPr>
        <w:t xml:space="preserve">   </w:t>
      </w:r>
      <w:proofErr w:type="spellStart"/>
      <w:r>
        <w:rPr>
          <w:sz w:val="28"/>
        </w:rPr>
        <w:t>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</w:t>
      </w:r>
      <w:proofErr w:type="spellEnd"/>
      <w:r>
        <w:rPr>
          <w:sz w:val="28"/>
        </w:rPr>
        <w:t>.</w:t>
      </w:r>
    </w:p>
    <w:p w:rsidR="000C1097" w:rsidRDefault="000C1097" w:rsidP="00307163">
      <w:pPr>
        <w:jc w:val="both"/>
        <w:rPr>
          <w:sz w:val="28"/>
        </w:rPr>
      </w:pPr>
      <w:r>
        <w:rPr>
          <w:sz w:val="28"/>
        </w:rPr>
        <w:t xml:space="preserve">Кассовое  исполнение  за </w:t>
      </w:r>
      <w:r w:rsidR="00754D40">
        <w:rPr>
          <w:sz w:val="28"/>
        </w:rPr>
        <w:t xml:space="preserve"> </w:t>
      </w:r>
      <w:r>
        <w:rPr>
          <w:sz w:val="28"/>
        </w:rPr>
        <w:t>202</w:t>
      </w:r>
      <w:r w:rsidR="00B606B2">
        <w:rPr>
          <w:sz w:val="28"/>
        </w:rPr>
        <w:t>3</w:t>
      </w:r>
      <w:r>
        <w:rPr>
          <w:sz w:val="28"/>
        </w:rPr>
        <w:t xml:space="preserve"> г</w:t>
      </w:r>
      <w:r w:rsidR="00754D40">
        <w:rPr>
          <w:sz w:val="28"/>
        </w:rPr>
        <w:t xml:space="preserve">од </w:t>
      </w:r>
      <w:r>
        <w:rPr>
          <w:sz w:val="28"/>
        </w:rPr>
        <w:t xml:space="preserve"> составило  - </w:t>
      </w:r>
      <w:r w:rsidR="00B606B2">
        <w:rPr>
          <w:sz w:val="28"/>
        </w:rPr>
        <w:t>147222,47</w:t>
      </w:r>
      <w:r>
        <w:rPr>
          <w:sz w:val="28"/>
        </w:rPr>
        <w:t xml:space="preserve">  </w:t>
      </w:r>
      <w:proofErr w:type="spellStart"/>
      <w:r>
        <w:rPr>
          <w:sz w:val="28"/>
        </w:rPr>
        <w:t>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</w:t>
      </w:r>
      <w:proofErr w:type="spellEnd"/>
      <w:r>
        <w:rPr>
          <w:sz w:val="28"/>
        </w:rPr>
        <w:t>.  в том числе:</w:t>
      </w:r>
    </w:p>
    <w:p w:rsidR="000C1097" w:rsidRDefault="000C1097" w:rsidP="00307163">
      <w:pPr>
        <w:jc w:val="both"/>
        <w:rPr>
          <w:sz w:val="28"/>
        </w:rPr>
      </w:pPr>
      <w:r>
        <w:rPr>
          <w:sz w:val="28"/>
        </w:rPr>
        <w:t xml:space="preserve">      - за счет краевого бюджета – </w:t>
      </w:r>
      <w:r w:rsidR="00B606B2">
        <w:rPr>
          <w:sz w:val="28"/>
        </w:rPr>
        <w:t>93512,80</w:t>
      </w:r>
      <w:r>
        <w:rPr>
          <w:sz w:val="28"/>
        </w:rPr>
        <w:t xml:space="preserve">     </w:t>
      </w:r>
      <w:proofErr w:type="spellStart"/>
      <w:r>
        <w:rPr>
          <w:sz w:val="28"/>
        </w:rPr>
        <w:t>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</w:t>
      </w:r>
      <w:proofErr w:type="spellEnd"/>
      <w:r>
        <w:rPr>
          <w:sz w:val="28"/>
        </w:rPr>
        <w:t>.,</w:t>
      </w:r>
    </w:p>
    <w:p w:rsidR="000C1097" w:rsidRDefault="000C1097" w:rsidP="00307163">
      <w:pPr>
        <w:ind w:firstLine="142"/>
        <w:jc w:val="both"/>
        <w:rPr>
          <w:sz w:val="28"/>
        </w:rPr>
      </w:pPr>
      <w:r>
        <w:rPr>
          <w:sz w:val="28"/>
        </w:rPr>
        <w:t xml:space="preserve">    - за счет местного бюджета – </w:t>
      </w:r>
      <w:r w:rsidR="00B606B2">
        <w:rPr>
          <w:sz w:val="28"/>
        </w:rPr>
        <w:t>53709,67</w:t>
      </w:r>
      <w:r>
        <w:rPr>
          <w:sz w:val="28"/>
        </w:rPr>
        <w:t xml:space="preserve">     </w:t>
      </w:r>
      <w:proofErr w:type="spellStart"/>
      <w:r>
        <w:rPr>
          <w:sz w:val="28"/>
        </w:rPr>
        <w:t>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</w:t>
      </w:r>
      <w:proofErr w:type="spellEnd"/>
      <w:r>
        <w:rPr>
          <w:sz w:val="28"/>
        </w:rPr>
        <w:t>.</w:t>
      </w:r>
    </w:p>
    <w:p w:rsidR="000C1097" w:rsidRDefault="000C1097" w:rsidP="00307163">
      <w:pPr>
        <w:ind w:hanging="851"/>
        <w:jc w:val="both"/>
        <w:rPr>
          <w:sz w:val="28"/>
        </w:rPr>
      </w:pPr>
      <w:r>
        <w:rPr>
          <w:sz w:val="28"/>
        </w:rPr>
        <w:t xml:space="preserve">                      В течение   202</w:t>
      </w:r>
      <w:r w:rsidR="00B606B2">
        <w:rPr>
          <w:sz w:val="28"/>
        </w:rPr>
        <w:t>3</w:t>
      </w:r>
      <w:r>
        <w:rPr>
          <w:sz w:val="28"/>
        </w:rPr>
        <w:t xml:space="preserve"> года  были </w:t>
      </w:r>
      <w:r w:rsidR="00895C9D">
        <w:rPr>
          <w:sz w:val="28"/>
        </w:rPr>
        <w:t xml:space="preserve"> </w:t>
      </w:r>
      <w:r>
        <w:rPr>
          <w:sz w:val="28"/>
        </w:rPr>
        <w:t xml:space="preserve">выполнены </w:t>
      </w:r>
      <w:r w:rsidR="00895C9D">
        <w:rPr>
          <w:sz w:val="28"/>
        </w:rPr>
        <w:t xml:space="preserve"> </w:t>
      </w:r>
      <w:r>
        <w:rPr>
          <w:sz w:val="28"/>
        </w:rPr>
        <w:t>работы:</w:t>
      </w:r>
    </w:p>
    <w:p w:rsidR="000C1097" w:rsidRDefault="000C1097" w:rsidP="00307163">
      <w:pPr>
        <w:ind w:hanging="851"/>
        <w:jc w:val="both"/>
        <w:rPr>
          <w:sz w:val="28"/>
        </w:rPr>
      </w:pPr>
      <w:r>
        <w:rPr>
          <w:sz w:val="28"/>
        </w:rPr>
        <w:t xml:space="preserve">            - по ямочному ремонту  асфальтового покрытия дорог  </w:t>
      </w:r>
      <w:r w:rsidR="006678CA">
        <w:rPr>
          <w:sz w:val="28"/>
        </w:rPr>
        <w:t>12688,40</w:t>
      </w:r>
      <w:r>
        <w:rPr>
          <w:sz w:val="28"/>
        </w:rPr>
        <w:t xml:space="preserve"> </w:t>
      </w:r>
      <w:proofErr w:type="spellStart"/>
      <w:r>
        <w:rPr>
          <w:sz w:val="28"/>
        </w:rPr>
        <w:t>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</w:t>
      </w:r>
      <w:proofErr w:type="spellEnd"/>
      <w:r>
        <w:rPr>
          <w:sz w:val="28"/>
        </w:rPr>
        <w:t>.</w:t>
      </w:r>
      <w:r w:rsidR="00895C9D">
        <w:rPr>
          <w:sz w:val="28"/>
        </w:rPr>
        <w:t xml:space="preserve">– </w:t>
      </w:r>
      <w:r w:rsidR="006678CA">
        <w:rPr>
          <w:sz w:val="28"/>
        </w:rPr>
        <w:t xml:space="preserve">1508,2 </w:t>
      </w:r>
      <w:r w:rsidR="00895C9D">
        <w:rPr>
          <w:sz w:val="28"/>
        </w:rPr>
        <w:t>м2</w:t>
      </w:r>
      <w:r>
        <w:rPr>
          <w:sz w:val="28"/>
        </w:rPr>
        <w:t>;</w:t>
      </w:r>
    </w:p>
    <w:p w:rsidR="00895C9D" w:rsidRDefault="00895C9D" w:rsidP="00307163">
      <w:pPr>
        <w:ind w:hanging="851"/>
        <w:jc w:val="both"/>
        <w:rPr>
          <w:sz w:val="28"/>
        </w:rPr>
      </w:pPr>
      <w:r>
        <w:rPr>
          <w:sz w:val="28"/>
        </w:rPr>
        <w:t xml:space="preserve">            - асфальтовое покрытие дорог – </w:t>
      </w:r>
      <w:r w:rsidR="006678CA">
        <w:rPr>
          <w:sz w:val="28"/>
        </w:rPr>
        <w:t>4925,97</w:t>
      </w:r>
      <w:r>
        <w:rPr>
          <w:sz w:val="28"/>
        </w:rPr>
        <w:t xml:space="preserve"> тыс. руб. </w:t>
      </w:r>
      <w:r w:rsidR="001C0890">
        <w:rPr>
          <w:sz w:val="28"/>
        </w:rPr>
        <w:t>– 10,293 км</w:t>
      </w:r>
      <w:r>
        <w:rPr>
          <w:sz w:val="28"/>
        </w:rPr>
        <w:t>;</w:t>
      </w:r>
    </w:p>
    <w:p w:rsidR="006678CA" w:rsidRDefault="006678CA" w:rsidP="00307163">
      <w:pPr>
        <w:ind w:hanging="851"/>
        <w:jc w:val="both"/>
        <w:rPr>
          <w:sz w:val="28"/>
        </w:rPr>
      </w:pPr>
      <w:r>
        <w:rPr>
          <w:sz w:val="28"/>
        </w:rPr>
        <w:t xml:space="preserve">            - ремонт тротуаров -5105,86 </w:t>
      </w:r>
      <w:proofErr w:type="spellStart"/>
      <w:r>
        <w:rPr>
          <w:sz w:val="28"/>
        </w:rPr>
        <w:t>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</w:t>
      </w:r>
      <w:proofErr w:type="spellEnd"/>
      <w:r>
        <w:rPr>
          <w:sz w:val="28"/>
        </w:rPr>
        <w:t>.- 26205,6 м2;</w:t>
      </w:r>
    </w:p>
    <w:p w:rsidR="000C1097" w:rsidRDefault="000C1097" w:rsidP="00307163">
      <w:pPr>
        <w:ind w:hanging="851"/>
        <w:jc w:val="both"/>
        <w:rPr>
          <w:sz w:val="28"/>
        </w:rPr>
      </w:pPr>
      <w:r>
        <w:rPr>
          <w:sz w:val="28"/>
        </w:rPr>
        <w:t xml:space="preserve">            - </w:t>
      </w:r>
      <w:r w:rsidR="001C0890">
        <w:rPr>
          <w:sz w:val="28"/>
        </w:rPr>
        <w:t>разработка сметной документации</w:t>
      </w:r>
      <w:r>
        <w:rPr>
          <w:sz w:val="28"/>
        </w:rPr>
        <w:t xml:space="preserve"> –</w:t>
      </w:r>
      <w:r w:rsidR="006678CA">
        <w:rPr>
          <w:sz w:val="28"/>
        </w:rPr>
        <w:t xml:space="preserve"> </w:t>
      </w:r>
      <w:r>
        <w:rPr>
          <w:sz w:val="28"/>
        </w:rPr>
        <w:t xml:space="preserve">на сумму </w:t>
      </w:r>
      <w:r w:rsidR="006678CA">
        <w:rPr>
          <w:sz w:val="28"/>
        </w:rPr>
        <w:t>1479,70</w:t>
      </w:r>
      <w:r>
        <w:rPr>
          <w:sz w:val="28"/>
        </w:rPr>
        <w:t xml:space="preserve"> </w:t>
      </w:r>
      <w:proofErr w:type="spellStart"/>
      <w:r>
        <w:rPr>
          <w:sz w:val="28"/>
        </w:rPr>
        <w:t>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</w:t>
      </w:r>
      <w:proofErr w:type="spellEnd"/>
      <w:r>
        <w:rPr>
          <w:sz w:val="28"/>
        </w:rPr>
        <w:t>.;</w:t>
      </w:r>
    </w:p>
    <w:p w:rsidR="000C1097" w:rsidRDefault="000C1097" w:rsidP="00307163">
      <w:pPr>
        <w:ind w:hanging="851"/>
        <w:jc w:val="both"/>
        <w:rPr>
          <w:sz w:val="28"/>
        </w:rPr>
      </w:pPr>
      <w:r>
        <w:rPr>
          <w:sz w:val="28"/>
        </w:rPr>
        <w:t xml:space="preserve">            - по зимнему содержанию   дорог Минераловодского городского округа на сумму  </w:t>
      </w:r>
      <w:r w:rsidR="006678CA">
        <w:rPr>
          <w:sz w:val="28"/>
        </w:rPr>
        <w:t>9146,31</w:t>
      </w:r>
      <w:r>
        <w:rPr>
          <w:sz w:val="28"/>
        </w:rPr>
        <w:t xml:space="preserve">  </w:t>
      </w:r>
      <w:proofErr w:type="spellStart"/>
      <w:r>
        <w:rPr>
          <w:sz w:val="28"/>
        </w:rPr>
        <w:t>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</w:t>
      </w:r>
      <w:proofErr w:type="spellEnd"/>
      <w:r>
        <w:rPr>
          <w:sz w:val="28"/>
        </w:rPr>
        <w:t xml:space="preserve">.  площадью   </w:t>
      </w:r>
      <w:r w:rsidR="001C0890">
        <w:rPr>
          <w:sz w:val="28"/>
        </w:rPr>
        <w:t>9142309</w:t>
      </w:r>
      <w:r w:rsidR="006678CA">
        <w:rPr>
          <w:sz w:val="28"/>
        </w:rPr>
        <w:t>,6</w:t>
      </w:r>
      <w:r>
        <w:rPr>
          <w:sz w:val="28"/>
        </w:rPr>
        <w:t xml:space="preserve">  м2;</w:t>
      </w:r>
    </w:p>
    <w:p w:rsidR="000C1097" w:rsidRDefault="000C1097" w:rsidP="00307163">
      <w:pPr>
        <w:ind w:hanging="851"/>
        <w:jc w:val="both"/>
        <w:rPr>
          <w:sz w:val="28"/>
        </w:rPr>
      </w:pPr>
      <w:r>
        <w:rPr>
          <w:sz w:val="28"/>
        </w:rPr>
        <w:t xml:space="preserve">            - по выполнению работ по механизированной уборке территории  МГО на сумму </w:t>
      </w:r>
      <w:r w:rsidR="006678CA">
        <w:rPr>
          <w:sz w:val="28"/>
        </w:rPr>
        <w:t>9884,01</w:t>
      </w:r>
      <w:r>
        <w:rPr>
          <w:sz w:val="28"/>
        </w:rPr>
        <w:t xml:space="preserve">  </w:t>
      </w:r>
      <w:proofErr w:type="spellStart"/>
      <w:r>
        <w:rPr>
          <w:sz w:val="28"/>
        </w:rPr>
        <w:t>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</w:t>
      </w:r>
      <w:proofErr w:type="spellEnd"/>
      <w:r>
        <w:rPr>
          <w:sz w:val="28"/>
        </w:rPr>
        <w:t>,;</w:t>
      </w:r>
    </w:p>
    <w:p w:rsidR="000C1097" w:rsidRDefault="000C1097" w:rsidP="00307163">
      <w:pPr>
        <w:ind w:hanging="851"/>
        <w:jc w:val="both"/>
        <w:rPr>
          <w:sz w:val="28"/>
        </w:rPr>
      </w:pPr>
      <w:r>
        <w:rPr>
          <w:sz w:val="28"/>
        </w:rPr>
        <w:t xml:space="preserve">            - по нанесению дорожных разметок – </w:t>
      </w:r>
      <w:r w:rsidR="006678CA">
        <w:rPr>
          <w:sz w:val="28"/>
        </w:rPr>
        <w:t>3771,92</w:t>
      </w:r>
      <w:r>
        <w:rPr>
          <w:sz w:val="28"/>
        </w:rPr>
        <w:t xml:space="preserve"> </w:t>
      </w:r>
      <w:proofErr w:type="spellStart"/>
      <w:r>
        <w:rPr>
          <w:sz w:val="28"/>
        </w:rPr>
        <w:t>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</w:t>
      </w:r>
      <w:proofErr w:type="spellEnd"/>
      <w:r>
        <w:rPr>
          <w:sz w:val="28"/>
        </w:rPr>
        <w:t>.</w:t>
      </w:r>
      <w:r w:rsidR="001C0890">
        <w:rPr>
          <w:sz w:val="28"/>
        </w:rPr>
        <w:t xml:space="preserve"> (9388,72 м2</w:t>
      </w:r>
      <w:r w:rsidR="006678CA">
        <w:rPr>
          <w:sz w:val="28"/>
        </w:rPr>
        <w:t>, горизонтальная -2,2434 км</w:t>
      </w:r>
      <w:r w:rsidR="001C0890">
        <w:rPr>
          <w:sz w:val="28"/>
        </w:rPr>
        <w:t>)</w:t>
      </w:r>
      <w:r w:rsidR="00895C9D">
        <w:rPr>
          <w:sz w:val="28"/>
        </w:rPr>
        <w:t>;</w:t>
      </w:r>
    </w:p>
    <w:p w:rsidR="000C1097" w:rsidRDefault="000C1097" w:rsidP="00307163">
      <w:pPr>
        <w:jc w:val="both"/>
        <w:rPr>
          <w:sz w:val="28"/>
        </w:rPr>
      </w:pPr>
      <w:r>
        <w:rPr>
          <w:sz w:val="28"/>
        </w:rPr>
        <w:t xml:space="preserve">                Кроме того, согласно заключенных соглашений с министерством дорожного хозяйства и транспорта Ставропольского края по капитальному ремонту и ремонту автомобильных дорог общего пользования местного значения  городских округов и городских поселений, в течении </w:t>
      </w:r>
      <w:r w:rsidR="00BB546B">
        <w:rPr>
          <w:sz w:val="28"/>
        </w:rPr>
        <w:t xml:space="preserve"> </w:t>
      </w:r>
      <w:r>
        <w:rPr>
          <w:sz w:val="28"/>
        </w:rPr>
        <w:t>202</w:t>
      </w:r>
      <w:r w:rsidR="006678CA">
        <w:rPr>
          <w:sz w:val="28"/>
        </w:rPr>
        <w:t>3</w:t>
      </w:r>
      <w:r>
        <w:rPr>
          <w:sz w:val="28"/>
        </w:rPr>
        <w:t>г</w:t>
      </w:r>
      <w:r w:rsidR="00BB546B">
        <w:rPr>
          <w:sz w:val="28"/>
        </w:rPr>
        <w:t>ода</w:t>
      </w:r>
      <w:r>
        <w:rPr>
          <w:sz w:val="28"/>
        </w:rPr>
        <w:t xml:space="preserve">  провод</w:t>
      </w:r>
      <w:r w:rsidR="00BB546B">
        <w:rPr>
          <w:sz w:val="28"/>
        </w:rPr>
        <w:t>ились</w:t>
      </w:r>
      <w:r>
        <w:rPr>
          <w:sz w:val="28"/>
        </w:rPr>
        <w:t xml:space="preserve">  работы  по ремонту  </w:t>
      </w:r>
      <w:r w:rsidR="001C0890">
        <w:rPr>
          <w:sz w:val="28"/>
        </w:rPr>
        <w:t>9</w:t>
      </w:r>
      <w:r>
        <w:rPr>
          <w:sz w:val="28"/>
        </w:rPr>
        <w:t xml:space="preserve">  улиц и капитального ремонта </w:t>
      </w:r>
      <w:r w:rsidR="00BB546B">
        <w:rPr>
          <w:sz w:val="28"/>
        </w:rPr>
        <w:t xml:space="preserve">а/д Подъезд к </w:t>
      </w:r>
      <w:proofErr w:type="spellStart"/>
      <w:r w:rsidR="00BB546B">
        <w:rPr>
          <w:sz w:val="28"/>
        </w:rPr>
        <w:t>х</w:t>
      </w:r>
      <w:proofErr w:type="gramStart"/>
      <w:r w:rsidR="00BB546B">
        <w:rPr>
          <w:sz w:val="28"/>
        </w:rPr>
        <w:t>.Б</w:t>
      </w:r>
      <w:proofErr w:type="gramEnd"/>
      <w:r w:rsidR="00BB546B">
        <w:rPr>
          <w:sz w:val="28"/>
        </w:rPr>
        <w:t>езивановка</w:t>
      </w:r>
      <w:proofErr w:type="spellEnd"/>
      <w:r w:rsidR="00BB546B">
        <w:rPr>
          <w:sz w:val="28"/>
        </w:rPr>
        <w:t xml:space="preserve">  от а/д «Минводы-Греческое» (</w:t>
      </w:r>
      <w:r w:rsidR="001C0890">
        <w:rPr>
          <w:sz w:val="28"/>
        </w:rPr>
        <w:t>2</w:t>
      </w:r>
      <w:r w:rsidR="00BB546B">
        <w:rPr>
          <w:sz w:val="28"/>
        </w:rPr>
        <w:t xml:space="preserve"> пусковой комплекс)</w:t>
      </w:r>
      <w:r>
        <w:rPr>
          <w:sz w:val="28"/>
        </w:rPr>
        <w:t>.</w:t>
      </w:r>
    </w:p>
    <w:p w:rsidR="000C1097" w:rsidRDefault="000C1097" w:rsidP="00307163">
      <w:pPr>
        <w:jc w:val="both"/>
        <w:rPr>
          <w:sz w:val="28"/>
        </w:rPr>
      </w:pPr>
      <w:r>
        <w:rPr>
          <w:sz w:val="28"/>
        </w:rPr>
        <w:t xml:space="preserve">              На 01.0</w:t>
      </w:r>
      <w:r w:rsidR="00BB546B">
        <w:rPr>
          <w:sz w:val="28"/>
        </w:rPr>
        <w:t>1</w:t>
      </w:r>
      <w:r>
        <w:rPr>
          <w:sz w:val="28"/>
        </w:rPr>
        <w:t>.202</w:t>
      </w:r>
      <w:r w:rsidR="006678CA">
        <w:rPr>
          <w:sz w:val="28"/>
        </w:rPr>
        <w:t>4</w:t>
      </w:r>
      <w:r>
        <w:rPr>
          <w:sz w:val="28"/>
        </w:rPr>
        <w:t xml:space="preserve">г.   кассовое   исполнение  по </w:t>
      </w:r>
      <w:r w:rsidR="008D6A17">
        <w:rPr>
          <w:sz w:val="28"/>
        </w:rPr>
        <w:t xml:space="preserve">капитальному </w:t>
      </w:r>
      <w:r w:rsidR="00BB546B">
        <w:rPr>
          <w:sz w:val="28"/>
        </w:rPr>
        <w:t>ремонту дорог</w:t>
      </w:r>
      <w:r>
        <w:rPr>
          <w:sz w:val="28"/>
        </w:rPr>
        <w:t xml:space="preserve">  составило    всего -  </w:t>
      </w:r>
      <w:r w:rsidR="006678CA">
        <w:rPr>
          <w:sz w:val="28"/>
        </w:rPr>
        <w:t>986641,10</w:t>
      </w:r>
      <w:r w:rsidR="008D6A17">
        <w:rPr>
          <w:sz w:val="28"/>
        </w:rPr>
        <w:t xml:space="preserve"> тыс. руб.</w:t>
      </w:r>
      <w:r>
        <w:rPr>
          <w:sz w:val="28"/>
        </w:rPr>
        <w:t>, в том числе:</w:t>
      </w:r>
    </w:p>
    <w:p w:rsidR="000C1097" w:rsidRDefault="000C1097" w:rsidP="00307163">
      <w:pPr>
        <w:jc w:val="both"/>
        <w:rPr>
          <w:sz w:val="28"/>
        </w:rPr>
      </w:pPr>
      <w:r>
        <w:rPr>
          <w:sz w:val="28"/>
        </w:rPr>
        <w:t xml:space="preserve">- за счет краевого бюджета – </w:t>
      </w:r>
      <w:r w:rsidR="006678CA">
        <w:rPr>
          <w:sz w:val="28"/>
        </w:rPr>
        <w:t>93512,80</w:t>
      </w:r>
      <w:r>
        <w:rPr>
          <w:sz w:val="28"/>
        </w:rPr>
        <w:t xml:space="preserve">     </w:t>
      </w:r>
      <w:proofErr w:type="spellStart"/>
      <w:r>
        <w:rPr>
          <w:sz w:val="28"/>
        </w:rPr>
        <w:t>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</w:t>
      </w:r>
      <w:proofErr w:type="spellEnd"/>
      <w:r>
        <w:rPr>
          <w:sz w:val="28"/>
        </w:rPr>
        <w:t>.,</w:t>
      </w:r>
    </w:p>
    <w:p w:rsidR="000C1097" w:rsidRDefault="000C1097" w:rsidP="00307163">
      <w:pPr>
        <w:ind w:left="284" w:hanging="1135"/>
        <w:jc w:val="both"/>
        <w:rPr>
          <w:sz w:val="28"/>
        </w:rPr>
      </w:pPr>
      <w:r>
        <w:rPr>
          <w:sz w:val="28"/>
        </w:rPr>
        <w:t xml:space="preserve">            - за счет местного бюджета – </w:t>
      </w:r>
      <w:r w:rsidR="006678CA">
        <w:rPr>
          <w:sz w:val="28"/>
        </w:rPr>
        <w:t>5511,30</w:t>
      </w:r>
      <w:r w:rsidR="007269D1">
        <w:rPr>
          <w:sz w:val="28"/>
        </w:rPr>
        <w:t xml:space="preserve"> </w:t>
      </w:r>
      <w:r>
        <w:rPr>
          <w:sz w:val="28"/>
        </w:rPr>
        <w:t xml:space="preserve">  </w:t>
      </w:r>
      <w:r w:rsidR="006678CA">
        <w:rPr>
          <w:sz w:val="28"/>
        </w:rPr>
        <w:t xml:space="preserve"> </w:t>
      </w:r>
      <w:r>
        <w:rPr>
          <w:sz w:val="28"/>
        </w:rPr>
        <w:t xml:space="preserve">   </w:t>
      </w:r>
      <w:proofErr w:type="spellStart"/>
      <w:r>
        <w:rPr>
          <w:sz w:val="28"/>
        </w:rPr>
        <w:t>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</w:t>
      </w:r>
      <w:proofErr w:type="spellEnd"/>
      <w:r>
        <w:rPr>
          <w:sz w:val="28"/>
        </w:rPr>
        <w:t xml:space="preserve"> .</w:t>
      </w:r>
    </w:p>
    <w:p w:rsidR="0080636F" w:rsidRDefault="0080636F" w:rsidP="00307163">
      <w:pPr>
        <w:ind w:left="284" w:hanging="1135"/>
        <w:jc w:val="both"/>
        <w:rPr>
          <w:sz w:val="28"/>
        </w:rPr>
      </w:pPr>
    </w:p>
    <w:p w:rsidR="000C1097" w:rsidRDefault="0095370E" w:rsidP="00307163">
      <w:pPr>
        <w:ind w:left="284" w:hanging="1135"/>
        <w:jc w:val="both"/>
        <w:rPr>
          <w:sz w:val="28"/>
        </w:rPr>
      </w:pPr>
      <w:r w:rsidRPr="006678CA">
        <w:rPr>
          <w:i/>
          <w:sz w:val="28"/>
        </w:rPr>
        <w:t xml:space="preserve">                         1.</w:t>
      </w:r>
      <w:r w:rsidR="000C1097" w:rsidRPr="006678CA">
        <w:rPr>
          <w:i/>
          <w:sz w:val="28"/>
        </w:rPr>
        <w:t>3. На мероприятия по предоставлению  услуг по подпрограмме «Обеспечение безопасности дорожного движения»</w:t>
      </w:r>
      <w:r w:rsidR="000C1097">
        <w:rPr>
          <w:sz w:val="28"/>
        </w:rPr>
        <w:t xml:space="preserve"> на территории Минераловодского </w:t>
      </w:r>
      <w:r w:rsidR="006678CA">
        <w:rPr>
          <w:sz w:val="28"/>
        </w:rPr>
        <w:t xml:space="preserve">муниципального </w:t>
      </w:r>
      <w:r w:rsidR="000C1097">
        <w:rPr>
          <w:sz w:val="28"/>
        </w:rPr>
        <w:t>округа  на 202</w:t>
      </w:r>
      <w:r w:rsidR="006678CA">
        <w:rPr>
          <w:sz w:val="28"/>
        </w:rPr>
        <w:t xml:space="preserve">3 </w:t>
      </w:r>
      <w:r w:rsidR="000C1097">
        <w:rPr>
          <w:sz w:val="28"/>
        </w:rPr>
        <w:t xml:space="preserve">год  выделено из местного бюджета  </w:t>
      </w:r>
      <w:r w:rsidR="006678CA">
        <w:rPr>
          <w:sz w:val="28"/>
        </w:rPr>
        <w:t>12889,98</w:t>
      </w:r>
      <w:r>
        <w:rPr>
          <w:sz w:val="28"/>
        </w:rPr>
        <w:t xml:space="preserve"> </w:t>
      </w:r>
      <w:proofErr w:type="spellStart"/>
      <w:r w:rsidR="000C1097">
        <w:rPr>
          <w:sz w:val="28"/>
        </w:rPr>
        <w:t>тыс</w:t>
      </w:r>
      <w:proofErr w:type="gramStart"/>
      <w:r w:rsidR="000C1097">
        <w:rPr>
          <w:sz w:val="28"/>
        </w:rPr>
        <w:t>.р</w:t>
      </w:r>
      <w:proofErr w:type="gramEnd"/>
      <w:r w:rsidR="000C1097">
        <w:rPr>
          <w:sz w:val="28"/>
        </w:rPr>
        <w:t>уб</w:t>
      </w:r>
      <w:proofErr w:type="spellEnd"/>
      <w:r w:rsidR="000C1097">
        <w:rPr>
          <w:sz w:val="28"/>
        </w:rPr>
        <w:t>. из местного бюджета.  На  01.0</w:t>
      </w:r>
      <w:r w:rsidR="00B4075C">
        <w:rPr>
          <w:sz w:val="28"/>
        </w:rPr>
        <w:t>1</w:t>
      </w:r>
      <w:r w:rsidR="000C1097">
        <w:rPr>
          <w:sz w:val="28"/>
        </w:rPr>
        <w:t>.202</w:t>
      </w:r>
      <w:r w:rsidR="006678CA">
        <w:rPr>
          <w:sz w:val="28"/>
        </w:rPr>
        <w:t>4</w:t>
      </w:r>
      <w:r w:rsidR="000C1097">
        <w:rPr>
          <w:sz w:val="28"/>
        </w:rPr>
        <w:t xml:space="preserve">г. </w:t>
      </w:r>
      <w:r w:rsidR="006678CA">
        <w:rPr>
          <w:sz w:val="28"/>
        </w:rPr>
        <w:t xml:space="preserve"> </w:t>
      </w:r>
      <w:r w:rsidR="000C1097">
        <w:rPr>
          <w:sz w:val="28"/>
        </w:rPr>
        <w:t xml:space="preserve">кассовое исполнение составило  </w:t>
      </w:r>
      <w:r w:rsidR="006678CA">
        <w:rPr>
          <w:sz w:val="28"/>
        </w:rPr>
        <w:t>12498,26</w:t>
      </w:r>
      <w:r w:rsidR="000C1097">
        <w:rPr>
          <w:sz w:val="28"/>
        </w:rPr>
        <w:t xml:space="preserve"> </w:t>
      </w:r>
      <w:proofErr w:type="spellStart"/>
      <w:r w:rsidR="000C1097">
        <w:rPr>
          <w:sz w:val="28"/>
        </w:rPr>
        <w:t>тыс</w:t>
      </w:r>
      <w:proofErr w:type="gramStart"/>
      <w:r w:rsidR="000C1097">
        <w:rPr>
          <w:sz w:val="28"/>
        </w:rPr>
        <w:t>.р</w:t>
      </w:r>
      <w:proofErr w:type="gramEnd"/>
      <w:r w:rsidR="000C1097">
        <w:rPr>
          <w:sz w:val="28"/>
        </w:rPr>
        <w:t>уб</w:t>
      </w:r>
      <w:proofErr w:type="spellEnd"/>
      <w:r w:rsidR="000C1097">
        <w:rPr>
          <w:sz w:val="28"/>
        </w:rPr>
        <w:t>.</w:t>
      </w:r>
      <w:r>
        <w:rPr>
          <w:sz w:val="28"/>
        </w:rPr>
        <w:t xml:space="preserve"> из местного бюджета.</w:t>
      </w:r>
    </w:p>
    <w:p w:rsidR="000C1097" w:rsidRDefault="000C1097" w:rsidP="00307163">
      <w:pPr>
        <w:ind w:hanging="851"/>
        <w:jc w:val="both"/>
        <w:rPr>
          <w:sz w:val="28"/>
        </w:rPr>
      </w:pPr>
      <w:r>
        <w:rPr>
          <w:sz w:val="28"/>
        </w:rPr>
        <w:t xml:space="preserve">               Произведены работы по</w:t>
      </w:r>
      <w:proofErr w:type="gramStart"/>
      <w:r>
        <w:rPr>
          <w:sz w:val="28"/>
        </w:rPr>
        <w:t xml:space="preserve"> :</w:t>
      </w:r>
      <w:proofErr w:type="gramEnd"/>
    </w:p>
    <w:p w:rsidR="000C1097" w:rsidRDefault="000C1097" w:rsidP="00307163">
      <w:pPr>
        <w:ind w:hanging="851"/>
        <w:jc w:val="both"/>
        <w:rPr>
          <w:sz w:val="28"/>
        </w:rPr>
      </w:pPr>
      <w:r>
        <w:rPr>
          <w:sz w:val="28"/>
        </w:rPr>
        <w:lastRenderedPageBreak/>
        <w:t xml:space="preserve">              -  ремонту и установке дорожных знаков на сумму </w:t>
      </w:r>
      <w:r w:rsidR="00895C9D">
        <w:rPr>
          <w:sz w:val="28"/>
        </w:rPr>
        <w:t xml:space="preserve">– </w:t>
      </w:r>
      <w:r w:rsidR="006678CA">
        <w:rPr>
          <w:sz w:val="28"/>
        </w:rPr>
        <w:t>2</w:t>
      </w:r>
      <w:r w:rsidR="0095370E">
        <w:rPr>
          <w:sz w:val="28"/>
        </w:rPr>
        <w:t>9</w:t>
      </w:r>
      <w:r w:rsidR="006678CA">
        <w:rPr>
          <w:sz w:val="28"/>
        </w:rPr>
        <w:t>4</w:t>
      </w:r>
      <w:r w:rsidR="0095370E">
        <w:rPr>
          <w:sz w:val="28"/>
        </w:rPr>
        <w:t>0,</w:t>
      </w:r>
      <w:r w:rsidR="006678CA">
        <w:rPr>
          <w:sz w:val="28"/>
        </w:rPr>
        <w:t>26</w:t>
      </w:r>
      <w:r w:rsidR="0095370E">
        <w:rPr>
          <w:sz w:val="28"/>
        </w:rPr>
        <w:t xml:space="preserve"> </w:t>
      </w:r>
      <w:proofErr w:type="spellStart"/>
      <w:r>
        <w:rPr>
          <w:sz w:val="28"/>
        </w:rPr>
        <w:t>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</w:t>
      </w:r>
      <w:proofErr w:type="spellEnd"/>
      <w:r>
        <w:rPr>
          <w:sz w:val="28"/>
        </w:rPr>
        <w:t>.;</w:t>
      </w:r>
    </w:p>
    <w:p w:rsidR="000C1097" w:rsidRDefault="000C1097" w:rsidP="00307163">
      <w:pPr>
        <w:ind w:hanging="851"/>
        <w:jc w:val="both"/>
        <w:rPr>
          <w:sz w:val="28"/>
        </w:rPr>
      </w:pPr>
      <w:r>
        <w:rPr>
          <w:sz w:val="28"/>
        </w:rPr>
        <w:t xml:space="preserve">              -  установке   пешеходных ограждений –</w:t>
      </w:r>
      <w:r w:rsidR="006C0E30">
        <w:rPr>
          <w:sz w:val="28"/>
        </w:rPr>
        <w:t xml:space="preserve"> </w:t>
      </w:r>
      <w:r>
        <w:rPr>
          <w:sz w:val="28"/>
        </w:rPr>
        <w:t xml:space="preserve">на сумму   </w:t>
      </w:r>
      <w:r w:rsidR="006678CA">
        <w:rPr>
          <w:sz w:val="28"/>
        </w:rPr>
        <w:t>3695,93</w:t>
      </w:r>
      <w:r>
        <w:rPr>
          <w:sz w:val="28"/>
        </w:rPr>
        <w:t xml:space="preserve"> </w:t>
      </w:r>
      <w:proofErr w:type="spellStart"/>
      <w:r>
        <w:rPr>
          <w:sz w:val="28"/>
        </w:rPr>
        <w:t>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</w:t>
      </w:r>
      <w:proofErr w:type="spellEnd"/>
      <w:r>
        <w:rPr>
          <w:sz w:val="28"/>
        </w:rPr>
        <w:t>.;</w:t>
      </w:r>
    </w:p>
    <w:p w:rsidR="0095370E" w:rsidRDefault="0095370E" w:rsidP="00307163">
      <w:pPr>
        <w:ind w:hanging="851"/>
        <w:jc w:val="both"/>
        <w:rPr>
          <w:sz w:val="28"/>
        </w:rPr>
      </w:pPr>
      <w:r>
        <w:rPr>
          <w:sz w:val="28"/>
        </w:rPr>
        <w:t xml:space="preserve">              -  установке   </w:t>
      </w:r>
      <w:r w:rsidR="006678CA">
        <w:rPr>
          <w:sz w:val="28"/>
        </w:rPr>
        <w:t>7</w:t>
      </w:r>
      <w:r>
        <w:rPr>
          <w:sz w:val="28"/>
        </w:rPr>
        <w:t>-</w:t>
      </w:r>
      <w:r w:rsidR="006678CA">
        <w:rPr>
          <w:sz w:val="28"/>
        </w:rPr>
        <w:t>ми</w:t>
      </w:r>
      <w:r>
        <w:rPr>
          <w:sz w:val="28"/>
        </w:rPr>
        <w:t xml:space="preserve"> светофоров – на сумму   1</w:t>
      </w:r>
      <w:r w:rsidR="006678CA">
        <w:rPr>
          <w:sz w:val="28"/>
        </w:rPr>
        <w:t xml:space="preserve">894,17 </w:t>
      </w:r>
      <w:proofErr w:type="spellStart"/>
      <w:r>
        <w:rPr>
          <w:sz w:val="28"/>
        </w:rPr>
        <w:t>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</w:t>
      </w:r>
      <w:proofErr w:type="spellEnd"/>
      <w:r>
        <w:rPr>
          <w:sz w:val="28"/>
        </w:rPr>
        <w:t>.;</w:t>
      </w:r>
    </w:p>
    <w:p w:rsidR="000C1097" w:rsidRDefault="000C1097" w:rsidP="00307163">
      <w:pPr>
        <w:ind w:hanging="851"/>
        <w:jc w:val="both"/>
        <w:rPr>
          <w:sz w:val="28"/>
        </w:rPr>
      </w:pPr>
      <w:r>
        <w:rPr>
          <w:sz w:val="28"/>
        </w:rPr>
        <w:t xml:space="preserve">              -  содержанию  светофорных  объектов  - </w:t>
      </w:r>
      <w:r w:rsidR="006678CA">
        <w:rPr>
          <w:sz w:val="28"/>
        </w:rPr>
        <w:t>1331,24</w:t>
      </w:r>
      <w:r>
        <w:rPr>
          <w:sz w:val="28"/>
        </w:rPr>
        <w:t xml:space="preserve"> </w:t>
      </w:r>
      <w:proofErr w:type="spellStart"/>
      <w:r>
        <w:rPr>
          <w:sz w:val="28"/>
        </w:rPr>
        <w:t>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</w:t>
      </w:r>
      <w:proofErr w:type="spellEnd"/>
      <w:r>
        <w:rPr>
          <w:sz w:val="28"/>
        </w:rPr>
        <w:t xml:space="preserve">.  </w:t>
      </w:r>
      <w:r w:rsidR="00895C9D">
        <w:rPr>
          <w:sz w:val="28"/>
        </w:rPr>
        <w:t>;</w:t>
      </w:r>
    </w:p>
    <w:p w:rsidR="00895C9D" w:rsidRDefault="00895C9D" w:rsidP="00307163">
      <w:pPr>
        <w:ind w:hanging="851"/>
        <w:jc w:val="both"/>
        <w:rPr>
          <w:sz w:val="28"/>
        </w:rPr>
      </w:pPr>
      <w:r>
        <w:rPr>
          <w:sz w:val="28"/>
        </w:rPr>
        <w:t xml:space="preserve">              -   проведение экспертизы сметной стоимости объектов</w:t>
      </w:r>
      <w:r w:rsidR="0095370E">
        <w:rPr>
          <w:sz w:val="28"/>
        </w:rPr>
        <w:t xml:space="preserve">, оценки диагностики состояния автодорог, изготовление </w:t>
      </w:r>
      <w:r w:rsidR="006678CA">
        <w:rPr>
          <w:sz w:val="28"/>
        </w:rPr>
        <w:t>проектов организации дорожного движения</w:t>
      </w:r>
      <w:r>
        <w:rPr>
          <w:sz w:val="28"/>
        </w:rPr>
        <w:t xml:space="preserve"> – </w:t>
      </w:r>
      <w:r w:rsidR="0048311E">
        <w:rPr>
          <w:sz w:val="28"/>
        </w:rPr>
        <w:t>1150,04</w:t>
      </w:r>
      <w:r>
        <w:rPr>
          <w:sz w:val="28"/>
        </w:rPr>
        <w:t xml:space="preserve"> </w:t>
      </w:r>
      <w:proofErr w:type="spellStart"/>
      <w:r>
        <w:rPr>
          <w:sz w:val="28"/>
        </w:rPr>
        <w:t>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</w:t>
      </w:r>
      <w:proofErr w:type="spellEnd"/>
      <w:r>
        <w:rPr>
          <w:sz w:val="28"/>
        </w:rPr>
        <w:t>.</w:t>
      </w:r>
    </w:p>
    <w:p w:rsidR="000C1097" w:rsidRDefault="0095370E" w:rsidP="00307163">
      <w:pPr>
        <w:ind w:hanging="851"/>
        <w:jc w:val="both"/>
        <w:rPr>
          <w:sz w:val="28"/>
        </w:rPr>
      </w:pPr>
      <w:r>
        <w:rPr>
          <w:sz w:val="28"/>
        </w:rPr>
        <w:t xml:space="preserve">            Кроме того, проведено мероприятие по обеспечению деятельности специализированных центров по профилактике детского дорожно-транспортного травматизма на базе образовательных организаций МГО, проводимое  Управлением образования администрации МГО на сумму </w:t>
      </w:r>
      <w:r w:rsidR="0048311E">
        <w:rPr>
          <w:sz w:val="28"/>
        </w:rPr>
        <w:t>551,62</w:t>
      </w:r>
      <w:r>
        <w:rPr>
          <w:sz w:val="28"/>
        </w:rPr>
        <w:t xml:space="preserve"> </w:t>
      </w:r>
      <w:proofErr w:type="spellStart"/>
      <w:r>
        <w:rPr>
          <w:sz w:val="28"/>
        </w:rPr>
        <w:t>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</w:t>
      </w:r>
      <w:proofErr w:type="spellEnd"/>
      <w:r>
        <w:rPr>
          <w:sz w:val="28"/>
        </w:rPr>
        <w:t>. Мероприятие выполнено на 100%.</w:t>
      </w:r>
    </w:p>
    <w:p w:rsidR="0048311E" w:rsidRDefault="000C1097" w:rsidP="00307163">
      <w:pPr>
        <w:ind w:hanging="851"/>
        <w:jc w:val="both"/>
        <w:rPr>
          <w:sz w:val="28"/>
        </w:rPr>
      </w:pPr>
      <w:r>
        <w:rPr>
          <w:sz w:val="28"/>
        </w:rPr>
        <w:t xml:space="preserve">            </w:t>
      </w:r>
    </w:p>
    <w:p w:rsidR="0048311E" w:rsidRDefault="0048311E" w:rsidP="00307163">
      <w:pPr>
        <w:ind w:hanging="851"/>
        <w:jc w:val="both"/>
        <w:rPr>
          <w:sz w:val="28"/>
        </w:rPr>
      </w:pPr>
    </w:p>
    <w:p w:rsidR="0048311E" w:rsidRDefault="0048311E" w:rsidP="00307163">
      <w:pPr>
        <w:ind w:hanging="851"/>
        <w:jc w:val="both"/>
        <w:rPr>
          <w:sz w:val="28"/>
        </w:rPr>
      </w:pPr>
    </w:p>
    <w:p w:rsidR="000C1097" w:rsidRDefault="0048311E" w:rsidP="00307163">
      <w:pPr>
        <w:ind w:hanging="851"/>
        <w:jc w:val="both"/>
        <w:rPr>
          <w:sz w:val="28"/>
        </w:rPr>
      </w:pPr>
      <w:r>
        <w:rPr>
          <w:sz w:val="28"/>
        </w:rPr>
        <w:t xml:space="preserve">           Главный специалист                                                                С. Н. Иванишина</w:t>
      </w:r>
      <w:r w:rsidR="000C1097">
        <w:rPr>
          <w:sz w:val="28"/>
        </w:rPr>
        <w:t xml:space="preserve">   </w:t>
      </w:r>
    </w:p>
    <w:p w:rsidR="000C1097" w:rsidRDefault="000C1097" w:rsidP="000C1097">
      <w:pPr>
        <w:ind w:left="567" w:firstLine="285"/>
        <w:jc w:val="both"/>
        <w:rPr>
          <w:sz w:val="28"/>
        </w:rPr>
      </w:pPr>
      <w:r>
        <w:rPr>
          <w:sz w:val="28"/>
        </w:rPr>
        <w:t xml:space="preserve">                                        </w:t>
      </w:r>
    </w:p>
    <w:p w:rsidR="000C1097" w:rsidRDefault="000C1097" w:rsidP="000C1097">
      <w:pPr>
        <w:ind w:left="567" w:firstLine="285"/>
        <w:jc w:val="both"/>
        <w:rPr>
          <w:sz w:val="28"/>
        </w:rPr>
      </w:pPr>
    </w:p>
    <w:p w:rsidR="000C1097" w:rsidRDefault="000C1097" w:rsidP="000C1097">
      <w:pPr>
        <w:ind w:left="567" w:firstLine="285"/>
        <w:jc w:val="both"/>
        <w:rPr>
          <w:sz w:val="28"/>
        </w:rPr>
      </w:pPr>
    </w:p>
    <w:p w:rsidR="000C1097" w:rsidRDefault="000C1097" w:rsidP="000C1097">
      <w:pPr>
        <w:ind w:left="567" w:firstLine="285"/>
        <w:jc w:val="both"/>
        <w:rPr>
          <w:sz w:val="28"/>
        </w:rPr>
      </w:pPr>
    </w:p>
    <w:p w:rsidR="000C1097" w:rsidRDefault="000C1097" w:rsidP="000C1097">
      <w:pPr>
        <w:ind w:left="567" w:firstLine="285"/>
        <w:jc w:val="both"/>
        <w:rPr>
          <w:sz w:val="28"/>
        </w:rPr>
      </w:pPr>
    </w:p>
    <w:p w:rsidR="000C1097" w:rsidRDefault="000C1097" w:rsidP="000C1097">
      <w:pPr>
        <w:ind w:left="567" w:firstLine="285"/>
        <w:jc w:val="both"/>
        <w:rPr>
          <w:sz w:val="28"/>
        </w:rPr>
      </w:pPr>
    </w:p>
    <w:p w:rsidR="000C1097" w:rsidRDefault="000C1097" w:rsidP="000C1097">
      <w:pPr>
        <w:ind w:left="567" w:firstLine="285"/>
        <w:jc w:val="both"/>
        <w:rPr>
          <w:sz w:val="28"/>
        </w:rPr>
      </w:pPr>
    </w:p>
    <w:p w:rsidR="000C1097" w:rsidRDefault="000C1097" w:rsidP="000C1097">
      <w:pPr>
        <w:ind w:left="567" w:firstLine="285"/>
        <w:jc w:val="both"/>
        <w:rPr>
          <w:sz w:val="28"/>
        </w:rPr>
      </w:pPr>
    </w:p>
    <w:p w:rsidR="000C1097" w:rsidRDefault="000C1097" w:rsidP="000C1097">
      <w:pPr>
        <w:ind w:left="567" w:firstLine="285"/>
        <w:jc w:val="both"/>
        <w:rPr>
          <w:sz w:val="28"/>
        </w:rPr>
      </w:pPr>
    </w:p>
    <w:p w:rsidR="000C1097" w:rsidRDefault="000C1097" w:rsidP="000C1097">
      <w:pPr>
        <w:ind w:left="567" w:firstLine="285"/>
        <w:jc w:val="both"/>
        <w:rPr>
          <w:sz w:val="28"/>
        </w:rPr>
      </w:pPr>
    </w:p>
    <w:p w:rsidR="000C1097" w:rsidRDefault="000C1097" w:rsidP="000C1097">
      <w:pPr>
        <w:ind w:left="567" w:firstLine="285"/>
        <w:jc w:val="both"/>
        <w:rPr>
          <w:sz w:val="28"/>
        </w:rPr>
      </w:pPr>
    </w:p>
    <w:p w:rsidR="000C1097" w:rsidRDefault="000C1097" w:rsidP="000C1097">
      <w:pPr>
        <w:ind w:left="567" w:firstLine="285"/>
        <w:jc w:val="both"/>
        <w:rPr>
          <w:sz w:val="28"/>
        </w:rPr>
      </w:pPr>
    </w:p>
    <w:p w:rsidR="000C1097" w:rsidRDefault="000C1097" w:rsidP="000C1097">
      <w:pPr>
        <w:ind w:left="567" w:firstLine="285"/>
        <w:jc w:val="both"/>
        <w:rPr>
          <w:sz w:val="28"/>
        </w:rPr>
      </w:pPr>
    </w:p>
    <w:p w:rsidR="000C1097" w:rsidRDefault="000C1097" w:rsidP="000C1097">
      <w:pPr>
        <w:ind w:left="-142" w:firstLine="142"/>
        <w:jc w:val="both"/>
      </w:pPr>
      <w:r>
        <w:rPr>
          <w:sz w:val="28"/>
        </w:rPr>
        <w:t xml:space="preserve">              </w:t>
      </w:r>
      <w:r>
        <w:rPr>
          <w:b/>
          <w:sz w:val="28"/>
        </w:rPr>
        <w:t xml:space="preserve">                 </w:t>
      </w:r>
    </w:p>
    <w:p w:rsidR="000C1097" w:rsidRDefault="000C1097" w:rsidP="00E26240">
      <w:pPr>
        <w:ind w:left="567" w:firstLine="285"/>
        <w:jc w:val="both"/>
        <w:rPr>
          <w:sz w:val="28"/>
        </w:rPr>
      </w:pPr>
      <w:r>
        <w:rPr>
          <w:sz w:val="28"/>
        </w:rPr>
        <w:t xml:space="preserve">                                       </w:t>
      </w:r>
    </w:p>
    <w:p w:rsidR="004F6D61" w:rsidRDefault="004F6D61"/>
    <w:sectPr w:rsidR="004F6D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A0DAB"/>
    <w:multiLevelType w:val="hybridMultilevel"/>
    <w:tmpl w:val="6BF27DEA"/>
    <w:lvl w:ilvl="0" w:tplc="92DEEB4C">
      <w:start w:val="1"/>
      <w:numFmt w:val="decimal"/>
      <w:lvlText w:val="%1."/>
      <w:lvlJc w:val="left"/>
      <w:pPr>
        <w:ind w:left="540" w:hanging="54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582"/>
    <w:rsid w:val="000C1097"/>
    <w:rsid w:val="001C0890"/>
    <w:rsid w:val="00201C56"/>
    <w:rsid w:val="00225A5F"/>
    <w:rsid w:val="00280ADE"/>
    <w:rsid w:val="00307163"/>
    <w:rsid w:val="00316298"/>
    <w:rsid w:val="003723E1"/>
    <w:rsid w:val="0048311E"/>
    <w:rsid w:val="004F6D61"/>
    <w:rsid w:val="006678CA"/>
    <w:rsid w:val="006C0E30"/>
    <w:rsid w:val="007269D1"/>
    <w:rsid w:val="00754D40"/>
    <w:rsid w:val="0080636F"/>
    <w:rsid w:val="00814701"/>
    <w:rsid w:val="00895C9D"/>
    <w:rsid w:val="008D6A17"/>
    <w:rsid w:val="0095370E"/>
    <w:rsid w:val="009B354E"/>
    <w:rsid w:val="009B5916"/>
    <w:rsid w:val="00B4075C"/>
    <w:rsid w:val="00B606B2"/>
    <w:rsid w:val="00BB546B"/>
    <w:rsid w:val="00C051EA"/>
    <w:rsid w:val="00C30A24"/>
    <w:rsid w:val="00C95037"/>
    <w:rsid w:val="00E26240"/>
    <w:rsid w:val="00ED1582"/>
    <w:rsid w:val="00F54EB9"/>
    <w:rsid w:val="00FB4D65"/>
    <w:rsid w:val="00FC5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0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0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91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927</Words>
  <Characters>5288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30</cp:revision>
  <cp:lastPrinted>2024-02-19T12:07:00Z</cp:lastPrinted>
  <dcterms:created xsi:type="dcterms:W3CDTF">2021-07-14T06:48:00Z</dcterms:created>
  <dcterms:modified xsi:type="dcterms:W3CDTF">2024-02-19T12:09:00Z</dcterms:modified>
</cp:coreProperties>
</file>