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B1" w:rsidRPr="00DC3144" w:rsidRDefault="008978B1" w:rsidP="00A50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C3144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:rsidR="008978B1" w:rsidRPr="00DC3144" w:rsidRDefault="008978B1" w:rsidP="00A50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14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8978B1" w:rsidRPr="00DC3144" w:rsidRDefault="008978B1" w:rsidP="00A50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144">
        <w:rPr>
          <w:rFonts w:ascii="Times New Roman" w:hAnsi="Times New Roman" w:cs="Times New Roman"/>
          <w:b/>
          <w:bCs/>
          <w:sz w:val="28"/>
          <w:szCs w:val="28"/>
        </w:rPr>
        <w:t xml:space="preserve">МИНЕРАЛОВОДСКОГО ГОРОДСКОГО ОКРУГА </w:t>
      </w:r>
    </w:p>
    <w:p w:rsidR="008978B1" w:rsidRPr="00DC3144" w:rsidRDefault="008978B1" w:rsidP="00A50C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B1" w:rsidRPr="00DC3144" w:rsidRDefault="008978B1" w:rsidP="00A50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978B1" w:rsidRPr="00DC3144" w:rsidRDefault="008978B1" w:rsidP="00A50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C8A" w:rsidRDefault="00B20AB4" w:rsidP="00A5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04C8A">
        <w:rPr>
          <w:rFonts w:ascii="Times New Roman" w:hAnsi="Times New Roman" w:cs="Times New Roman"/>
          <w:sz w:val="28"/>
          <w:szCs w:val="28"/>
        </w:rPr>
        <w:t xml:space="preserve">  февраля 2016</w:t>
      </w:r>
      <w:r w:rsidR="008978B1" w:rsidRPr="00DC31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78B1" w:rsidRPr="00DC314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04C8A">
        <w:rPr>
          <w:rFonts w:ascii="Times New Roman" w:hAnsi="Times New Roman" w:cs="Times New Roman"/>
          <w:sz w:val="28"/>
          <w:szCs w:val="28"/>
        </w:rPr>
        <w:t xml:space="preserve"> </w:t>
      </w:r>
      <w:r w:rsidR="008978B1" w:rsidRPr="00DC3144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8978B1" w:rsidRPr="00DC3144">
        <w:rPr>
          <w:rFonts w:ascii="Times New Roman" w:hAnsi="Times New Roman" w:cs="Times New Roman"/>
          <w:sz w:val="28"/>
          <w:szCs w:val="28"/>
        </w:rPr>
        <w:tab/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0F3123" w:rsidRPr="00DC3144">
        <w:rPr>
          <w:rFonts w:ascii="Times New Roman" w:hAnsi="Times New Roman" w:cs="Times New Roman"/>
          <w:sz w:val="28"/>
          <w:szCs w:val="28"/>
        </w:rPr>
        <w:t xml:space="preserve"> </w:t>
      </w:r>
      <w:r w:rsidR="0028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8A" w:rsidRDefault="00C04C8A" w:rsidP="00A5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C3144" w:rsidRDefault="002856AD" w:rsidP="00A5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123" w:rsidRPr="00DC31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78B1" w:rsidRPr="00DC3144" w:rsidRDefault="008978B1" w:rsidP="00A50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06D" w:rsidRPr="00DC3144" w:rsidRDefault="00AB506D" w:rsidP="00A50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14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Минераловодского городского округа от 23 октября 2015 года №26 «</w:t>
      </w:r>
      <w:r w:rsidRPr="00DC3144">
        <w:rPr>
          <w:rFonts w:ascii="Times New Roman" w:hAnsi="Times New Roman" w:cs="Times New Roman"/>
          <w:b/>
          <w:bCs/>
          <w:sz w:val="28"/>
          <w:szCs w:val="28"/>
        </w:rPr>
        <w:t xml:space="preserve">Об учреждении (создании) органа администрации Минераловодского городского округа Ставропольского края - Комитет по физической культуре и спорту администрации Минераловодского городского округа Ставропольского края с правами юридического лица» </w:t>
      </w:r>
    </w:p>
    <w:p w:rsidR="008978B1" w:rsidRPr="00DC3144" w:rsidRDefault="008978B1" w:rsidP="00A50C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978B1" w:rsidRPr="00DC3144" w:rsidRDefault="008978B1" w:rsidP="00A50C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978B1" w:rsidRPr="00DC3144" w:rsidRDefault="008978B1" w:rsidP="00A50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В соответствии со статьями 17, 41 Федерального закона от 06.10.2003г. № 131-ФЗ «Об общих принципах организации местного самоуправления в Российской Федерации», ст. 12 Закона Ставропольского края от 02.03.2005 № 12-кз «О местном самоуправлении в Ставропольском крае Совет депутатов Минераловодского городского округа Ставропольского края </w:t>
      </w:r>
    </w:p>
    <w:p w:rsidR="008978B1" w:rsidRPr="00DC3144" w:rsidRDefault="008978B1" w:rsidP="00A50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C3144" w:rsidRDefault="008978B1" w:rsidP="00A5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РЕШИЛ:</w:t>
      </w:r>
    </w:p>
    <w:p w:rsidR="008978B1" w:rsidRPr="00DC3144" w:rsidRDefault="008978B1" w:rsidP="00A50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D9" w:rsidRPr="00DC3144" w:rsidRDefault="008978B1" w:rsidP="00A50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1. </w:t>
      </w:r>
      <w:r w:rsidR="000D56D9" w:rsidRPr="00DC3144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Минераловодского городского округа от 23 октября 2015 года №26 «</w:t>
      </w:r>
      <w:r w:rsidR="000D56D9" w:rsidRPr="00DC3144">
        <w:rPr>
          <w:rFonts w:ascii="Times New Roman" w:hAnsi="Times New Roman" w:cs="Times New Roman"/>
          <w:bCs/>
          <w:sz w:val="28"/>
          <w:szCs w:val="28"/>
        </w:rPr>
        <w:t>Об учреждении (создании) органа администрации Минераловодского городского округа Ставропольского края – Комитет по физической культуре и спорту администрации Минераловодского городского округа Ставропольского края с правами юридического лица».</w:t>
      </w:r>
    </w:p>
    <w:p w:rsidR="008978B1" w:rsidRPr="00DC3144" w:rsidRDefault="000D56D9" w:rsidP="00A50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1.1. </w:t>
      </w:r>
      <w:r w:rsidR="008978B1" w:rsidRPr="00DC3144">
        <w:rPr>
          <w:rFonts w:ascii="Times New Roman" w:hAnsi="Times New Roman" w:cs="Times New Roman"/>
          <w:sz w:val="28"/>
          <w:szCs w:val="28"/>
        </w:rPr>
        <w:t>Утвердить Положени</w:t>
      </w:r>
      <w:r w:rsidRPr="00DC3144">
        <w:rPr>
          <w:rFonts w:ascii="Times New Roman" w:hAnsi="Times New Roman" w:cs="Times New Roman"/>
          <w:sz w:val="28"/>
          <w:szCs w:val="28"/>
        </w:rPr>
        <w:t>е</w:t>
      </w:r>
      <w:r w:rsidR="008978B1" w:rsidRPr="00DC3144">
        <w:rPr>
          <w:rFonts w:ascii="Times New Roman" w:hAnsi="Times New Roman" w:cs="Times New Roman"/>
          <w:sz w:val="28"/>
          <w:szCs w:val="28"/>
        </w:rPr>
        <w:t xml:space="preserve"> «О Комитете по физической культуре и спорту администрации Минераловодского городского округа Ставропольского края»</w:t>
      </w:r>
      <w:r w:rsidRPr="00DC3144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8978B1" w:rsidRPr="00DC3144" w:rsidRDefault="00DC17D1" w:rsidP="00A50C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2.</w:t>
      </w:r>
      <w:r w:rsidR="00543DCF" w:rsidRPr="00DC3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8B1" w:rsidRPr="00DC3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8B1" w:rsidRPr="00DC314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543DCF" w:rsidRPr="00DC3144">
        <w:rPr>
          <w:rFonts w:ascii="Times New Roman" w:hAnsi="Times New Roman" w:cs="Times New Roman"/>
          <w:sz w:val="28"/>
          <w:szCs w:val="28"/>
        </w:rPr>
        <w:t>возложить на комитет Совета депутатов Минераловодского городского округа Ставропольского края по социальной политике (Криво</w:t>
      </w:r>
      <w:r w:rsidR="00CB4B24" w:rsidRPr="00DC3144">
        <w:rPr>
          <w:rFonts w:ascii="Times New Roman" w:hAnsi="Times New Roman" w:cs="Times New Roman"/>
          <w:sz w:val="28"/>
          <w:szCs w:val="28"/>
        </w:rPr>
        <w:t>щеков</w:t>
      </w:r>
      <w:r w:rsidR="00543DCF" w:rsidRPr="00DC3144">
        <w:rPr>
          <w:rFonts w:ascii="Times New Roman" w:hAnsi="Times New Roman" w:cs="Times New Roman"/>
          <w:sz w:val="28"/>
          <w:szCs w:val="28"/>
        </w:rPr>
        <w:t xml:space="preserve"> С.П.)</w:t>
      </w:r>
      <w:r w:rsidR="008978B1" w:rsidRPr="00DC3144">
        <w:rPr>
          <w:rFonts w:ascii="Times New Roman" w:hAnsi="Times New Roman" w:cs="Times New Roman"/>
          <w:sz w:val="28"/>
          <w:szCs w:val="28"/>
        </w:rPr>
        <w:t>.</w:t>
      </w:r>
    </w:p>
    <w:p w:rsidR="008978B1" w:rsidRPr="00DC3144" w:rsidRDefault="00DC181F" w:rsidP="00A50C2B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8B1" w:rsidRPr="00DC3144">
        <w:rPr>
          <w:rFonts w:ascii="Times New Roman" w:hAnsi="Times New Roman" w:cs="Times New Roman"/>
          <w:sz w:val="28"/>
          <w:szCs w:val="28"/>
        </w:rPr>
        <w:t xml:space="preserve">. </w:t>
      </w:r>
      <w:r w:rsidR="008978B1" w:rsidRPr="00DC3144">
        <w:rPr>
          <w:rFonts w:ascii="Times New Roman" w:hAnsi="Times New Roman" w:cs="Times New Roman"/>
          <w:kern w:val="28"/>
          <w:sz w:val="28"/>
          <w:szCs w:val="28"/>
        </w:rPr>
        <w:t>Настоящее решение вступает в силу со дня его подписания.</w:t>
      </w:r>
    </w:p>
    <w:p w:rsidR="008978B1" w:rsidRPr="00DC3144" w:rsidRDefault="008978B1" w:rsidP="00A5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C3144" w:rsidRDefault="008978B1" w:rsidP="00A5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8B1" w:rsidRPr="00DC3144" w:rsidRDefault="008978B1" w:rsidP="00A5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978B1" w:rsidRPr="00DC3144" w:rsidRDefault="008978B1" w:rsidP="00A5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8978B1" w:rsidRPr="00DC3144" w:rsidRDefault="008978B1" w:rsidP="00A5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А.А. </w:t>
      </w:r>
      <w:proofErr w:type="spellStart"/>
      <w:r w:rsidRPr="00DC3144">
        <w:rPr>
          <w:rFonts w:ascii="Times New Roman" w:hAnsi="Times New Roman" w:cs="Times New Roman"/>
          <w:sz w:val="28"/>
          <w:szCs w:val="28"/>
        </w:rPr>
        <w:t>Зубач</w:t>
      </w:r>
      <w:bookmarkEnd w:id="0"/>
      <w:proofErr w:type="spellEnd"/>
    </w:p>
    <w:p w:rsidR="00B3797B" w:rsidRPr="00DC3144" w:rsidRDefault="00B3797B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3797B" w:rsidRPr="00DC3144" w:rsidRDefault="00B3797B" w:rsidP="00A50C2B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       решением Совета депутатов </w:t>
      </w:r>
    </w:p>
    <w:p w:rsidR="00F01B85" w:rsidRDefault="00B3797B" w:rsidP="00A50C2B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       Минераловодского городского </w:t>
      </w:r>
    </w:p>
    <w:p w:rsidR="00B3797B" w:rsidRPr="00DC3144" w:rsidRDefault="00F01B85" w:rsidP="00A50C2B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B3797B" w:rsidRPr="00DC3144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3797B" w:rsidRPr="00DC3144" w:rsidRDefault="00B3797B" w:rsidP="00A50C2B">
      <w:pPr>
        <w:pStyle w:val="ConsPlusNormal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       от  </w:t>
      </w:r>
      <w:r w:rsidR="00B20AB4">
        <w:rPr>
          <w:rFonts w:ascii="Times New Roman" w:hAnsi="Times New Roman" w:cs="Times New Roman"/>
          <w:sz w:val="28"/>
          <w:szCs w:val="28"/>
        </w:rPr>
        <w:t>26</w:t>
      </w:r>
      <w:r w:rsidRPr="00DC3144">
        <w:rPr>
          <w:rFonts w:ascii="Times New Roman" w:hAnsi="Times New Roman" w:cs="Times New Roman"/>
          <w:sz w:val="28"/>
          <w:szCs w:val="28"/>
        </w:rPr>
        <w:t xml:space="preserve"> </w:t>
      </w:r>
      <w:r w:rsidR="00C04C8A">
        <w:rPr>
          <w:rFonts w:ascii="Times New Roman" w:hAnsi="Times New Roman" w:cs="Times New Roman"/>
          <w:sz w:val="28"/>
          <w:szCs w:val="28"/>
        </w:rPr>
        <w:t>февраля</w:t>
      </w:r>
      <w:r w:rsidRPr="00DC3144">
        <w:rPr>
          <w:rFonts w:ascii="Times New Roman" w:hAnsi="Times New Roman" w:cs="Times New Roman"/>
          <w:sz w:val="28"/>
          <w:szCs w:val="28"/>
        </w:rPr>
        <w:t xml:space="preserve"> 2016 года  №</w:t>
      </w:r>
      <w:r w:rsidR="00B20AB4">
        <w:rPr>
          <w:rFonts w:ascii="Times New Roman" w:hAnsi="Times New Roman" w:cs="Times New Roman"/>
          <w:sz w:val="28"/>
          <w:szCs w:val="28"/>
        </w:rPr>
        <w:t>151</w:t>
      </w:r>
      <w:r w:rsidRPr="00DC314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978B1" w:rsidRDefault="008978B1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1B85" w:rsidRDefault="00F01B85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1B85" w:rsidRPr="00DC3144" w:rsidRDefault="00F01B85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pStyle w:val="Picturecaption"/>
        <w:shd w:val="clear" w:color="auto" w:fill="auto"/>
      </w:pPr>
      <w:r w:rsidRPr="00DC3144">
        <w:t>ПОЛОЖЕНИЕ</w:t>
      </w:r>
    </w:p>
    <w:p w:rsidR="00DC3144" w:rsidRPr="00DC3144" w:rsidRDefault="00DC3144" w:rsidP="00A50C2B">
      <w:pPr>
        <w:pStyle w:val="Picturecaption"/>
        <w:shd w:val="clear" w:color="auto" w:fill="auto"/>
      </w:pPr>
      <w:r w:rsidRPr="00DC3144">
        <w:t>О КОМИТЕТЕ ПО ФИЗИЧЕСКОЙ КУЛЬТУРЕ</w:t>
      </w:r>
      <w:r w:rsidR="00F01B85">
        <w:t xml:space="preserve"> </w:t>
      </w:r>
      <w:r w:rsidRPr="00DC3144">
        <w:t>И СПОРТУ АДМИНИСТРАЦИИ МИНЕРАЛОВОДСКОГО ГОРОДСКОГО ОКРУГА СТАВРОПОЛЬСКОГО КРАЯ</w:t>
      </w:r>
    </w:p>
    <w:p w:rsidR="00DC3144" w:rsidRDefault="00DC3144" w:rsidP="00A50C2B">
      <w:pPr>
        <w:pStyle w:val="Picturecaption5"/>
        <w:shd w:val="clear" w:color="auto" w:fill="auto"/>
        <w:spacing w:line="280" w:lineRule="exact"/>
        <w:jc w:val="center"/>
      </w:pPr>
    </w:p>
    <w:p w:rsidR="00DC3144" w:rsidRPr="00DC3144" w:rsidRDefault="00DC3144" w:rsidP="00A50C2B">
      <w:pPr>
        <w:pStyle w:val="Picturecaption5"/>
        <w:shd w:val="clear" w:color="auto" w:fill="auto"/>
        <w:spacing w:line="280" w:lineRule="exact"/>
        <w:jc w:val="center"/>
      </w:pPr>
      <w:r w:rsidRPr="00DC3144">
        <w:t>1. ОБЩИЕ ПОЛОЖЕНИЯ</w:t>
      </w:r>
    </w:p>
    <w:p w:rsidR="00DC3144" w:rsidRPr="00DC3144" w:rsidRDefault="00DC3144" w:rsidP="00A50C2B">
      <w:pPr>
        <w:tabs>
          <w:tab w:val="left" w:pos="1195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144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администрации Минераловодского городского округа Ставропольского края (далее – Комитет) является отраслевым (функциональным) органом администрации Минераловодского городского округа Ставропольского края (далее – администрации Минераловодского городского округа), наделенным собственными полномочиями по решению вопросов местного значения в сфере обеспечения условий для развития на территории городского округа физической культуры, школьного и массового спорта, а также организации проведения официальных физкультурно-оздоровительных и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спортивных мероприятий городского округа.</w:t>
      </w:r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076"/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Функции, полномочия учредителя и права собственника имущества Комитета от имени муниципального образования Минераловодского городского округа осуществляет администрация Минераловодского городского округа.</w:t>
      </w:r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Официальное полное наименование: Комитет по физической культуре и спорту администрации Минераловодского городского округа Ставропольского края.</w:t>
      </w:r>
    </w:p>
    <w:p w:rsidR="00DC3144" w:rsidRPr="00DC3144" w:rsidRDefault="00DC3144" w:rsidP="00A50C2B">
      <w:p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Сокращенное наименование: Комитет по физической культуре и спорту администрации Минераловодского городского округа.</w:t>
      </w:r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144">
        <w:rPr>
          <w:rFonts w:ascii="Times New Roman" w:hAnsi="Times New Roman" w:cs="Times New Roman"/>
          <w:sz w:val="28"/>
          <w:szCs w:val="28"/>
        </w:rPr>
        <w:t xml:space="preserve">Комитет в своей деятельности руководствуется </w:t>
      </w:r>
      <w:r w:rsidRPr="00DC3144">
        <w:rPr>
          <w:rStyle w:val="Bodytext2"/>
          <w:rFonts w:eastAsia="Calibri"/>
        </w:rPr>
        <w:t xml:space="preserve">Конституцией </w:t>
      </w:r>
      <w:r w:rsidRPr="00DC3144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«</w:t>
      </w:r>
      <w:r w:rsidRPr="00DC3144">
        <w:rPr>
          <w:rStyle w:val="Bodytext2"/>
          <w:rFonts w:eastAsia="Calibri"/>
        </w:rPr>
        <w:t>Об общих принципах организации</w:t>
      </w:r>
      <w:r w:rsidRPr="00DC3144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«О </w:t>
      </w:r>
      <w:r w:rsidRPr="00DC3144">
        <w:rPr>
          <w:rStyle w:val="Bodytext2"/>
          <w:rFonts w:eastAsia="Calibri"/>
        </w:rPr>
        <w:t>физической культуре и спорте</w:t>
      </w:r>
      <w:r w:rsidRPr="00DC3144">
        <w:rPr>
          <w:rFonts w:ascii="Times New Roman" w:hAnsi="Times New Roman" w:cs="Times New Roman"/>
          <w:sz w:val="28"/>
          <w:szCs w:val="28"/>
        </w:rPr>
        <w:t xml:space="preserve"> в Российской Федерации», иными федеральными законами и нормативными правовыми актами Российской Федерации, </w:t>
      </w:r>
      <w:r w:rsidRPr="00DC3144">
        <w:rPr>
          <w:rStyle w:val="Bodytext2"/>
          <w:rFonts w:eastAsia="Calibri"/>
        </w:rPr>
        <w:t>Уставом</w:t>
      </w:r>
      <w:r w:rsidRPr="00DC3144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</w:t>
      </w:r>
      <w:r w:rsidRPr="00DC3144">
        <w:rPr>
          <w:rStyle w:val="Bodytext2"/>
          <w:rFonts w:eastAsia="Calibri"/>
        </w:rPr>
        <w:t xml:space="preserve">Законом </w:t>
      </w:r>
      <w:r w:rsidRPr="00DC3144">
        <w:rPr>
          <w:rFonts w:ascii="Times New Roman" w:hAnsi="Times New Roman" w:cs="Times New Roman"/>
          <w:sz w:val="28"/>
          <w:szCs w:val="28"/>
        </w:rPr>
        <w:t xml:space="preserve">Ставропольского края «О местном самоуправлении в Ставропольском крае», и иными законами и нормативно-правовыми актами Ставропольского края, </w:t>
      </w:r>
      <w:r w:rsidRPr="00DC3144">
        <w:rPr>
          <w:rStyle w:val="Bodytext2"/>
          <w:rFonts w:eastAsia="Calibri"/>
        </w:rPr>
        <w:t>Уставом</w:t>
      </w:r>
      <w:r w:rsidRPr="00DC3144">
        <w:rPr>
          <w:rFonts w:ascii="Times New Roman" w:hAnsi="Times New Roman" w:cs="Times New Roman"/>
          <w:sz w:val="28"/>
          <w:szCs w:val="28"/>
        </w:rPr>
        <w:t xml:space="preserve"> Минераловодского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городского округа, решениями представительного органа Минераловодского городского округа, постановлениями и распоряжениями администрации Минераловодского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>городского округа, а также настоящим Положением.</w:t>
      </w:r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осуществляет свою деятельность во взаимодействии с территориальными федеральными органами исполнительной власти, органами исполнительной власти Ставропольского края, органами местного самоуправления Ставропольского края, организациями и общественными объединениями.</w:t>
      </w:r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в пределах своей компетенции является главным распорядителем средств бюджета Минераловодского городского округа и главным администратором доходов местного бюджета в соответствии с решением представительного органа Минераловодского городского округа о бюджете на очередной финансовый год.</w:t>
      </w:r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144">
        <w:rPr>
          <w:rFonts w:ascii="Times New Roman" w:hAnsi="Times New Roman" w:cs="Times New Roman"/>
          <w:sz w:val="28"/>
          <w:szCs w:val="28"/>
        </w:rPr>
        <w:t>Комитет осуществляет возложенные на него задачи и полномочия непосредственно, а также через находящихся в его ведении подведомственных муниципальных учреждений, а также во взаимодействии с другими органами местного самоуправления Минераловодского городского округа, организациями и общественными объединениями.</w:t>
      </w:r>
      <w:proofErr w:type="gramEnd"/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Комитет наделяется правами юридического лица, включая правом иметь обособленное имущество и отвечать им по своим обязательствам, от своего имени приобретает и осуществляет гражданские права и 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>, быть истцом и ответчиком в суде.</w:t>
      </w:r>
    </w:p>
    <w:p w:rsidR="00DC3144" w:rsidRPr="00DC3144" w:rsidRDefault="00DC3144" w:rsidP="00A50C2B">
      <w:p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имеет самостоятельный баланс, печать, штампы, бланки со своим наименованием, лицевые счета, открытые в соответствии с бюджетным законодательством Российской Федерации, Ставропольского края и муниципальными правовыми актами Минераловодского городского округа.</w:t>
      </w:r>
    </w:p>
    <w:p w:rsidR="00DC3144" w:rsidRPr="00DC3144" w:rsidRDefault="00DC3144" w:rsidP="00A50C2B">
      <w:p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учреждение. Тип учреждения – 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>.</w:t>
      </w:r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  <w:tab w:val="left" w:pos="13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Штатное расписание Комитета утверждается постановлением администрации Минераловодского городского округа, по представлению председателя Комитета.</w:t>
      </w:r>
    </w:p>
    <w:p w:rsidR="00DC3144" w:rsidRPr="00DC3144" w:rsidRDefault="00DC3144" w:rsidP="00A50C2B">
      <w:pPr>
        <w:widowControl w:val="0"/>
        <w:numPr>
          <w:ilvl w:val="0"/>
          <w:numId w:val="1"/>
        </w:num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Место нахождения (юридический адрес) и почтовый адрес Комитета 357203, г. Минеральные Воды, пр. К. Маркса, 54.</w:t>
      </w:r>
    </w:p>
    <w:p w:rsidR="00DC3144" w:rsidRPr="00DC3144" w:rsidRDefault="00DC3144" w:rsidP="00A50C2B">
      <w:pPr>
        <w:tabs>
          <w:tab w:val="left" w:pos="1476"/>
        </w:tabs>
        <w:spacing w:after="0" w:line="322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ЦЕЛИ И ПРЕДМЕТ ДЕЯТЕЛЬНОСТИ КОМИТЕТА</w:t>
      </w:r>
    </w:p>
    <w:p w:rsidR="00DC3144" w:rsidRPr="00DC3144" w:rsidRDefault="00DC3144" w:rsidP="00A50C2B">
      <w:p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7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создан для целей: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Формирования и реализации муниципальной политики в области физической культуры, взрослого, детского и массового спорта, военно-прикладных видов спорта и организации 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официальных физкультурно-оздоровительных и спортивных мероприятий Минераловодского городского округа. 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Создания условий для физического воспитания и физического развития населения городского округа, а также участия в физкультурных мероприятиях и массовых спортивных мероприятиях различного уровня.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Создания условий для деятельности учреждений и иных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>организаций сферы физической культуры и спорта на территории Минераловодского городского округа, координация их деятельности.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</w:tabs>
        <w:spacing w:after="0" w:line="322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Создание условий для организации и проведения на территории Минераловодского городского округа спортивных, физкультурных и иных зрелищных мероприятий.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Пропаганды здорового образа жизни, популяризация занятий физической культурой и спортом среди различных групп населения.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Оказания методической помощи в организации и проведении физкультурных, спортивных и других массовых мероприятий спортивным обществам, клубам, общественным организациям в области физической культуры и спорта действующих на территории Минераловодского городского округа.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Развития детско-юношеского спорта, создание условий для подготовки спортивных сборных команд Минераловодского городского округа и участие в обеспечении подготовки спортивного резерва для спортивных сборных команд Ставропольского края.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Присвоения спортивных разрядов и квалификационных категорий спортивных судей в порядке, установленном действующим законодательством и нормативными актами федеральных органов исполнительной власти.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330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Для достижения целей, указанных в пункте 2.1 настоящего Положения, Комитет осуществляет в установленном законодательством Российской Федерации, Ставропольского края порядке контрольно-управленческие функции и следующие виды деятельности: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Выполняет функции заказчика и плательщика, связанные с размещением заказов на поставки товаров, выполнение работ, оказание услуг для муниципальных нужд, нужд подведомственных муниципальных учреждений в рамках действующего законодательства и за счет предусмотренных действующим законодательством источников финансирования.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83"/>
          <w:tab w:val="left" w:pos="3337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разработке и реализации финансовой, экономической и инвестиционной политики в сфере физической культуры, школьного  и массового спорта.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Вносит предложения в перспективное и текущее планирование работы администрации Минераловодского городского округа в рамках компетенции Комитета.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8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Разрабатывает проекты постановлений и распоряжений администрации Минераловодского городского округа по вопросам физической культуры и спорта в пределах своей компетенции.</w:t>
      </w:r>
    </w:p>
    <w:p w:rsidR="00487233" w:rsidRDefault="00487233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33">
        <w:rPr>
          <w:rFonts w:ascii="Times New Roman" w:hAnsi="Times New Roman" w:cs="Times New Roman"/>
          <w:bCs/>
          <w:sz w:val="28"/>
          <w:szCs w:val="28"/>
        </w:rPr>
        <w:t>Разрабатывает муниципальные программы по оздоровлению жителей Минераловодского городского округа, вовлекает их в систематические занятия физической культурой и спортом, осуществляет координацию и выполнение этих программ.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15"/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Разрабатывает, утверждает и реализует календарные планы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>физкультурных и спортивных мероприятий Минераловодского городского округа, в том числе включающих в себя физкультурные и спортивные мероприятия по реализации комплекса ГТО.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Осуществляет комплексный анализ и определяет приоритетные направления в развитии физической культуры, школьного и массового спорта на территории Минераловодского городского округа.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Представляет по поручению администрации Минераловодского городского округа интересы округа в краевых и российских физкультурно-спортивных организациях.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установленном порядке в разработке мер социальной поддержки спортсменов, тренеров и иных работников в области физической культуры, спорта.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Обеспечивает создание условий для работы и повышения профессионального уровня тренеров, спортсменов, а также осуществляет 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средств, выделяемых для их содержания.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Устанавливает в пределах своей компетенции порядок проведения муниципальных спортивных мероприятий.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01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установленном порядке в подготовке, формировании, финансовом, материально-техническом обеспечении сборных команд и отдельных спортсменов Минераловодского городского округа</w:t>
      </w:r>
      <w:r w:rsidRPr="00DC31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C3144">
        <w:rPr>
          <w:rFonts w:ascii="Times New Roman" w:hAnsi="Times New Roman" w:cs="Times New Roman"/>
          <w:sz w:val="28"/>
          <w:szCs w:val="28"/>
        </w:rPr>
        <w:t>направляет их для участия в краевых, межрегиональных и всероссийских соревнованиях по различным видам спорта.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 пределах своей компетенции координирует деятельность муниципальных учреждений физической культуры и спорта, по реализации государственной политики в данной сфере и осуществляет методическое руководство.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01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Организует подготовку и проведение торжественных мероприятий Минераловодского городского округа, посвященных государственным и профессиональным праздникам, памятным и юбилейным датам в области физической культуры и спорта в соответствии с утвержденным планом и осуществляет финансирование данных мероприятий в пределах выделенных бюджетных средств.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59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разработке и подготовке муниципальных программ и мероприятий в области физической культуры, спорта.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Разрабатывает и реализует предложения по формированию инвестиционной политики в сферах ведения Комитета, в том числе участвует в составлении проекта бюджета Минераловодского городского округа в сфере физической культуры, школьного и массового спорта.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подготовке мониторинга, анализа и докладов в области физической культуры, спорта на территории Минераловодского городского округа.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Представляет в установленном порядке спортивные и физкультурные коллективы и отдельных работников, занятых в сферах,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>относящихся к компетенции Комитета, к материальным и моральным поощрениям.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Консультирует по вопросам ведения Комитета, ведет прием граждан, рассматривает письма, предложения, заявления и жалобы граждан по вопросам, относящимся к компетенции Комитета.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5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Ведет статистический учет и систему отчетности перед вышестоящими инстанциями в сферах своей компетенции.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4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Подготавливает информацию о проведенных мероприятиях на территории городского округа для размещения на официальном сайте администрации Минераловодского городского округа.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37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Выполняет иные функции в соответствии с заключенными в рамках действующего законодательства соглашениями о передаче полномочий.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560"/>
          <w:tab w:val="left" w:pos="171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осуществляет в отношении подведомственных учреждений следующие функции: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1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Утверждает Устав, а также вносимые в него изменения по согласованию и в порядке, определенном администрацией Минераловодского городского округа;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1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По согласованию с администрацией Минераловодского городского округа заключает, изменяет и прекращает трудовые договоры с руководителем;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59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Формирует и утверждает муниципальные задания на оказание муниципальных услуг (выполнение работ) в соответствии с основными видами деятельности, предусмотренными Уставом;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59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Утверждает планы финансово-хозяйственной деятельности, а также вносимые в них изменения в течение финансового года;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1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Осуществляет финансовое обеспечение выполнения муниципального задания;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59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Согласовывает перечень платных услуг и цены на платные услуги, осуществляемые сверх установленного муниципального задания, а также в пределах муниципального задания оказание услуг, относящихся в соответствии с Уставом к основным видам деятельности, для физических и юридических лиц;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60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 в пределах своей компетенции, в том числе принимает решения о проведение аудиторских проверок;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64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Согласовывает совершение крупных сделок;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1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Принимает решения об одобрении сделок, в совершении которых имеется заинтересованность, либо отказе в одобрении сделки;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4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Дает согласие на участие в иных организациях, в том числе на внесение денежных средств и иного имущества, за исключением особо ценного движимого имущества, а также недвижимого имущества, в уставный (складочный) капитал и иную передачу имущества этим юридическим лицам в качестве их учредителя или участника;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4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lastRenderedPageBreak/>
        <w:t>Подготавливает (согласовывает) предложения о создании, в том числе путем изменения типа, реорганизации или ликвидации;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13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Утверждает отчеты о результатах деятельности и об использовании закрепленного имущества в соответствии с общими требованиями, установленными законодательством Российской Федерации; 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13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Определяет перечень особо ценного движимого имущества, закрепленного учредителем или приобретенного за счет средств, выделенных учредителем на приобретение такого имущества;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80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Определяет предельно допустимое значение просроченной кредиторской задолженности,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992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Разрабатывает показатели оценки эффективности и результативности деятельности руководителей;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01"/>
          <w:tab w:val="left" w:pos="180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Утверждает передаточные акты, разделительные балансы при реорганизации, промежуточные и окончательные ликвидационные балансы при их ликвидации; 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  <w:tab w:val="left" w:pos="1701"/>
          <w:tab w:val="left" w:pos="180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Осуществляет иные функции и полномочия учредителя в отношении подведомственных муниципальных учреждений, установленные законодательством Российской Федерации, Ставропольского края, решениями представительного органа Минераловодского городского округа, постановлениями и распоряжениями администрации Минераловодского городского округа</w:t>
      </w:r>
      <w:r w:rsidR="00A50C2B">
        <w:rPr>
          <w:rFonts w:ascii="Times New Roman" w:hAnsi="Times New Roman" w:cs="Times New Roman"/>
          <w:sz w:val="28"/>
          <w:szCs w:val="28"/>
        </w:rPr>
        <w:t>,</w:t>
      </w:r>
      <w:r w:rsidRPr="00DC3144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560"/>
          <w:tab w:val="center" w:pos="3581"/>
          <w:tab w:val="right" w:pos="8931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DC3144">
        <w:rPr>
          <w:rFonts w:ascii="Times New Roman" w:hAnsi="Times New Roman" w:cs="Times New Roman"/>
          <w:sz w:val="28"/>
          <w:szCs w:val="28"/>
        </w:rPr>
        <w:tab/>
        <w:t>организует бухгалтерский учет, делопроизводство, архивный учет и хранение документации Комитета в соответствии с законодательством Российской Федерации, Ставропольского края, муниципальными правовыми актами.</w:t>
      </w:r>
    </w:p>
    <w:p w:rsidR="00DC3144" w:rsidRPr="00DC3144" w:rsidRDefault="00DC3144" w:rsidP="00A50C2B">
      <w:pPr>
        <w:tabs>
          <w:tab w:val="left" w:pos="1571"/>
          <w:tab w:val="center" w:pos="3581"/>
          <w:tab w:val="right" w:pos="8931"/>
        </w:tabs>
        <w:spacing w:after="0" w:line="326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ПРАВА КОМИТЕТА</w:t>
      </w:r>
    </w:p>
    <w:p w:rsidR="00DC3144" w:rsidRPr="00DC3144" w:rsidRDefault="00DC3144" w:rsidP="00A50C2B">
      <w:p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spacing w:after="0" w:line="322" w:lineRule="exact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 целях реализации указанных в разделе 2 настоящего положения функций Комитет имеет право: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Запрашивать в установленном порядке от предприятий и организаций городского округа материалы, необходимые для решения вопросов в пределах его компетенции.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Принимать участие в решении вопросов финансирования физической культуры, школьного спорта и массового спорта, целевых программ, распределении выделенных из бюджета городского округа средств и осуществлении 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их расходованием.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Проводить в пределах своей компетенции научные и научн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практические семинары, симпозиумы и другие мероприятия.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Созывать в установленном порядке совещания по вопросам, входящим в его компетенцию с привлечением руководителей и специалистов заинтересованных организаций и спортивных обществ.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lastRenderedPageBreak/>
        <w:t>Вносить в соответствующие органы предложения по вопросам физической культуры и спорта, участвовать в установленном порядке в рассмотрении вопросов, затрагивающих интересы физкультурно-спортивной сферы в государственных органах и органах местного самоуправления.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Назначать и проводить в установленном порядке проверки деятельности муниципальных физкультурно-спортивных организаций по соблюдению законодательства в сфере физической культуры и спорта требований мер безопасности при проведении массовых мероприятий, учебно-тренировочной работы на спортивных сооружениях, экологических норм и принимать меры по устранению выявленных недостатков.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Проводить совместно с лечебными учреждениями Минераловодского городского округа работу по совершенствованию врачебного и медицинского 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лицами, занимающимися физической культурой, спортом.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Привлекать заинтересованные организации к формированию календарного плана спортивно-массовых и физкультурных мероприятий Минераловодского городского округа, утверждаемого председателем Комитета.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Осуществлять в установленном порядке представление в компетентный орган Ставропольского края о присвоении спортивных званий, судейских категорий работникам физической культуры и спорта, а также ходатайства о присвоении квалификации, категорий тренера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преподавателям и инструкторам-методистам.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Награждать медалями, дипломами, призами и другими наградами победителей и призеров, спортивных мероприятий, проводимых в Минераловодском городском округе включенных в календарный план Комитета.</w:t>
      </w:r>
    </w:p>
    <w:p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Вносить в органы местного самоуправления предложения о награждении и социальной поддержке лиц, занимающихся физической культурой и спортом, лучших тренеров-преподавателей, работников в сфере физической культуры и спорта.</w:t>
      </w:r>
    </w:p>
    <w:p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Утверждать рекорды Минераловодского городского округа по видам спорта, предоставлять необходимую документацию в Министерство физической культуры и спорта Ставропольского края.</w:t>
      </w:r>
    </w:p>
    <w:p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Обеспечивать сотрудничество с федерациями и спортивными клубами по различным видам спорта, содействовать в проведении ими соревнований и мероприятий календарного плана спортивно-массовых мероприятий городского округа.</w:t>
      </w:r>
    </w:p>
    <w:p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Проводить спортивные конкурсы, заочные и очные соревнования между физкультурными организациями, образовательными учреждениями и иными организациями независимо от организационно-правовой формы для определения лучшего организатора работы в сфере физической культуры и спорта, осуществлять поощрение победителей этих конкурсов и соревнований.</w:t>
      </w:r>
    </w:p>
    <w:p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522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lastRenderedPageBreak/>
        <w:t>Проводить спортивные соревнования, слеты, учебно-тренировочные мероприятия, принимать участие в подготовке и проведении на территории городского округа краевых, российских, международных соревнований и мероприятий.</w:t>
      </w:r>
    </w:p>
    <w:p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Организовывать массовые физкультурные и спортивные мероприятия, спортивные игры на территории Минераловодского городского округа (спартакиады, фестивали, конкурсы и др.), 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календарного плана Комитета.</w:t>
      </w:r>
    </w:p>
    <w:p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Участвовать в пределах своей компетенции в организации физкультурно-оздоровительной и спортивной работы с инвалидами, лицами с ослабленным здоровьем, проведении с ними физкультурн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3144">
        <w:rPr>
          <w:rFonts w:ascii="Times New Roman" w:hAnsi="Times New Roman" w:cs="Times New Roman"/>
          <w:sz w:val="28"/>
          <w:szCs w:val="28"/>
        </w:rPr>
        <w:t xml:space="preserve"> оздоровительных и спортивных мероприятий, подготовке спортсменов инвалидов к краевым и всероссийским соревнованиям и направлять их на данное спортивное мероприятие.</w:t>
      </w:r>
    </w:p>
    <w:p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239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Участвовать в осуществлении координации планов строительства, повышения благоустройства спортивных сооружений и спортивно-туристских объектов на территории Минераловодского городского округа, способствовать их эффективной эксплуатации независимо от форм собственности и ведомственной принадлежности хозяйствующих субъектов.</w:t>
      </w:r>
    </w:p>
    <w:p w:rsidR="00DC3144" w:rsidRPr="00DC3144" w:rsidRDefault="00DC3144" w:rsidP="00A50C2B">
      <w:pPr>
        <w:widowControl w:val="0"/>
        <w:numPr>
          <w:ilvl w:val="0"/>
          <w:numId w:val="3"/>
        </w:numPr>
        <w:tabs>
          <w:tab w:val="left" w:pos="1456"/>
        </w:tabs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Разрабатывать и согласовывать с финансовым органом администрации Минераловодского городского округа, нормы расходов на проведение спортивных мероприятий за счет средств бюджета городского округа для представления на утверждение главе Минераловодского городского округа.</w:t>
      </w:r>
    </w:p>
    <w:p w:rsidR="00DC3144" w:rsidRPr="00DC3144" w:rsidRDefault="00DC3144" w:rsidP="00A50C2B">
      <w:pPr>
        <w:tabs>
          <w:tab w:val="left" w:pos="1456"/>
        </w:tabs>
        <w:spacing w:after="0" w:line="326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ОРГАНИЗАЦИЯ ДЕЯТЕЛЬНОСТИ, ПРАВА И ОБЯЗАННОСТИ</w:t>
      </w:r>
    </w:p>
    <w:p w:rsidR="00DC3144" w:rsidRDefault="00DC3144" w:rsidP="00A50C2B">
      <w:pPr>
        <w:spacing w:after="0" w:line="28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КОМИТЕТА</w:t>
      </w:r>
    </w:p>
    <w:p w:rsidR="00A50C2B" w:rsidRPr="00DC3144" w:rsidRDefault="00A50C2B" w:rsidP="00A50C2B">
      <w:pPr>
        <w:spacing w:after="0" w:line="28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осуществляет свою деятельность в соответствии с настоящим Положением и законодательством.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13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Для выполнения целей своей деятельности Комитет имеет право: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45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заключать и оплачивать муниципальные контракты, иные договоры, подлежащие исполнению за счет бюджетных средств, от имени муниципального образования – городского округа Минераловодского городского округа в пределах доведенных Комитету лимитов бюджетных обязательств, если иное не установлено законодательством, и с учетом принятых и неисполненных обязательств;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45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осуществлять в отношении муниципального имущества, закрепленного за ним на праве оперативного управления, правомочия владения и пользования в пределах, установленных законом, в соответствии с целями своей деятельности, заданиями Учредителя и назначением имущества;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 открывать лицевые счета в соответствии с бюджетным законодательством Российской Федерации, Ставропольского края и </w:t>
      </w:r>
      <w:r w:rsidRPr="00DC3144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Минераловодского городского округа.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35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обязан: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287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Заключать контракты и иные договоры от имени муниципального образования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27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Выступать муниципальным заказчиком при размещении заказов на поставки товаров (работ, услуг) для муниципальных нужд.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3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возглавляет председатель Комитета, назначаемый на должность и освобождаемый от должности главой Минераловодского городского округа Ставропольского края.</w:t>
      </w:r>
    </w:p>
    <w:p w:rsidR="00DC3144" w:rsidRPr="00DC3144" w:rsidRDefault="00DC3144" w:rsidP="00A50C2B">
      <w:pPr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Председатель организует деятельность Комитета, осуществляет руководство работой Комитета на основе единоначалия и несет персональную ответственность за результат выполнения возложенных на Комитет задач, функций и полномочий.</w:t>
      </w:r>
    </w:p>
    <w:p w:rsidR="00DC3144" w:rsidRPr="00DC3144" w:rsidRDefault="00DC3144" w:rsidP="00A50C2B">
      <w:pPr>
        <w:tabs>
          <w:tab w:val="left" w:pos="1730"/>
          <w:tab w:val="left" w:pos="2971"/>
          <w:tab w:val="left" w:pos="623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Председатель Комитета подчиняется главе Минераловодского городского округа, первому заместителю главы администрации Минераловодского городского округа, или заместителю главы администрации Минераловодского городского округа курирующего деятельность Комитета, в соответствии с утвержденной структурой администрации городского округа.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11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Председатель Комитета: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Комитета на основе единоначалия.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Действует от имени Комитета без доверенности, представляет его в учреждениях и организациях, органах государственной власти и местного самоуправления.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Определяет обязанности работников Комитета.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Участвует в подготовке в установленном порядке проектов муниципальных правовых актов по вопросам, входящих в компетенцию Комитета.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Издает в пределах своей компетенции приказы, подлежащие обязательному исполнению работниками Комитета, организует мероприятия по охране труда, противопожарной безопасности в соответствии с действующим законодательством;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Назначает на должность в установленном порядке и освобождает от должности работников Комитета.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Определяет структуру и штатное расписание Комитета и представляет их на утверждение главе Минераловодского городского округа.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32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В пределах своей компетенции издает приказы по вопросам развития физической культуры и спорта, обязательные для исполнения муниципальными спортивными организациями.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Применяет к работникам меры поощрения и налагает на них взыскания в соответствии с действующим законодательством.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57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lastRenderedPageBreak/>
        <w:t>Открывает лицевые счета в соответствии с бюджетным законодательством Российской Федерации, Ставропольского края и муниципальными правовыми актами Минераловодского городского округа, совершает по ним операции, подписывает финансовые документы.</w:t>
      </w:r>
    </w:p>
    <w:p w:rsidR="00DC3144" w:rsidRPr="00DC3144" w:rsidRDefault="00DC3144" w:rsidP="00A50C2B">
      <w:pPr>
        <w:widowControl w:val="0"/>
        <w:numPr>
          <w:ilvl w:val="2"/>
          <w:numId w:val="2"/>
        </w:numPr>
        <w:tabs>
          <w:tab w:val="left" w:pos="173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Осуществляет трудовые отношения с руководителями муниципальных учреждений физической культуры и спорта в части премирования, отпуска и дисциплинарных взысканий.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spacing w:after="0" w:line="33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Трудовой, договор с председателем Комитета может быть расторгнут досрочно на основании действующего законодательства, в том числе 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трудового договора.</w:t>
      </w:r>
    </w:p>
    <w:p w:rsidR="00DC3144" w:rsidRPr="00DC3144" w:rsidRDefault="00DC3144" w:rsidP="00A50C2B">
      <w:pPr>
        <w:tabs>
          <w:tab w:val="left" w:pos="1071"/>
        </w:tabs>
        <w:spacing w:after="0" w:line="331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ИМУЩЕСТВО И ФИНАНСОВАЯ ДЕЯТЕЛЬНОСТЬ</w:t>
      </w:r>
    </w:p>
    <w:p w:rsidR="00DC3144" w:rsidRPr="00DC3144" w:rsidRDefault="00DC3144" w:rsidP="00A50C2B">
      <w:pPr>
        <w:tabs>
          <w:tab w:val="left" w:pos="1952"/>
        </w:tabs>
        <w:spacing w:after="0" w:line="280" w:lineRule="exact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Имущество Комитета является муниципальной собственностью Минераловодского городского округа и закрепляется за Комитетом на праве оперативного управления.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081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Финансовое обеспечение деятельности Комитета осуществляется за счет средств бюджета Минераловодского городского округа и на основании бюджетной сметы.</w:t>
      </w:r>
    </w:p>
    <w:p w:rsidR="00DC3144" w:rsidRPr="00DC3144" w:rsidRDefault="00DC3144" w:rsidP="00A50C2B">
      <w:pPr>
        <w:tabs>
          <w:tab w:val="left" w:pos="1081"/>
        </w:tabs>
        <w:spacing w:after="0" w:line="322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0"/>
          <w:numId w:val="2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DC3144" w:rsidRPr="00DC3144" w:rsidRDefault="00DC3144" w:rsidP="00A50C2B">
      <w:pPr>
        <w:tabs>
          <w:tab w:val="left" w:pos="284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Реорганизация Комитета (слияние, разделение, выделение, преобразование) осуществляется на основании муниципального правового акта учредителя Комитета.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Комитет может быть ликвидирован в порядке, установленном законодательством Российской Федерации, на основании решения учредителя, по решению суда, а также в иных случаях, предусмотренных Гражданским кодексом Российской Федерации.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08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Ликвидация Комитета влечет его прекращение без перехода его прав и обязанностей в порядке правопреемства к другим лицам.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118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Ликвидационная комиссия назначается учредителем.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144">
        <w:rPr>
          <w:rFonts w:ascii="Times New Roman" w:hAnsi="Times New Roman" w:cs="Times New Roman"/>
          <w:sz w:val="28"/>
          <w:szCs w:val="28"/>
        </w:rPr>
        <w:t>Ликвидация Комитета считается завершенной, а Комитет – прекратившим свою деятельность, после исключения его из Единого государственного реестра юридических лиц.</w:t>
      </w:r>
      <w:proofErr w:type="gramEnd"/>
    </w:p>
    <w:p w:rsidR="00DC3144" w:rsidRPr="00DC3144" w:rsidRDefault="00DC3144" w:rsidP="00A50C2B">
      <w:pPr>
        <w:widowControl w:val="0"/>
        <w:numPr>
          <w:ilvl w:val="1"/>
          <w:numId w:val="2"/>
        </w:numPr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 xml:space="preserve"> При реорганизации и ликвидации Комитета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архивный отдел администрации Минераловодского городского округа.</w:t>
      </w:r>
    </w:p>
    <w:p w:rsidR="00DC3144" w:rsidRPr="00DC3144" w:rsidRDefault="00DC3144" w:rsidP="00A50C2B">
      <w:pPr>
        <w:widowControl w:val="0"/>
        <w:numPr>
          <w:ilvl w:val="1"/>
          <w:numId w:val="2"/>
        </w:numPr>
        <w:tabs>
          <w:tab w:val="left" w:pos="1210"/>
          <w:tab w:val="left" w:pos="680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44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в установленном действующим законодательством, муниципальными правовыми актами порядке.</w:t>
      </w:r>
    </w:p>
    <w:p w:rsidR="008978B1" w:rsidRDefault="008978B1" w:rsidP="00A50C2B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8978B1" w:rsidSect="00EF39C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3B" w:rsidRDefault="004B1C3B" w:rsidP="003C0577">
      <w:pPr>
        <w:spacing w:after="0" w:line="240" w:lineRule="auto"/>
      </w:pPr>
      <w:r>
        <w:separator/>
      </w:r>
    </w:p>
  </w:endnote>
  <w:endnote w:type="continuationSeparator" w:id="0">
    <w:p w:rsidR="004B1C3B" w:rsidRDefault="004B1C3B" w:rsidP="003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3B" w:rsidRDefault="004B1C3B" w:rsidP="003C0577">
      <w:pPr>
        <w:spacing w:after="0" w:line="240" w:lineRule="auto"/>
      </w:pPr>
      <w:r>
        <w:separator/>
      </w:r>
    </w:p>
  </w:footnote>
  <w:footnote w:type="continuationSeparator" w:id="0">
    <w:p w:rsidR="004B1C3B" w:rsidRDefault="004B1C3B" w:rsidP="003C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C1" w:rsidRDefault="00EF39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09CC">
      <w:rPr>
        <w:noProof/>
      </w:rPr>
      <w:t>12</w:t>
    </w:r>
    <w:r>
      <w:fldChar w:fldCharType="end"/>
    </w:r>
  </w:p>
  <w:p w:rsidR="00EF39C1" w:rsidRDefault="00EF39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C1" w:rsidRDefault="00EF39C1">
    <w:pPr>
      <w:pStyle w:val="a5"/>
      <w:jc w:val="center"/>
    </w:pPr>
  </w:p>
  <w:p w:rsidR="00EF39C1" w:rsidRDefault="00EF39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F7"/>
    <w:multiLevelType w:val="multilevel"/>
    <w:tmpl w:val="5C78C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A11880"/>
    <w:multiLevelType w:val="multilevel"/>
    <w:tmpl w:val="21E0F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44FE1"/>
    <w:multiLevelType w:val="multilevel"/>
    <w:tmpl w:val="4E1A92D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A77"/>
    <w:rsid w:val="000038C6"/>
    <w:rsid w:val="00024072"/>
    <w:rsid w:val="00057428"/>
    <w:rsid w:val="00081AC0"/>
    <w:rsid w:val="000C09CC"/>
    <w:rsid w:val="000D56D9"/>
    <w:rsid w:val="000E3153"/>
    <w:rsid w:val="000F3123"/>
    <w:rsid w:val="00120599"/>
    <w:rsid w:val="00125E01"/>
    <w:rsid w:val="00150CE4"/>
    <w:rsid w:val="001822C8"/>
    <w:rsid w:val="00193DEF"/>
    <w:rsid w:val="001A4E57"/>
    <w:rsid w:val="001D3495"/>
    <w:rsid w:val="002136E7"/>
    <w:rsid w:val="00225E95"/>
    <w:rsid w:val="00245B9F"/>
    <w:rsid w:val="002856AD"/>
    <w:rsid w:val="002D5D3A"/>
    <w:rsid w:val="002E755E"/>
    <w:rsid w:val="00315482"/>
    <w:rsid w:val="003315B9"/>
    <w:rsid w:val="003848AC"/>
    <w:rsid w:val="003A4ECE"/>
    <w:rsid w:val="003C0577"/>
    <w:rsid w:val="003E45C7"/>
    <w:rsid w:val="004006A1"/>
    <w:rsid w:val="004318DF"/>
    <w:rsid w:val="00453887"/>
    <w:rsid w:val="00487233"/>
    <w:rsid w:val="004B1C3B"/>
    <w:rsid w:val="004C62A7"/>
    <w:rsid w:val="004F1AB6"/>
    <w:rsid w:val="00507A3D"/>
    <w:rsid w:val="00543DCF"/>
    <w:rsid w:val="00545100"/>
    <w:rsid w:val="00561F94"/>
    <w:rsid w:val="005C61FB"/>
    <w:rsid w:val="005C6C4A"/>
    <w:rsid w:val="005D4E86"/>
    <w:rsid w:val="005E6936"/>
    <w:rsid w:val="005E75EE"/>
    <w:rsid w:val="006328E1"/>
    <w:rsid w:val="00645E7A"/>
    <w:rsid w:val="00676EFE"/>
    <w:rsid w:val="006864F8"/>
    <w:rsid w:val="00696438"/>
    <w:rsid w:val="006A35DE"/>
    <w:rsid w:val="006A4AB1"/>
    <w:rsid w:val="006B35B8"/>
    <w:rsid w:val="006C7CA1"/>
    <w:rsid w:val="006D515B"/>
    <w:rsid w:val="00733B85"/>
    <w:rsid w:val="00793489"/>
    <w:rsid w:val="007C0673"/>
    <w:rsid w:val="008557B1"/>
    <w:rsid w:val="008579BE"/>
    <w:rsid w:val="008860AD"/>
    <w:rsid w:val="008978B1"/>
    <w:rsid w:val="008A3552"/>
    <w:rsid w:val="008A3B89"/>
    <w:rsid w:val="008D3DCD"/>
    <w:rsid w:val="008E6B81"/>
    <w:rsid w:val="008F0405"/>
    <w:rsid w:val="00906A77"/>
    <w:rsid w:val="0095192F"/>
    <w:rsid w:val="009559C5"/>
    <w:rsid w:val="00960620"/>
    <w:rsid w:val="00981363"/>
    <w:rsid w:val="009A2933"/>
    <w:rsid w:val="009D3CED"/>
    <w:rsid w:val="009E3DF9"/>
    <w:rsid w:val="00A11D97"/>
    <w:rsid w:val="00A50C2B"/>
    <w:rsid w:val="00A67DA1"/>
    <w:rsid w:val="00A732D8"/>
    <w:rsid w:val="00A863A1"/>
    <w:rsid w:val="00A940A1"/>
    <w:rsid w:val="00A95467"/>
    <w:rsid w:val="00AB40AD"/>
    <w:rsid w:val="00AB4C16"/>
    <w:rsid w:val="00AB506D"/>
    <w:rsid w:val="00AC3850"/>
    <w:rsid w:val="00AD7D44"/>
    <w:rsid w:val="00B121DE"/>
    <w:rsid w:val="00B20AB4"/>
    <w:rsid w:val="00B3797B"/>
    <w:rsid w:val="00B9770B"/>
    <w:rsid w:val="00C04C8A"/>
    <w:rsid w:val="00C37D6A"/>
    <w:rsid w:val="00C83D4C"/>
    <w:rsid w:val="00C903A6"/>
    <w:rsid w:val="00C97010"/>
    <w:rsid w:val="00CB4B24"/>
    <w:rsid w:val="00CC0BA4"/>
    <w:rsid w:val="00CD0DBD"/>
    <w:rsid w:val="00CE2EEC"/>
    <w:rsid w:val="00CE7036"/>
    <w:rsid w:val="00CF2593"/>
    <w:rsid w:val="00D07A3A"/>
    <w:rsid w:val="00D5074B"/>
    <w:rsid w:val="00D6361E"/>
    <w:rsid w:val="00D841FA"/>
    <w:rsid w:val="00D85600"/>
    <w:rsid w:val="00D96A3B"/>
    <w:rsid w:val="00DA78C8"/>
    <w:rsid w:val="00DC17D1"/>
    <w:rsid w:val="00DC181F"/>
    <w:rsid w:val="00DC3144"/>
    <w:rsid w:val="00DE70AB"/>
    <w:rsid w:val="00DF61C9"/>
    <w:rsid w:val="00E0722F"/>
    <w:rsid w:val="00E15726"/>
    <w:rsid w:val="00E24D2D"/>
    <w:rsid w:val="00E45601"/>
    <w:rsid w:val="00E71A9B"/>
    <w:rsid w:val="00E724AC"/>
    <w:rsid w:val="00ED73AC"/>
    <w:rsid w:val="00EF39C1"/>
    <w:rsid w:val="00F01B85"/>
    <w:rsid w:val="00F3732C"/>
    <w:rsid w:val="00F56C83"/>
    <w:rsid w:val="00FB4CCD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6A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906A7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06A7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3848AC"/>
    <w:rPr>
      <w:b/>
      <w:bCs/>
    </w:rPr>
  </w:style>
  <w:style w:type="paragraph" w:styleId="a4">
    <w:name w:val="Normal (Web)"/>
    <w:basedOn w:val="a"/>
    <w:uiPriority w:val="99"/>
    <w:rsid w:val="00A1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C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C0577"/>
  </w:style>
  <w:style w:type="paragraph" w:styleId="a7">
    <w:name w:val="footer"/>
    <w:basedOn w:val="a"/>
    <w:link w:val="a8"/>
    <w:uiPriority w:val="99"/>
    <w:rsid w:val="003C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C0577"/>
  </w:style>
  <w:style w:type="character" w:styleId="a9">
    <w:name w:val="Hyperlink"/>
    <w:uiPriority w:val="99"/>
    <w:semiHidden/>
    <w:rsid w:val="005E75E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B9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9770B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50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icturecaptionExact">
    <w:name w:val="Picture caption Exact"/>
    <w:link w:val="Picturecaption"/>
    <w:rsid w:val="00225E9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Picturecaption5Exact">
    <w:name w:val="Picture caption (5) Exact"/>
    <w:link w:val="Picturecaption5"/>
    <w:rsid w:val="00225E9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2">
    <w:name w:val="Body text (2)"/>
    <w:rsid w:val="00225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225E9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icturecaption5">
    <w:name w:val="Picture caption (5)"/>
    <w:basedOn w:val="a"/>
    <w:link w:val="Picturecaption5Exact"/>
    <w:rsid w:val="00225E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0">
    <w:name w:val="Body text (2)_"/>
    <w:rsid w:val="00DC31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c">
    <w:name w:val="Body Text"/>
    <w:basedOn w:val="a"/>
    <w:link w:val="ad"/>
    <w:semiHidden/>
    <w:unhideWhenUsed/>
    <w:rsid w:val="00C04C8A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d">
    <w:name w:val="Основной текст Знак"/>
    <w:link w:val="ac"/>
    <w:semiHidden/>
    <w:rsid w:val="00C04C8A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Standard">
    <w:name w:val="Standard"/>
    <w:rsid w:val="00C04C8A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56</cp:revision>
  <cp:lastPrinted>2016-11-07T09:20:00Z</cp:lastPrinted>
  <dcterms:created xsi:type="dcterms:W3CDTF">2015-09-29T12:44:00Z</dcterms:created>
  <dcterms:modified xsi:type="dcterms:W3CDTF">2016-11-07T09:20:00Z</dcterms:modified>
</cp:coreProperties>
</file>